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FCFED" w14:textId="45FCB692" w:rsidR="00997B43" w:rsidRPr="00997B43" w:rsidRDefault="00997B43" w:rsidP="002B6D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Times" w:hAnsi="Times"/>
          <w:b/>
          <w:bCs/>
          <w:sz w:val="36"/>
          <w:szCs w:val="36"/>
        </w:rPr>
      </w:pPr>
      <w:r w:rsidRPr="00997B43">
        <w:rPr>
          <w:rStyle w:val="normaltextrun"/>
          <w:rFonts w:ascii="Times" w:hAnsi="Times"/>
          <w:b/>
          <w:bCs/>
          <w:sz w:val="36"/>
          <w:szCs w:val="36"/>
        </w:rPr>
        <w:t>Religion Core Sequence</w:t>
      </w:r>
    </w:p>
    <w:p w14:paraId="4306B7CC" w14:textId="66562AE0" w:rsidR="002B6DBB" w:rsidRPr="00AA7EB0" w:rsidRDefault="002B6DBB" w:rsidP="002B6DBB">
      <w:pPr>
        <w:pStyle w:val="paragraph"/>
        <w:spacing w:before="0" w:beforeAutospacing="0" w:after="0" w:afterAutospacing="0"/>
        <w:jc w:val="center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 xml:space="preserve">Fall Quarter </w:t>
      </w:r>
      <w:r w:rsidR="00997B43">
        <w:rPr>
          <w:rStyle w:val="normaltextrun"/>
          <w:rFonts w:ascii="Times" w:hAnsi="Times"/>
          <w:b/>
          <w:bCs/>
        </w:rPr>
        <w:t>Readings</w:t>
      </w:r>
      <w:r w:rsidRPr="00AA7EB0">
        <w:rPr>
          <w:rStyle w:val="normaltextrun"/>
          <w:rFonts w:ascii="Times" w:hAnsi="Times"/>
          <w:b/>
          <w:bCs/>
        </w:rPr>
        <w:t xml:space="preserve"> </w:t>
      </w:r>
      <w:r w:rsidRPr="00AA7EB0">
        <w:rPr>
          <w:rStyle w:val="eop"/>
          <w:rFonts w:ascii="Times" w:hAnsi="Times"/>
        </w:rPr>
        <w:t> </w:t>
      </w:r>
    </w:p>
    <w:p w14:paraId="73C5D9C2" w14:textId="77777777" w:rsidR="002B6DBB" w:rsidRPr="00AA7EB0" w:rsidRDefault="002B6DBB" w:rsidP="002B6D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Times" w:hAnsi="Times"/>
        </w:rPr>
      </w:pPr>
    </w:p>
    <w:p w14:paraId="083FE0B7" w14:textId="748003E4" w:rsidR="002B6DBB" w:rsidRPr="00AA7EB0" w:rsidRDefault="002B6DBB" w:rsidP="002B6DBB">
      <w:pPr>
        <w:pStyle w:val="paragraph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Description:</w:t>
      </w:r>
      <w:r w:rsidRPr="00AA7EB0">
        <w:rPr>
          <w:rStyle w:val="normaltextrun"/>
          <w:rFonts w:ascii="Times" w:hAnsi="Times"/>
        </w:rPr>
        <w:t xml:space="preserve"> “Religion has not merely enriched the human intellect already formed, but in fact has helped to form it.” This is how Émile Durkheim, </w:t>
      </w:r>
      <w:r w:rsidR="00C11746">
        <w:rPr>
          <w:rStyle w:val="normaltextrun"/>
          <w:rFonts w:ascii="Times" w:hAnsi="Times"/>
        </w:rPr>
        <w:t>a pioneer of</w:t>
      </w:r>
      <w:r w:rsidR="00112F42">
        <w:rPr>
          <w:rStyle w:val="normaltextrun"/>
          <w:rFonts w:ascii="Times" w:hAnsi="Times"/>
        </w:rPr>
        <w:t xml:space="preserve"> modern sociology</w:t>
      </w:r>
      <w:r w:rsidRPr="00AA7EB0">
        <w:rPr>
          <w:rStyle w:val="normaltextrun"/>
          <w:rFonts w:ascii="Times" w:hAnsi="Times"/>
        </w:rPr>
        <w:t>, justifies his assertion that the study of religio</w:t>
      </w:r>
      <w:r w:rsidR="007A1BA2">
        <w:rPr>
          <w:rStyle w:val="normaltextrun"/>
          <w:rFonts w:ascii="Times" w:hAnsi="Times"/>
        </w:rPr>
        <w:t>n</w:t>
      </w:r>
      <w:r w:rsidRPr="00AA7EB0">
        <w:rPr>
          <w:rStyle w:val="normaltextrun"/>
          <w:rFonts w:ascii="Times" w:hAnsi="Times"/>
        </w:rPr>
        <w:t xml:space="preserve"> is crucial for </w:t>
      </w:r>
      <w:r w:rsidR="007A1BA2">
        <w:rPr>
          <w:rStyle w:val="normaltextrun"/>
          <w:rFonts w:ascii="Times" w:hAnsi="Times"/>
        </w:rPr>
        <w:t xml:space="preserve">all </w:t>
      </w:r>
      <w:r w:rsidRPr="00AA7EB0">
        <w:rPr>
          <w:rStyle w:val="normaltextrun"/>
          <w:rFonts w:ascii="Times" w:hAnsi="Times"/>
        </w:rPr>
        <w:t>social scientific inquiry</w:t>
      </w:r>
      <w:r w:rsidR="00112F42">
        <w:rPr>
          <w:rStyle w:val="normaltextrun"/>
          <w:rFonts w:ascii="Times" w:hAnsi="Times"/>
        </w:rPr>
        <w:t xml:space="preserve">. </w:t>
      </w:r>
      <w:r w:rsidRPr="00AA7EB0">
        <w:rPr>
          <w:rStyle w:val="normaltextrun"/>
          <w:rFonts w:ascii="Times" w:hAnsi="Times"/>
        </w:rPr>
        <w:t xml:space="preserve">Taking </w:t>
      </w:r>
      <w:r>
        <w:rPr>
          <w:rStyle w:val="normaltextrun"/>
          <w:rFonts w:ascii="Times" w:hAnsi="Times"/>
        </w:rPr>
        <w:t xml:space="preserve">its </w:t>
      </w:r>
      <w:r w:rsidRPr="00AA7EB0">
        <w:rPr>
          <w:rStyle w:val="normaltextrun"/>
          <w:rFonts w:ascii="Times" w:hAnsi="Times"/>
        </w:rPr>
        <w:t xml:space="preserve">cue from Durkheim, this course explores </w:t>
      </w:r>
      <w:r w:rsidR="00C11746">
        <w:rPr>
          <w:rStyle w:val="normaltextrun"/>
          <w:rFonts w:ascii="Times" w:hAnsi="Times"/>
        </w:rPr>
        <w:t>how</w:t>
      </w:r>
      <w:r w:rsidRPr="00AA7EB0">
        <w:rPr>
          <w:rStyle w:val="normaltextrun"/>
          <w:rFonts w:ascii="Times" w:hAnsi="Times"/>
        </w:rPr>
        <w:t xml:space="preserve"> religious traditions around the globe have </w:t>
      </w:r>
      <w:r w:rsidR="00112F42" w:rsidRPr="00AA7EB0">
        <w:rPr>
          <w:rStyle w:val="normaltextrun"/>
          <w:rFonts w:ascii="Times" w:hAnsi="Times"/>
        </w:rPr>
        <w:t xml:space="preserve">organized social realities, </w:t>
      </w:r>
      <w:r w:rsidR="00112F42">
        <w:rPr>
          <w:rStyle w:val="normaltextrun"/>
          <w:rFonts w:ascii="Times" w:hAnsi="Times"/>
        </w:rPr>
        <w:t>provided narrative frameworks for everyday life</w:t>
      </w:r>
      <w:r w:rsidRPr="00AA7EB0">
        <w:rPr>
          <w:rStyle w:val="normaltextrun"/>
          <w:rFonts w:ascii="Times" w:hAnsi="Times"/>
        </w:rPr>
        <w:t xml:space="preserve">, and theorized collective identities. </w:t>
      </w:r>
      <w:r w:rsidR="003342BB">
        <w:rPr>
          <w:rStyle w:val="normaltextrun"/>
          <w:rFonts w:ascii="Times" w:hAnsi="Times"/>
        </w:rPr>
        <w:t>We</w:t>
      </w:r>
      <w:r w:rsidRPr="00AA7EB0">
        <w:rPr>
          <w:rStyle w:val="normaltextrun"/>
          <w:rFonts w:ascii="Times" w:hAnsi="Times"/>
        </w:rPr>
        <w:t xml:space="preserve"> will examine how religious traditions narrate the origin of the world and </w:t>
      </w:r>
      <w:r w:rsidR="00112F42">
        <w:rPr>
          <w:rStyle w:val="normaltextrun"/>
          <w:rFonts w:ascii="Times" w:hAnsi="Times"/>
        </w:rPr>
        <w:t>how religious myths and rituals structure</w:t>
      </w:r>
      <w:r w:rsidRPr="00AA7EB0">
        <w:rPr>
          <w:rStyle w:val="normaltextrun"/>
          <w:rFonts w:ascii="Times" w:hAnsi="Times"/>
        </w:rPr>
        <w:t xml:space="preserve"> </w:t>
      </w:r>
      <w:r w:rsidR="00112F42">
        <w:rPr>
          <w:rStyle w:val="normaltextrun"/>
          <w:rFonts w:ascii="Times" w:hAnsi="Times"/>
        </w:rPr>
        <w:t>societies and prescribe roles for individuals</w:t>
      </w:r>
      <w:r w:rsidRPr="00AA7EB0">
        <w:rPr>
          <w:rStyle w:val="normaltextrun"/>
          <w:rFonts w:ascii="Times" w:hAnsi="Times"/>
        </w:rPr>
        <w:t xml:space="preserve">. </w:t>
      </w:r>
      <w:r w:rsidR="003342BB">
        <w:rPr>
          <w:rStyle w:val="normaltextrun"/>
          <w:rFonts w:ascii="Times" w:hAnsi="Times"/>
        </w:rPr>
        <w:t>We</w:t>
      </w:r>
      <w:r w:rsidRPr="00AA7EB0">
        <w:rPr>
          <w:rStyle w:val="normaltextrun"/>
          <w:rFonts w:ascii="Times" w:hAnsi="Times"/>
        </w:rPr>
        <w:t xml:space="preserve"> will </w:t>
      </w:r>
      <w:r w:rsidR="007A1BA2">
        <w:rPr>
          <w:rStyle w:val="normaltextrun"/>
          <w:rFonts w:ascii="Times" w:hAnsi="Times"/>
        </w:rPr>
        <w:t>analyze</w:t>
      </w:r>
      <w:r w:rsidRPr="00AA7EB0">
        <w:rPr>
          <w:rStyle w:val="normaltextrun"/>
          <w:rFonts w:ascii="Times" w:hAnsi="Times"/>
        </w:rPr>
        <w:t xml:space="preserve"> </w:t>
      </w:r>
      <w:r w:rsidR="007A1BA2">
        <w:rPr>
          <w:rStyle w:val="normaltextrun"/>
          <w:rFonts w:ascii="Times" w:hAnsi="Times"/>
        </w:rPr>
        <w:t>how</w:t>
      </w:r>
      <w:r w:rsidRPr="00AA7EB0">
        <w:rPr>
          <w:rStyle w:val="normaltextrun"/>
          <w:rFonts w:ascii="Times" w:hAnsi="Times"/>
        </w:rPr>
        <w:t xml:space="preserve"> social forms of power influence, and are influenced by, beliefs about divinities, the supernatural, and the nature of existence. Finally, </w:t>
      </w:r>
      <w:r w:rsidR="003342BB">
        <w:rPr>
          <w:rStyle w:val="normaltextrun"/>
          <w:rFonts w:ascii="Times" w:hAnsi="Times"/>
        </w:rPr>
        <w:t>we</w:t>
      </w:r>
      <w:r w:rsidRPr="00AA7EB0">
        <w:rPr>
          <w:rStyle w:val="normaltextrun"/>
          <w:rFonts w:ascii="Times" w:hAnsi="Times"/>
        </w:rPr>
        <w:t xml:space="preserve"> will </w:t>
      </w:r>
      <w:r w:rsidR="007A1BA2">
        <w:rPr>
          <w:rStyle w:val="normaltextrun"/>
          <w:rFonts w:ascii="Times" w:hAnsi="Times"/>
        </w:rPr>
        <w:t>compar</w:t>
      </w:r>
      <w:r w:rsidRPr="00AA7EB0">
        <w:rPr>
          <w:rStyle w:val="normaltextrun"/>
          <w:rFonts w:ascii="Times" w:hAnsi="Times"/>
        </w:rPr>
        <w:t xml:space="preserve">e </w:t>
      </w:r>
      <w:r w:rsidR="00C11746">
        <w:rPr>
          <w:rStyle w:val="normaltextrun"/>
          <w:rFonts w:ascii="Times" w:hAnsi="Times"/>
        </w:rPr>
        <w:t>modern</w:t>
      </w:r>
      <w:r w:rsidRPr="00AA7EB0">
        <w:rPr>
          <w:rStyle w:val="normaltextrun"/>
          <w:rFonts w:ascii="Times" w:hAnsi="Times"/>
        </w:rPr>
        <w:t xml:space="preserve"> critique</w:t>
      </w:r>
      <w:r w:rsidR="00C11746">
        <w:rPr>
          <w:rStyle w:val="normaltextrun"/>
          <w:rFonts w:ascii="Times" w:hAnsi="Times"/>
        </w:rPr>
        <w:t>s</w:t>
      </w:r>
      <w:r w:rsidRPr="00AA7EB0">
        <w:rPr>
          <w:rStyle w:val="normaltextrun"/>
          <w:rFonts w:ascii="Times" w:hAnsi="Times"/>
        </w:rPr>
        <w:t xml:space="preserve"> of religion </w:t>
      </w:r>
      <w:r w:rsidR="00112F42">
        <w:rPr>
          <w:rStyle w:val="normaltextrun"/>
          <w:rFonts w:ascii="Times" w:hAnsi="Times"/>
        </w:rPr>
        <w:t>and</w:t>
      </w:r>
      <w:r w:rsidRPr="00AA7EB0">
        <w:rPr>
          <w:rStyle w:val="normaltextrun"/>
          <w:rFonts w:ascii="Times" w:hAnsi="Times"/>
        </w:rPr>
        <w:t xml:space="preserve"> </w:t>
      </w:r>
      <w:r w:rsidR="00C11746">
        <w:rPr>
          <w:rStyle w:val="normaltextrun"/>
          <w:rFonts w:ascii="Times" w:hAnsi="Times"/>
        </w:rPr>
        <w:t xml:space="preserve">discuss </w:t>
      </w:r>
      <w:r w:rsidRPr="00AA7EB0">
        <w:rPr>
          <w:rStyle w:val="normaltextrun"/>
          <w:rFonts w:ascii="Times" w:hAnsi="Times"/>
        </w:rPr>
        <w:t xml:space="preserve">the persistence of religious thought </w:t>
      </w:r>
      <w:r w:rsidR="00C11746">
        <w:rPr>
          <w:rStyle w:val="normaltextrun"/>
          <w:rFonts w:ascii="Times" w:hAnsi="Times"/>
        </w:rPr>
        <w:t>to address the question of whether societies can survive without religion.</w:t>
      </w:r>
    </w:p>
    <w:p w14:paraId="159C7C10" w14:textId="16554FA0" w:rsidR="002B6DBB" w:rsidRPr="00AA7EB0" w:rsidRDefault="00B10EE3" w:rsidP="002B6DBB">
      <w:pPr>
        <w:pStyle w:val="paragraph"/>
        <w:textAlignment w:val="baseline"/>
        <w:rPr>
          <w:rFonts w:ascii="Times" w:hAnsi="Times"/>
        </w:rPr>
      </w:pPr>
      <w:bookmarkStart w:id="0" w:name="_Hlk77939143"/>
      <w:r>
        <w:rPr>
          <w:rFonts w:ascii="Times" w:hAnsi="Times"/>
        </w:rPr>
        <w:t xml:space="preserve">For many of the texts, we will only be reading selections, which will be scanned and </w:t>
      </w:r>
      <w:r w:rsidR="0075556F">
        <w:rPr>
          <w:rFonts w:ascii="Times" w:hAnsi="Times"/>
        </w:rPr>
        <w:t>posted as PDFs available on Canvas.</w:t>
      </w:r>
    </w:p>
    <w:bookmarkEnd w:id="0"/>
    <w:p w14:paraId="2F503267" w14:textId="77777777" w:rsidR="002B6DBB" w:rsidRPr="0049400D" w:rsidRDefault="002B6DBB" w:rsidP="002B6DBB">
      <w:pPr>
        <w:pStyle w:val="paragraph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Reading Schedule: </w:t>
      </w:r>
      <w:r w:rsidRPr="00AA7EB0">
        <w:rPr>
          <w:rStyle w:val="eop"/>
          <w:rFonts w:ascii="Times" w:hAnsi="Times"/>
        </w:rPr>
        <w:t> </w:t>
      </w:r>
    </w:p>
    <w:p w14:paraId="32AA62EC" w14:textId="1A172E9F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One</w:t>
      </w:r>
      <w:r w:rsidRPr="00AA7EB0">
        <w:rPr>
          <w:rStyle w:val="normaltextrun"/>
          <w:rFonts w:ascii="Times" w:hAnsi="Times"/>
        </w:rPr>
        <w:t xml:space="preserve">: Cosmology and World-making  </w:t>
      </w:r>
      <w:r w:rsidRPr="00AA7EB0">
        <w:rPr>
          <w:rStyle w:val="eop"/>
          <w:rFonts w:ascii="Times" w:hAnsi="Times"/>
        </w:rPr>
        <w:t> </w:t>
      </w:r>
    </w:p>
    <w:p w14:paraId="4DA1D8D7" w14:textId="77777777" w:rsidR="002B6DBB" w:rsidRPr="00AA7EB0" w:rsidRDefault="002B6DBB" w:rsidP="002B6DBB">
      <w:pPr>
        <w:pStyle w:val="paragraph"/>
        <w:numPr>
          <w:ilvl w:val="0"/>
          <w:numId w:val="1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 – Plato</w:t>
      </w:r>
      <w:r>
        <w:rPr>
          <w:rStyle w:val="normaltextrun"/>
          <w:rFonts w:ascii="Times" w:hAnsi="Times"/>
        </w:rPr>
        <w:t xml:space="preserve">, </w:t>
      </w:r>
      <w:r w:rsidRPr="00AA7EB0">
        <w:rPr>
          <w:rStyle w:val="normaltextrun"/>
          <w:rFonts w:ascii="Times" w:hAnsi="Times"/>
          <w:i/>
          <w:iCs/>
        </w:rPr>
        <w:t>Timaeus</w:t>
      </w:r>
      <w:r w:rsidRPr="00AA7EB0">
        <w:rPr>
          <w:rStyle w:val="eop"/>
          <w:rFonts w:ascii="Times" w:hAnsi="Times"/>
        </w:rPr>
        <w:t> </w:t>
      </w:r>
    </w:p>
    <w:p w14:paraId="45F6BFB0" w14:textId="2696F752" w:rsidR="002B6DBB" w:rsidRPr="00997B43" w:rsidRDefault="002B6DBB" w:rsidP="002B6DBB">
      <w:pPr>
        <w:pStyle w:val="paragraph"/>
        <w:numPr>
          <w:ilvl w:val="0"/>
          <w:numId w:val="1"/>
        </w:numPr>
        <w:ind w:left="1080" w:firstLine="0"/>
        <w:textAlignment w:val="baseline"/>
        <w:rPr>
          <w:rStyle w:val="normaltextrun"/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="00971B2B">
        <w:rPr>
          <w:rStyle w:val="contextualspellingandgrammarerror"/>
          <w:rFonts w:ascii="Times" w:hAnsi="Times"/>
        </w:rPr>
        <w:t xml:space="preserve">Emile </w:t>
      </w:r>
      <w:r w:rsidRPr="00AA7EB0">
        <w:rPr>
          <w:rStyle w:val="normaltextrun"/>
          <w:rFonts w:ascii="Times" w:hAnsi="Times"/>
        </w:rPr>
        <w:t xml:space="preserve">Durkheim, </w:t>
      </w:r>
      <w:r w:rsidR="00FE5282" w:rsidRPr="00FE5282">
        <w:rPr>
          <w:rStyle w:val="normaltextrun"/>
          <w:rFonts w:ascii="Times" w:hAnsi="Times"/>
          <w:i/>
          <w:iCs/>
        </w:rPr>
        <w:t>The</w:t>
      </w:r>
      <w:r w:rsidR="00FE5282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  <w:i/>
          <w:iCs/>
        </w:rPr>
        <w:t>Elementary Forms</w:t>
      </w:r>
      <w:r w:rsidR="00FE5282">
        <w:rPr>
          <w:rStyle w:val="normaltextrun"/>
          <w:rFonts w:ascii="Times" w:hAnsi="Times"/>
          <w:i/>
          <w:iCs/>
        </w:rPr>
        <w:t xml:space="preserve"> of Religious Life</w:t>
      </w:r>
      <w:r w:rsidRPr="00AA7EB0">
        <w:rPr>
          <w:rStyle w:val="normaltextrun"/>
          <w:rFonts w:ascii="Times" w:hAnsi="Times"/>
        </w:rPr>
        <w:t>, Intro</w:t>
      </w:r>
      <w:r w:rsidR="00577B85">
        <w:rPr>
          <w:rStyle w:val="normaltextrun"/>
          <w:rFonts w:ascii="Times" w:hAnsi="Times"/>
        </w:rPr>
        <w:t>duction</w:t>
      </w:r>
      <w:r w:rsidRPr="00AA7EB0">
        <w:rPr>
          <w:rStyle w:val="normaltextrun"/>
          <w:rFonts w:ascii="Times" w:hAnsi="Times"/>
        </w:rPr>
        <w:t>, Conclusion</w:t>
      </w:r>
      <w:r w:rsidRPr="00AA7EB0">
        <w:rPr>
          <w:rStyle w:val="eop"/>
          <w:rFonts w:ascii="Times" w:hAnsi="Times"/>
        </w:rPr>
        <w:t> </w:t>
      </w:r>
    </w:p>
    <w:p w14:paraId="26248F24" w14:textId="77777777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Two:</w:t>
      </w:r>
      <w:r w:rsidRPr="00AA7EB0">
        <w:rPr>
          <w:rStyle w:val="normaltextrun"/>
          <w:rFonts w:ascii="Times" w:hAnsi="Times"/>
        </w:rPr>
        <w:t xml:space="preserve"> Cosmology and Creation</w:t>
      </w:r>
      <w:r w:rsidRPr="00AA7EB0">
        <w:rPr>
          <w:rStyle w:val="eop"/>
          <w:rFonts w:ascii="Times" w:hAnsi="Times"/>
        </w:rPr>
        <w:t> </w:t>
      </w:r>
    </w:p>
    <w:p w14:paraId="63942780" w14:textId="55D769CB" w:rsidR="002B6DBB" w:rsidRPr="00AA7EB0" w:rsidRDefault="002B6DBB" w:rsidP="002B6DBB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 –</w:t>
      </w:r>
      <w:r w:rsidR="00971B2B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>Genesis</w:t>
      </w:r>
      <w:r w:rsidR="00971B2B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>/ Book of Mormon</w:t>
      </w:r>
      <w:r w:rsidR="00971B2B">
        <w:rPr>
          <w:rStyle w:val="normaltextrun"/>
          <w:rFonts w:ascii="Times" w:hAnsi="Times"/>
        </w:rPr>
        <w:t xml:space="preserve">, </w:t>
      </w:r>
      <w:r w:rsidRPr="00AA7EB0">
        <w:rPr>
          <w:rStyle w:val="normaltextrun"/>
          <w:rFonts w:ascii="Times" w:hAnsi="Times"/>
        </w:rPr>
        <w:t>1 Nephi 5</w:t>
      </w:r>
      <w:r w:rsidR="00971B2B">
        <w:rPr>
          <w:rStyle w:val="normaltextrun"/>
          <w:rFonts w:ascii="Times" w:hAnsi="Times"/>
        </w:rPr>
        <w:t xml:space="preserve"> / Hymn to Inanna</w:t>
      </w:r>
      <w:r w:rsidRPr="00AA7EB0">
        <w:rPr>
          <w:rStyle w:val="eop"/>
          <w:rFonts w:ascii="Times" w:hAnsi="Times"/>
        </w:rPr>
        <w:t> </w:t>
      </w:r>
    </w:p>
    <w:p w14:paraId="6323BE95" w14:textId="2F0E8D73" w:rsidR="002B6DBB" w:rsidRPr="002E6DDA" w:rsidRDefault="002B6DBB" w:rsidP="002B6DBB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rFonts w:ascii="Times" w:hAnsi="Times"/>
          <w:i/>
          <w:iCs/>
        </w:rPr>
      </w:pPr>
      <w:r w:rsidRPr="00AA7EB0">
        <w:rPr>
          <w:rStyle w:val="normaltextrun"/>
          <w:rFonts w:ascii="Times" w:hAnsi="Times"/>
        </w:rPr>
        <w:t>Class Two – Prologue, the Gospel of John / Book of Mormon</w:t>
      </w:r>
      <w:r w:rsidR="00971B2B">
        <w:rPr>
          <w:rStyle w:val="normaltextrun"/>
          <w:rFonts w:ascii="Times" w:hAnsi="Times"/>
        </w:rPr>
        <w:t xml:space="preserve">, </w:t>
      </w:r>
      <w:r w:rsidRPr="00AA7EB0">
        <w:rPr>
          <w:rStyle w:val="normaltextrun"/>
          <w:rFonts w:ascii="Times" w:hAnsi="Times"/>
        </w:rPr>
        <w:t>2 Nephi 5</w:t>
      </w:r>
      <w:r w:rsidRPr="00AA7EB0">
        <w:rPr>
          <w:rStyle w:val="eop"/>
          <w:rFonts w:ascii="Times" w:hAnsi="Times"/>
        </w:rPr>
        <w:t> </w:t>
      </w:r>
      <w:r w:rsidR="00971B2B">
        <w:rPr>
          <w:rStyle w:val="eop"/>
          <w:rFonts w:ascii="Times" w:hAnsi="Times"/>
        </w:rPr>
        <w:t xml:space="preserve">/ </w:t>
      </w:r>
      <w:r w:rsidR="002E6DDA" w:rsidRPr="002E6DDA">
        <w:rPr>
          <w:rStyle w:val="eop"/>
          <w:rFonts w:ascii="Times" w:hAnsi="Times"/>
          <w:i/>
          <w:iCs/>
        </w:rPr>
        <w:t xml:space="preserve">The </w:t>
      </w:r>
      <w:r w:rsidR="00971B2B" w:rsidRPr="002E6DDA">
        <w:rPr>
          <w:rStyle w:val="normaltextrun"/>
          <w:rFonts w:ascii="Times" w:hAnsi="Times"/>
          <w:i/>
          <w:iCs/>
        </w:rPr>
        <w:t xml:space="preserve">Nag Hammadi </w:t>
      </w:r>
      <w:r w:rsidR="002E6DDA" w:rsidRPr="002E6DDA">
        <w:rPr>
          <w:rStyle w:val="normaltextrun"/>
          <w:rFonts w:ascii="Times" w:hAnsi="Times"/>
          <w:i/>
          <w:iCs/>
        </w:rPr>
        <w:t>Scriptures</w:t>
      </w:r>
    </w:p>
    <w:p w14:paraId="6D534101" w14:textId="393BD10F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Three:</w:t>
      </w:r>
      <w:r w:rsidRPr="00AA7EB0">
        <w:rPr>
          <w:rStyle w:val="normaltextrun"/>
          <w:rFonts w:ascii="Times" w:hAnsi="Times"/>
        </w:rPr>
        <w:t xml:space="preserve"> Founding Narratives and the Nature of God</w:t>
      </w:r>
      <w:r w:rsidRPr="00AA7EB0">
        <w:rPr>
          <w:rStyle w:val="eop"/>
          <w:rFonts w:ascii="Times" w:hAnsi="Times"/>
        </w:rPr>
        <w:t> </w:t>
      </w:r>
    </w:p>
    <w:p w14:paraId="2DF1AC44" w14:textId="2CACC3CE" w:rsidR="002B6DBB" w:rsidRPr="00AA7EB0" w:rsidRDefault="002B6DBB" w:rsidP="002B6DBB">
      <w:pPr>
        <w:pStyle w:val="paragraph"/>
        <w:numPr>
          <w:ilvl w:val="0"/>
          <w:numId w:val="4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One – </w:t>
      </w:r>
      <w:r w:rsidR="00971B2B" w:rsidRPr="00971B2B">
        <w:rPr>
          <w:rStyle w:val="normaltextrun"/>
          <w:rFonts w:ascii="Times" w:hAnsi="Times"/>
          <w:i/>
          <w:iCs/>
        </w:rPr>
        <w:t>The Qur’an</w:t>
      </w:r>
    </w:p>
    <w:p w14:paraId="2B6A6B92" w14:textId="2E15B344" w:rsidR="002B6DBB" w:rsidRPr="00AA7EB0" w:rsidRDefault="002B6DBB" w:rsidP="002B6DBB">
      <w:pPr>
        <w:pStyle w:val="paragraph"/>
        <w:numPr>
          <w:ilvl w:val="0"/>
          <w:numId w:val="4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– Exodus </w:t>
      </w:r>
      <w:r w:rsidR="00971B2B">
        <w:rPr>
          <w:rStyle w:val="normaltextrun"/>
          <w:rFonts w:ascii="Times" w:hAnsi="Times"/>
        </w:rPr>
        <w:t>/</w:t>
      </w:r>
      <w:r w:rsidRPr="00AA7EB0">
        <w:rPr>
          <w:rStyle w:val="normaltextrun"/>
          <w:rFonts w:ascii="Times" w:hAnsi="Times"/>
        </w:rPr>
        <w:t xml:space="preserve"> Exodus Rabbah</w:t>
      </w:r>
      <w:r w:rsidRPr="00AA7EB0">
        <w:rPr>
          <w:rStyle w:val="eop"/>
          <w:rFonts w:ascii="Times" w:hAnsi="Times"/>
        </w:rPr>
        <w:t> </w:t>
      </w:r>
    </w:p>
    <w:p w14:paraId="3B1F3657" w14:textId="77777777" w:rsidR="002B6DBB" w:rsidRPr="00AA7EB0" w:rsidRDefault="002B6DBB" w:rsidP="002B6DBB">
      <w:pPr>
        <w:pStyle w:val="paragraph"/>
        <w:textAlignment w:val="baseline"/>
        <w:rPr>
          <w:rFonts w:ascii="Times" w:hAnsi="Times"/>
          <w:b/>
          <w:bCs/>
        </w:rPr>
      </w:pPr>
      <w:r w:rsidRPr="00AA7EB0">
        <w:rPr>
          <w:rStyle w:val="normaltextrun"/>
          <w:rFonts w:ascii="Times" w:hAnsi="Times"/>
          <w:b/>
          <w:bCs/>
        </w:rPr>
        <w:t xml:space="preserve">Week Four: </w:t>
      </w:r>
      <w:r w:rsidRPr="00AA7EB0">
        <w:rPr>
          <w:rStyle w:val="normaltextrun"/>
          <w:rFonts w:ascii="Times" w:hAnsi="Times"/>
        </w:rPr>
        <w:t>Founding Narratives and the Aims of Human Life</w:t>
      </w:r>
    </w:p>
    <w:p w14:paraId="3774815F" w14:textId="065D4815" w:rsidR="002B6DBB" w:rsidRPr="00AA7EB0" w:rsidRDefault="002B6DBB" w:rsidP="002B6DBB">
      <w:pPr>
        <w:pStyle w:val="paragraph"/>
        <w:numPr>
          <w:ilvl w:val="0"/>
          <w:numId w:val="5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One – </w:t>
      </w:r>
      <w:r w:rsidRPr="00577B85">
        <w:rPr>
          <w:rStyle w:val="spellingerror"/>
          <w:rFonts w:ascii="Times" w:hAnsi="Times"/>
          <w:i/>
          <w:iCs/>
        </w:rPr>
        <w:t>Satipatthana</w:t>
      </w:r>
      <w:r w:rsidRPr="00577B85">
        <w:rPr>
          <w:rStyle w:val="normaltextrun"/>
          <w:rFonts w:ascii="Times" w:hAnsi="Times"/>
          <w:i/>
          <w:iCs/>
        </w:rPr>
        <w:t xml:space="preserve"> Sutta</w:t>
      </w:r>
      <w:r w:rsidR="00577B85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 xml:space="preserve">/ </w:t>
      </w:r>
      <w:r w:rsidRPr="00577B85">
        <w:rPr>
          <w:rStyle w:val="spellingerror"/>
          <w:rFonts w:ascii="Times" w:hAnsi="Times"/>
          <w:i/>
          <w:iCs/>
        </w:rPr>
        <w:t>Mahaparinibhana</w:t>
      </w:r>
      <w:r w:rsidRPr="00577B85">
        <w:rPr>
          <w:rStyle w:val="normaltextrun"/>
          <w:rFonts w:ascii="Times" w:hAnsi="Times"/>
          <w:i/>
          <w:iCs/>
        </w:rPr>
        <w:t xml:space="preserve"> Sutta</w:t>
      </w:r>
      <w:r w:rsidRPr="00AA7EB0">
        <w:rPr>
          <w:rStyle w:val="normaltextrun"/>
          <w:rFonts w:ascii="Times" w:hAnsi="Times"/>
        </w:rPr>
        <w:t>  </w:t>
      </w:r>
      <w:r w:rsidRPr="00AA7EB0">
        <w:rPr>
          <w:rStyle w:val="eop"/>
          <w:rFonts w:ascii="Times" w:hAnsi="Times"/>
        </w:rPr>
        <w:t> </w:t>
      </w:r>
    </w:p>
    <w:p w14:paraId="43A6EF7E" w14:textId="1717F752" w:rsidR="002B6DBB" w:rsidRPr="00FE5282" w:rsidRDefault="002B6DBB" w:rsidP="002B6DBB">
      <w:pPr>
        <w:pStyle w:val="paragraph"/>
        <w:numPr>
          <w:ilvl w:val="0"/>
          <w:numId w:val="5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Pr="00577B85">
        <w:rPr>
          <w:rStyle w:val="spellingerror"/>
          <w:rFonts w:ascii="Times" w:hAnsi="Times"/>
          <w:i/>
          <w:iCs/>
        </w:rPr>
        <w:t>Aggañña</w:t>
      </w:r>
      <w:r w:rsidRPr="00577B85">
        <w:rPr>
          <w:rStyle w:val="normaltextrun"/>
          <w:rFonts w:ascii="Times" w:hAnsi="Times"/>
          <w:i/>
          <w:iCs/>
        </w:rPr>
        <w:t xml:space="preserve"> Sutta</w:t>
      </w:r>
      <w:r w:rsidRPr="00AA7EB0">
        <w:rPr>
          <w:rStyle w:val="normaltextrun"/>
          <w:rFonts w:ascii="Times" w:hAnsi="Times"/>
        </w:rPr>
        <w:t xml:space="preserve"> / </w:t>
      </w:r>
      <w:r w:rsidR="00577B85">
        <w:rPr>
          <w:rStyle w:val="normaltextrun"/>
          <w:rFonts w:ascii="Times" w:hAnsi="Times"/>
        </w:rPr>
        <w:t>readings</w:t>
      </w:r>
      <w:r w:rsidRPr="00AA7EB0">
        <w:rPr>
          <w:rStyle w:val="normaltextrun"/>
          <w:rFonts w:ascii="Times" w:hAnsi="Times"/>
        </w:rPr>
        <w:t xml:space="preserve"> on </w:t>
      </w:r>
      <w:r w:rsidR="00577B85">
        <w:rPr>
          <w:rStyle w:val="normaltextrun"/>
          <w:rFonts w:ascii="Times" w:hAnsi="Times"/>
        </w:rPr>
        <w:t>c</w:t>
      </w:r>
      <w:r w:rsidRPr="00AA7EB0">
        <w:rPr>
          <w:rStyle w:val="normaltextrun"/>
          <w:rFonts w:ascii="Times" w:hAnsi="Times"/>
        </w:rPr>
        <w:t xml:space="preserve">ontemporary Burmese </w:t>
      </w:r>
      <w:r w:rsidR="00577B85">
        <w:rPr>
          <w:rStyle w:val="normaltextrun"/>
          <w:rFonts w:ascii="Times" w:hAnsi="Times"/>
        </w:rPr>
        <w:t>n</w:t>
      </w:r>
      <w:r w:rsidRPr="00AA7EB0">
        <w:rPr>
          <w:rStyle w:val="normaltextrun"/>
          <w:rFonts w:ascii="Times" w:hAnsi="Times"/>
        </w:rPr>
        <w:t>ationalism</w:t>
      </w:r>
      <w:r w:rsidRPr="00AA7EB0">
        <w:rPr>
          <w:rStyle w:val="eop"/>
          <w:rFonts w:ascii="Times" w:hAnsi="Times"/>
        </w:rPr>
        <w:t> </w:t>
      </w:r>
    </w:p>
    <w:p w14:paraId="763E829F" w14:textId="77777777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Five:</w:t>
      </w:r>
      <w:r w:rsidRPr="00AA7EB0">
        <w:rPr>
          <w:rStyle w:val="normaltextrun"/>
          <w:rFonts w:ascii="Times" w:hAnsi="Times"/>
        </w:rPr>
        <w:t xml:space="preserve"> Understanding the Nature of the World and the Human</w:t>
      </w:r>
      <w:r w:rsidRPr="00AA7EB0">
        <w:rPr>
          <w:rStyle w:val="eop"/>
          <w:rFonts w:ascii="Times" w:hAnsi="Times"/>
        </w:rPr>
        <w:t> </w:t>
      </w:r>
    </w:p>
    <w:p w14:paraId="57260366" w14:textId="2A086E14" w:rsidR="002B6DBB" w:rsidRPr="00AA7EB0" w:rsidRDefault="002B6DBB" w:rsidP="002B6DBB">
      <w:pPr>
        <w:pStyle w:val="paragraph"/>
        <w:numPr>
          <w:ilvl w:val="0"/>
          <w:numId w:val="6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One – </w:t>
      </w:r>
      <w:r w:rsidRPr="00577B85">
        <w:rPr>
          <w:rStyle w:val="spellingerror"/>
          <w:rFonts w:ascii="Times" w:hAnsi="Times"/>
          <w:i/>
          <w:iCs/>
        </w:rPr>
        <w:t>Daodejing</w:t>
      </w:r>
      <w:r w:rsidRPr="00577B85">
        <w:rPr>
          <w:rStyle w:val="normaltextrun"/>
          <w:rFonts w:ascii="Times" w:hAnsi="Times"/>
          <w:i/>
          <w:iCs/>
        </w:rPr>
        <w:t> </w:t>
      </w:r>
      <w:r w:rsidR="00577B85">
        <w:rPr>
          <w:rStyle w:val="eop"/>
          <w:rFonts w:ascii="Times" w:hAnsi="Times"/>
          <w:i/>
          <w:iCs/>
        </w:rPr>
        <w:t>(Tao Te Ching)</w:t>
      </w:r>
    </w:p>
    <w:p w14:paraId="5C8B4BF7" w14:textId="10B046ED" w:rsidR="002B6DBB" w:rsidRPr="00FE5282" w:rsidRDefault="002B6DBB" w:rsidP="002B6DBB">
      <w:pPr>
        <w:pStyle w:val="paragraph"/>
        <w:numPr>
          <w:ilvl w:val="0"/>
          <w:numId w:val="6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lastRenderedPageBreak/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Pr="00AA7EB0">
        <w:rPr>
          <w:rStyle w:val="spellingerror"/>
          <w:rFonts w:ascii="Times" w:hAnsi="Times"/>
        </w:rPr>
        <w:t>Huainanzi</w:t>
      </w:r>
      <w:r w:rsidR="002E6DDA">
        <w:rPr>
          <w:rStyle w:val="normaltextrun"/>
          <w:rFonts w:ascii="Times" w:hAnsi="Times"/>
        </w:rPr>
        <w:t xml:space="preserve">, </w:t>
      </w:r>
      <w:r w:rsidR="00577B85">
        <w:rPr>
          <w:rStyle w:val="normaltextrun"/>
          <w:rFonts w:ascii="Times" w:hAnsi="Times"/>
        </w:rPr>
        <w:t>c</w:t>
      </w:r>
      <w:r w:rsidRPr="00AA7EB0">
        <w:rPr>
          <w:rStyle w:val="normaltextrun"/>
          <w:rFonts w:ascii="Times" w:hAnsi="Times"/>
        </w:rPr>
        <w:t xml:space="preserve">hapter 1, </w:t>
      </w:r>
      <w:r w:rsidR="00577B85">
        <w:rPr>
          <w:rStyle w:val="normaltextrun"/>
          <w:rFonts w:ascii="Times" w:hAnsi="Times"/>
        </w:rPr>
        <w:t>c</w:t>
      </w:r>
      <w:r w:rsidRPr="00AA7EB0">
        <w:rPr>
          <w:rStyle w:val="normaltextrun"/>
          <w:rFonts w:ascii="Times" w:hAnsi="Times"/>
        </w:rPr>
        <w:t>hapter 2</w:t>
      </w:r>
      <w:r w:rsidR="00577B85">
        <w:rPr>
          <w:rStyle w:val="normaltextrun"/>
          <w:rFonts w:ascii="Times" w:hAnsi="Times"/>
        </w:rPr>
        <w:t>.</w:t>
      </w:r>
      <w:r w:rsidRPr="00AA7EB0">
        <w:rPr>
          <w:rStyle w:val="normaltextrun"/>
          <w:rFonts w:ascii="Times" w:hAnsi="Times"/>
        </w:rPr>
        <w:t>1</w:t>
      </w:r>
      <w:r w:rsidR="00577B85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 xml:space="preserve">/ </w:t>
      </w:r>
      <w:r w:rsidRPr="00577B85">
        <w:rPr>
          <w:rStyle w:val="normaltextrun"/>
          <w:rFonts w:ascii="Times" w:hAnsi="Times"/>
          <w:i/>
          <w:iCs/>
        </w:rPr>
        <w:t>Book of Changes</w:t>
      </w:r>
      <w:r w:rsidRPr="00AA7EB0">
        <w:rPr>
          <w:rStyle w:val="normaltextrun"/>
          <w:rFonts w:ascii="Times" w:hAnsi="Times"/>
        </w:rPr>
        <w:t xml:space="preserve"> / Zhou </w:t>
      </w:r>
      <w:r w:rsidRPr="00AA7EB0">
        <w:rPr>
          <w:rStyle w:val="spellingerror"/>
          <w:rFonts w:ascii="Times" w:hAnsi="Times"/>
        </w:rPr>
        <w:t>Dunyi</w:t>
      </w:r>
      <w:r w:rsidRPr="00AA7EB0">
        <w:rPr>
          <w:rStyle w:val="normaltextrun"/>
          <w:rFonts w:ascii="Times" w:hAnsi="Times"/>
        </w:rPr>
        <w:t xml:space="preserve"> and Zhu Xi, “Explanation of the Diagram of the Great Ultimate” </w:t>
      </w:r>
      <w:r w:rsidR="00577B85">
        <w:rPr>
          <w:rStyle w:val="normaltextrun"/>
          <w:rFonts w:ascii="Times" w:hAnsi="Times"/>
        </w:rPr>
        <w:t xml:space="preserve">/ </w:t>
      </w:r>
      <w:r w:rsidRPr="00AA7EB0">
        <w:rPr>
          <w:rStyle w:val="normaltextrun"/>
          <w:rFonts w:ascii="Times" w:hAnsi="Times"/>
        </w:rPr>
        <w:t xml:space="preserve">Zhang </w:t>
      </w:r>
      <w:r w:rsidRPr="00AA7EB0">
        <w:rPr>
          <w:rStyle w:val="spellingerror"/>
          <w:rFonts w:ascii="Times" w:hAnsi="Times"/>
        </w:rPr>
        <w:t>Zai</w:t>
      </w:r>
      <w:r w:rsidRPr="00AA7EB0">
        <w:rPr>
          <w:rStyle w:val="normaltextrun"/>
          <w:rFonts w:ascii="Times" w:hAnsi="Times"/>
        </w:rPr>
        <w:t>, “The Western Inscription”</w:t>
      </w:r>
    </w:p>
    <w:p w14:paraId="66EE209D" w14:textId="1AFECFC6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Six:</w:t>
      </w:r>
      <w:r w:rsidRPr="00AA7EB0">
        <w:rPr>
          <w:rStyle w:val="normaltextrun"/>
          <w:rFonts w:ascii="Times" w:hAnsi="Times"/>
        </w:rPr>
        <w:t xml:space="preserve"> What </w:t>
      </w:r>
      <w:r w:rsidR="006F34AB">
        <w:rPr>
          <w:rStyle w:val="normaltextrun"/>
          <w:rFonts w:ascii="Times" w:hAnsi="Times"/>
        </w:rPr>
        <w:t>C</w:t>
      </w:r>
      <w:r w:rsidRPr="00AA7EB0">
        <w:rPr>
          <w:rStyle w:val="normaltextrun"/>
          <w:rFonts w:ascii="Times" w:hAnsi="Times"/>
        </w:rPr>
        <w:t xml:space="preserve">an </w:t>
      </w:r>
      <w:r w:rsidR="006F34AB">
        <w:rPr>
          <w:rStyle w:val="normaltextrun"/>
          <w:rFonts w:ascii="Times" w:hAnsi="Times"/>
        </w:rPr>
        <w:t>W</w:t>
      </w:r>
      <w:r w:rsidRPr="00AA7EB0">
        <w:rPr>
          <w:rStyle w:val="normaltextrun"/>
          <w:rFonts w:ascii="Times" w:hAnsi="Times"/>
        </w:rPr>
        <w:t xml:space="preserve">e </w:t>
      </w:r>
      <w:r w:rsidR="006F34AB">
        <w:rPr>
          <w:rStyle w:val="contextualspellingandgrammarerror"/>
          <w:rFonts w:ascii="Times" w:hAnsi="Times"/>
        </w:rPr>
        <w:t>K</w:t>
      </w:r>
      <w:r w:rsidRPr="00AA7EB0">
        <w:rPr>
          <w:rStyle w:val="contextualspellingandgrammarerror"/>
          <w:rFonts w:ascii="Times" w:hAnsi="Times"/>
        </w:rPr>
        <w:t>now?</w:t>
      </w:r>
      <w:r w:rsidRPr="00AA7EB0">
        <w:rPr>
          <w:rStyle w:val="normaltextrun"/>
          <w:rFonts w:ascii="Times" w:hAnsi="Times"/>
        </w:rPr>
        <w:t xml:space="preserve"> The Divine, Prayer, and the Limits of Human Knowledge</w:t>
      </w:r>
      <w:r w:rsidRPr="00AA7EB0">
        <w:rPr>
          <w:rStyle w:val="eop"/>
          <w:rFonts w:ascii="Times" w:hAnsi="Times"/>
        </w:rPr>
        <w:t> </w:t>
      </w:r>
    </w:p>
    <w:p w14:paraId="586617BA" w14:textId="118B03E9" w:rsidR="002B6DBB" w:rsidRPr="00AA7EB0" w:rsidRDefault="002B6DBB" w:rsidP="002B6DBB">
      <w:pPr>
        <w:pStyle w:val="paragraph"/>
        <w:numPr>
          <w:ilvl w:val="0"/>
          <w:numId w:val="7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 – Teresa of Avila</w:t>
      </w:r>
      <w:r w:rsidR="00577B85">
        <w:rPr>
          <w:rStyle w:val="normaltextrun"/>
          <w:rFonts w:ascii="Times" w:hAnsi="Times"/>
        </w:rPr>
        <w:t xml:space="preserve">, </w:t>
      </w:r>
      <w:r w:rsidR="00577B85" w:rsidRPr="00577B85">
        <w:rPr>
          <w:rStyle w:val="normaltextrun"/>
          <w:rFonts w:ascii="Times" w:hAnsi="Times"/>
          <w:i/>
          <w:iCs/>
        </w:rPr>
        <w:t>The Interior Castle</w:t>
      </w:r>
      <w:r w:rsidR="00577B85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 xml:space="preserve">/ </w:t>
      </w:r>
      <w:r w:rsidRPr="00577B85">
        <w:rPr>
          <w:rStyle w:val="spellingerror"/>
          <w:rFonts w:ascii="Times" w:hAnsi="Times"/>
          <w:i/>
          <w:iCs/>
        </w:rPr>
        <w:t>Kamalasila</w:t>
      </w:r>
      <w:r w:rsidRPr="00577B85">
        <w:rPr>
          <w:rStyle w:val="normaltextrun"/>
          <w:rFonts w:ascii="Times" w:hAnsi="Times"/>
          <w:i/>
          <w:iCs/>
        </w:rPr>
        <w:t> </w:t>
      </w:r>
      <w:r w:rsidRPr="00577B85">
        <w:rPr>
          <w:rStyle w:val="eop"/>
          <w:rFonts w:ascii="Times" w:hAnsi="Times"/>
          <w:i/>
          <w:iCs/>
        </w:rPr>
        <w:t> </w:t>
      </w:r>
    </w:p>
    <w:p w14:paraId="7594C566" w14:textId="3E4AD08B" w:rsidR="002B6DBB" w:rsidRPr="00FE5282" w:rsidRDefault="002B6DBB" w:rsidP="002B6DBB">
      <w:pPr>
        <w:pStyle w:val="paragraph"/>
        <w:numPr>
          <w:ilvl w:val="0"/>
          <w:numId w:val="7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="00577B85">
        <w:rPr>
          <w:rStyle w:val="contextualspellingandgrammarerror"/>
          <w:rFonts w:ascii="Times" w:hAnsi="Times"/>
        </w:rPr>
        <w:t xml:space="preserve">selections from </w:t>
      </w:r>
      <w:r w:rsidRPr="00AA7EB0">
        <w:rPr>
          <w:rStyle w:val="normaltextrun"/>
          <w:rFonts w:ascii="Times" w:hAnsi="Times"/>
        </w:rPr>
        <w:t>Avicenna</w:t>
      </w:r>
      <w:r w:rsidR="00577B85">
        <w:rPr>
          <w:rStyle w:val="normaltextrun"/>
          <w:rFonts w:ascii="Times" w:hAnsi="Times"/>
        </w:rPr>
        <w:t xml:space="preserve"> and </w:t>
      </w:r>
      <w:r w:rsidRPr="00AA7EB0">
        <w:rPr>
          <w:rStyle w:val="normaltextrun"/>
          <w:rFonts w:ascii="Times" w:hAnsi="Times"/>
        </w:rPr>
        <w:t>Al-Ghazali</w:t>
      </w:r>
    </w:p>
    <w:p w14:paraId="6765CDD1" w14:textId="49750207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Seven:</w:t>
      </w:r>
      <w:r w:rsidRPr="00AA7EB0">
        <w:rPr>
          <w:rStyle w:val="normaltextrun"/>
          <w:rFonts w:ascii="Times" w:hAnsi="Times"/>
        </w:rPr>
        <w:t xml:space="preserve"> What </w:t>
      </w:r>
      <w:r w:rsidR="006F34AB">
        <w:rPr>
          <w:rStyle w:val="normaltextrun"/>
          <w:rFonts w:ascii="Times" w:hAnsi="Times"/>
        </w:rPr>
        <w:t>C</w:t>
      </w:r>
      <w:r w:rsidRPr="00AA7EB0">
        <w:rPr>
          <w:rStyle w:val="normaltextrun"/>
          <w:rFonts w:ascii="Times" w:hAnsi="Times"/>
        </w:rPr>
        <w:t xml:space="preserve">an </w:t>
      </w:r>
      <w:r w:rsidR="006F34AB">
        <w:rPr>
          <w:rStyle w:val="normaltextrun"/>
          <w:rFonts w:ascii="Times" w:hAnsi="Times"/>
        </w:rPr>
        <w:t>We</w:t>
      </w:r>
      <w:r w:rsidRPr="00AA7EB0">
        <w:rPr>
          <w:rStyle w:val="normaltextrun"/>
          <w:rFonts w:ascii="Times" w:hAnsi="Times"/>
        </w:rPr>
        <w:t xml:space="preserve"> </w:t>
      </w:r>
      <w:r w:rsidR="006F34AB">
        <w:rPr>
          <w:rStyle w:val="normaltextrun"/>
          <w:rFonts w:ascii="Times" w:hAnsi="Times"/>
        </w:rPr>
        <w:t>K</w:t>
      </w:r>
      <w:r w:rsidRPr="00AA7EB0">
        <w:rPr>
          <w:rStyle w:val="normaltextrun"/>
          <w:rFonts w:ascii="Times" w:hAnsi="Times"/>
        </w:rPr>
        <w:t xml:space="preserve">now? The Divine, Certainty, and Uncertainty </w:t>
      </w:r>
      <w:r w:rsidRPr="00AA7EB0">
        <w:rPr>
          <w:rStyle w:val="eop"/>
          <w:rFonts w:ascii="Times" w:hAnsi="Times"/>
        </w:rPr>
        <w:t> </w:t>
      </w:r>
    </w:p>
    <w:p w14:paraId="4795BD31" w14:textId="5EE72612" w:rsidR="002B6DBB" w:rsidRPr="00AA7EB0" w:rsidRDefault="002B6DBB" w:rsidP="002B6DBB">
      <w:pPr>
        <w:pStyle w:val="paragraph"/>
        <w:numPr>
          <w:ilvl w:val="0"/>
          <w:numId w:val="8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One –</w:t>
      </w:r>
      <w:r w:rsidR="00F923CB">
        <w:rPr>
          <w:rStyle w:val="normaltextrun"/>
          <w:rFonts w:ascii="Times" w:hAnsi="Times"/>
        </w:rPr>
        <w:t xml:space="preserve"> Ren</w:t>
      </w:r>
      <w:r w:rsidR="00F923CB">
        <w:rPr>
          <w:rStyle w:val="normaltextrun"/>
          <w:rFonts w:ascii="Times" w:hAnsi="Times" w:cs="Times"/>
        </w:rPr>
        <w:t>é</w:t>
      </w:r>
      <w:r w:rsidR="00F923CB">
        <w:rPr>
          <w:rStyle w:val="normaltextrun"/>
          <w:rFonts w:ascii="Times" w:hAnsi="Times"/>
        </w:rPr>
        <w:t xml:space="preserve"> </w:t>
      </w:r>
      <w:r w:rsidRPr="00AA7EB0">
        <w:rPr>
          <w:rStyle w:val="normaltextrun"/>
          <w:rFonts w:ascii="Times" w:hAnsi="Times"/>
        </w:rPr>
        <w:t>Descartes</w:t>
      </w:r>
      <w:r w:rsidR="00F923CB">
        <w:rPr>
          <w:rStyle w:val="normaltextrun"/>
          <w:rFonts w:ascii="Times" w:hAnsi="Times"/>
        </w:rPr>
        <w:t xml:space="preserve">, </w:t>
      </w:r>
      <w:r w:rsidR="00F923CB" w:rsidRPr="00F923CB">
        <w:rPr>
          <w:rStyle w:val="normaltextrun"/>
          <w:rFonts w:ascii="Times" w:hAnsi="Times"/>
          <w:i/>
          <w:iCs/>
        </w:rPr>
        <w:t>Meditations on First Philosophy</w:t>
      </w:r>
    </w:p>
    <w:p w14:paraId="34DE771F" w14:textId="6C525668" w:rsidR="002B6DBB" w:rsidRPr="00FE5282" w:rsidRDefault="002B6DBB" w:rsidP="002B6DBB">
      <w:pPr>
        <w:pStyle w:val="paragraph"/>
        <w:numPr>
          <w:ilvl w:val="0"/>
          <w:numId w:val="8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="00F923CB">
        <w:rPr>
          <w:rStyle w:val="contextualspellingandgrammarerror"/>
          <w:rFonts w:ascii="Times" w:hAnsi="Times"/>
        </w:rPr>
        <w:t xml:space="preserve">Ibn Tufail, </w:t>
      </w:r>
      <w:r w:rsidRPr="00F923CB">
        <w:rPr>
          <w:rStyle w:val="normaltextrun"/>
          <w:rFonts w:ascii="Times" w:hAnsi="Times"/>
          <w:i/>
          <w:iCs/>
        </w:rPr>
        <w:t>Hayy ibn Yaqzan</w:t>
      </w:r>
      <w:r w:rsidRPr="00AA7EB0">
        <w:rPr>
          <w:rStyle w:val="normaltextrun"/>
          <w:rFonts w:ascii="Times" w:hAnsi="Times"/>
        </w:rPr>
        <w:t xml:space="preserve"> </w:t>
      </w:r>
    </w:p>
    <w:p w14:paraId="558CB587" w14:textId="77777777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Eight:</w:t>
      </w:r>
      <w:r w:rsidRPr="00AA7EB0">
        <w:rPr>
          <w:rStyle w:val="normaltextrun"/>
          <w:rFonts w:ascii="Times" w:hAnsi="Times"/>
        </w:rPr>
        <w:t xml:space="preserve"> Founding Narratives and the Formation of Identity </w:t>
      </w:r>
      <w:r w:rsidRPr="00AA7EB0">
        <w:rPr>
          <w:rStyle w:val="eop"/>
          <w:rFonts w:ascii="Times" w:hAnsi="Times"/>
        </w:rPr>
        <w:t> </w:t>
      </w:r>
    </w:p>
    <w:p w14:paraId="121CF102" w14:textId="2DC9CD9E" w:rsidR="002B6DBB" w:rsidRPr="00AA7EB0" w:rsidRDefault="002B6DBB" w:rsidP="002B6DBB">
      <w:pPr>
        <w:pStyle w:val="paragraph"/>
        <w:numPr>
          <w:ilvl w:val="0"/>
          <w:numId w:val="9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One – </w:t>
      </w:r>
      <w:r w:rsidR="00F923CB">
        <w:rPr>
          <w:rStyle w:val="normaltextrun"/>
          <w:rFonts w:ascii="Times" w:hAnsi="Times"/>
        </w:rPr>
        <w:t xml:space="preserve">Baruch </w:t>
      </w:r>
      <w:r w:rsidRPr="00AA7EB0">
        <w:rPr>
          <w:rStyle w:val="normaltextrun"/>
          <w:rFonts w:ascii="Times" w:hAnsi="Times"/>
        </w:rPr>
        <w:t>Spinoza</w:t>
      </w:r>
      <w:r>
        <w:rPr>
          <w:rStyle w:val="normaltextrun"/>
          <w:rFonts w:ascii="Times" w:hAnsi="Times"/>
        </w:rPr>
        <w:t>,</w:t>
      </w:r>
      <w:r w:rsidRPr="00AA7EB0">
        <w:rPr>
          <w:rStyle w:val="normaltextrun"/>
          <w:rFonts w:ascii="Times" w:hAnsi="Times"/>
        </w:rPr>
        <w:t xml:space="preserve"> </w:t>
      </w:r>
      <w:r w:rsidRPr="00AA7EB0">
        <w:rPr>
          <w:rStyle w:val="spellingerror"/>
          <w:rFonts w:ascii="Times" w:hAnsi="Times"/>
          <w:i/>
          <w:iCs/>
        </w:rPr>
        <w:t>Tractatus</w:t>
      </w:r>
      <w:r w:rsidR="00F923CB">
        <w:rPr>
          <w:rStyle w:val="spellingerror"/>
          <w:rFonts w:ascii="Times" w:hAnsi="Times"/>
          <w:i/>
          <w:iCs/>
        </w:rPr>
        <w:t xml:space="preserve"> Theologico-Politicus</w:t>
      </w:r>
      <w:r w:rsidR="00B10EE3">
        <w:rPr>
          <w:rStyle w:val="normaltextrun"/>
          <w:rFonts w:ascii="Times" w:hAnsi="Times"/>
          <w:i/>
          <w:iCs/>
        </w:rPr>
        <w:t xml:space="preserve"> </w:t>
      </w:r>
    </w:p>
    <w:p w14:paraId="459011BD" w14:textId="21394CAF" w:rsidR="002B6DBB" w:rsidRPr="00FE5282" w:rsidRDefault="002B6DBB" w:rsidP="002B6DBB">
      <w:pPr>
        <w:pStyle w:val="paragraph"/>
        <w:numPr>
          <w:ilvl w:val="0"/>
          <w:numId w:val="9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Two </w:t>
      </w:r>
      <w:r w:rsidRPr="00AA7EB0">
        <w:rPr>
          <w:rStyle w:val="contextualspellingandgrammarerror"/>
          <w:rFonts w:ascii="Times" w:hAnsi="Times"/>
        </w:rPr>
        <w:t>– </w:t>
      </w:r>
      <w:r w:rsidR="00F923CB">
        <w:rPr>
          <w:rStyle w:val="contextualspellingandgrammarerror"/>
          <w:rFonts w:ascii="Times" w:hAnsi="Times"/>
        </w:rPr>
        <w:t xml:space="preserve">David </w:t>
      </w:r>
      <w:r w:rsidRPr="00AA7EB0">
        <w:rPr>
          <w:rStyle w:val="contextualspellingandgrammarerror"/>
          <w:rFonts w:ascii="Times" w:hAnsi="Times"/>
        </w:rPr>
        <w:t>Hume</w:t>
      </w:r>
      <w:r>
        <w:rPr>
          <w:rStyle w:val="normaltextrun"/>
          <w:rFonts w:ascii="Times" w:hAnsi="Times"/>
        </w:rPr>
        <w:t xml:space="preserve">, </w:t>
      </w:r>
      <w:r w:rsidR="00F923CB">
        <w:rPr>
          <w:rStyle w:val="normaltextrun"/>
          <w:rFonts w:ascii="Times" w:hAnsi="Times"/>
          <w:i/>
          <w:iCs/>
        </w:rPr>
        <w:t xml:space="preserve">The </w:t>
      </w:r>
      <w:r w:rsidRPr="00AA7EB0">
        <w:rPr>
          <w:rStyle w:val="normaltextrun"/>
          <w:rFonts w:ascii="Times" w:hAnsi="Times"/>
          <w:i/>
          <w:iCs/>
        </w:rPr>
        <w:t>Natural History</w:t>
      </w:r>
      <w:r w:rsidRPr="00AA7EB0">
        <w:rPr>
          <w:rStyle w:val="eop"/>
          <w:rFonts w:ascii="Times" w:hAnsi="Times"/>
        </w:rPr>
        <w:t> </w:t>
      </w:r>
      <w:r w:rsidR="00F923CB">
        <w:rPr>
          <w:rStyle w:val="eop"/>
          <w:rFonts w:ascii="Times" w:hAnsi="Times"/>
          <w:i/>
          <w:iCs/>
        </w:rPr>
        <w:t>of Religion</w:t>
      </w:r>
    </w:p>
    <w:p w14:paraId="4305627E" w14:textId="060A55E7" w:rsidR="002B6DBB" w:rsidRPr="00AA7EB0" w:rsidRDefault="002B6DBB" w:rsidP="002B6DBB">
      <w:pPr>
        <w:pStyle w:val="paragraph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  <w:b/>
          <w:bCs/>
        </w:rPr>
        <w:t>Week Nine:</w:t>
      </w:r>
      <w:r w:rsidRPr="00AA7EB0">
        <w:rPr>
          <w:rStyle w:val="normaltextrun"/>
          <w:rFonts w:ascii="Times" w:hAnsi="Times"/>
        </w:rPr>
        <w:t xml:space="preserve"> Competing Narratives in the Public Square</w:t>
      </w:r>
      <w:r w:rsidRPr="00AA7EB0">
        <w:rPr>
          <w:rStyle w:val="eop"/>
          <w:rFonts w:ascii="Times" w:hAnsi="Times"/>
        </w:rPr>
        <w:t> </w:t>
      </w:r>
    </w:p>
    <w:p w14:paraId="40A045A7" w14:textId="31E1E75D" w:rsidR="002B6DBB" w:rsidRPr="00AA7EB0" w:rsidRDefault="002B6DBB" w:rsidP="002B6DBB">
      <w:pPr>
        <w:pStyle w:val="paragraph"/>
        <w:numPr>
          <w:ilvl w:val="0"/>
          <w:numId w:val="10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 xml:space="preserve">Class One – </w:t>
      </w:r>
      <w:r w:rsidRPr="00AA7EB0">
        <w:rPr>
          <w:rStyle w:val="normaltextrun"/>
          <w:rFonts w:ascii="Times" w:hAnsi="Times"/>
          <w:i/>
          <w:iCs/>
        </w:rPr>
        <w:t>Life and Times of Frederick Douglas</w:t>
      </w:r>
      <w:r w:rsidR="00F923CB">
        <w:rPr>
          <w:rStyle w:val="normaltextrun"/>
          <w:rFonts w:ascii="Times" w:hAnsi="Times"/>
          <w:i/>
          <w:iCs/>
        </w:rPr>
        <w:t xml:space="preserve">s </w:t>
      </w:r>
      <w:r w:rsidR="00B10EE3">
        <w:rPr>
          <w:rStyle w:val="normaltextrun"/>
          <w:rFonts w:ascii="Times" w:hAnsi="Times"/>
          <w:i/>
          <w:iCs/>
        </w:rPr>
        <w:t xml:space="preserve">/ </w:t>
      </w:r>
      <w:r w:rsidR="00B10EE3">
        <w:rPr>
          <w:rStyle w:val="normaltextrun"/>
          <w:rFonts w:ascii="Times" w:hAnsi="Times"/>
        </w:rPr>
        <w:t xml:space="preserve">Abraham Lincoln, “The </w:t>
      </w:r>
      <w:r w:rsidRPr="00AA7EB0">
        <w:rPr>
          <w:rStyle w:val="normaltextrun"/>
          <w:rFonts w:ascii="Times" w:hAnsi="Times"/>
        </w:rPr>
        <w:t>Gettysburg Address</w:t>
      </w:r>
      <w:r w:rsidR="00B10EE3">
        <w:rPr>
          <w:rStyle w:val="eop"/>
          <w:rFonts w:ascii="Times" w:hAnsi="Times"/>
        </w:rPr>
        <w:t>”</w:t>
      </w:r>
    </w:p>
    <w:p w14:paraId="5F9CF540" w14:textId="0D947329" w:rsidR="002B6DBB" w:rsidRPr="00AA7EB0" w:rsidRDefault="002B6DBB" w:rsidP="002B6DBB">
      <w:pPr>
        <w:pStyle w:val="paragraph"/>
        <w:numPr>
          <w:ilvl w:val="0"/>
          <w:numId w:val="10"/>
        </w:numPr>
        <w:ind w:left="1080" w:firstLine="0"/>
        <w:textAlignment w:val="baseline"/>
        <w:rPr>
          <w:rFonts w:ascii="Times" w:hAnsi="Times"/>
        </w:rPr>
      </w:pPr>
      <w:r w:rsidRPr="00AA7EB0">
        <w:rPr>
          <w:rStyle w:val="normaltextrun"/>
          <w:rFonts w:ascii="Times" w:hAnsi="Times"/>
        </w:rPr>
        <w:t>Class Two – J</w:t>
      </w:r>
      <w:r w:rsidR="00F923CB">
        <w:rPr>
          <w:rStyle w:val="normaltextrun"/>
          <w:rFonts w:ascii="Times" w:hAnsi="Times"/>
        </w:rPr>
        <w:t xml:space="preserve">onathan </w:t>
      </w:r>
      <w:r w:rsidRPr="00AA7EB0">
        <w:rPr>
          <w:rStyle w:val="normaltextrun"/>
          <w:rFonts w:ascii="Times" w:hAnsi="Times"/>
        </w:rPr>
        <w:t>Z. Smith,</w:t>
      </w:r>
      <w:r w:rsidRPr="00AA7EB0">
        <w:rPr>
          <w:rStyle w:val="contextualspellingandgrammarerror"/>
          <w:rFonts w:ascii="Times" w:hAnsi="Times"/>
        </w:rPr>
        <w:t> “</w:t>
      </w:r>
      <w:r w:rsidRPr="00AA7EB0">
        <w:rPr>
          <w:rStyle w:val="normaltextrun"/>
          <w:rFonts w:ascii="Times" w:hAnsi="Times"/>
        </w:rPr>
        <w:t>Religion, Religions, Religious”  </w:t>
      </w:r>
      <w:r w:rsidRPr="00AA7EB0">
        <w:rPr>
          <w:rStyle w:val="eop"/>
          <w:rFonts w:ascii="Times" w:hAnsi="Times"/>
        </w:rPr>
        <w:t> </w:t>
      </w:r>
    </w:p>
    <w:p w14:paraId="78408968" w14:textId="77777777" w:rsidR="0056553C" w:rsidRDefault="0056553C"/>
    <w:sectPr w:rsidR="00565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50632"/>
    <w:multiLevelType w:val="multilevel"/>
    <w:tmpl w:val="CF207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C3AD8"/>
    <w:multiLevelType w:val="multilevel"/>
    <w:tmpl w:val="5BB2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307688"/>
    <w:multiLevelType w:val="multilevel"/>
    <w:tmpl w:val="3A48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827F4B"/>
    <w:multiLevelType w:val="multilevel"/>
    <w:tmpl w:val="52DAF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406F9F"/>
    <w:multiLevelType w:val="multilevel"/>
    <w:tmpl w:val="F78E8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E23D88"/>
    <w:multiLevelType w:val="multilevel"/>
    <w:tmpl w:val="A14E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766FAE"/>
    <w:multiLevelType w:val="multilevel"/>
    <w:tmpl w:val="86FE4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7025A8"/>
    <w:multiLevelType w:val="multilevel"/>
    <w:tmpl w:val="9ED61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B07D71"/>
    <w:multiLevelType w:val="multilevel"/>
    <w:tmpl w:val="386E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CD338E"/>
    <w:multiLevelType w:val="multilevel"/>
    <w:tmpl w:val="11CE8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1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BB"/>
    <w:rsid w:val="000A03BA"/>
    <w:rsid w:val="000F6356"/>
    <w:rsid w:val="00112F42"/>
    <w:rsid w:val="00230EB9"/>
    <w:rsid w:val="002B3717"/>
    <w:rsid w:val="002B6DBB"/>
    <w:rsid w:val="002E6DDA"/>
    <w:rsid w:val="003342BB"/>
    <w:rsid w:val="004717AB"/>
    <w:rsid w:val="0056553C"/>
    <w:rsid w:val="00577B85"/>
    <w:rsid w:val="006F34AB"/>
    <w:rsid w:val="0075556F"/>
    <w:rsid w:val="007A1BA2"/>
    <w:rsid w:val="00971B2B"/>
    <w:rsid w:val="00997B43"/>
    <w:rsid w:val="00B10EE3"/>
    <w:rsid w:val="00C11746"/>
    <w:rsid w:val="00F923CB"/>
    <w:rsid w:val="00FE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98369"/>
  <w15:chartTrackingRefBased/>
  <w15:docId w15:val="{FC259144-ED92-437B-9B84-4F3E17760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7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B6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normaltextrun">
    <w:name w:val="normaltextrun"/>
    <w:basedOn w:val="DefaultParagraphFont"/>
    <w:rsid w:val="002B6DBB"/>
  </w:style>
  <w:style w:type="character" w:customStyle="1" w:styleId="eop">
    <w:name w:val="eop"/>
    <w:basedOn w:val="DefaultParagraphFont"/>
    <w:rsid w:val="002B6DBB"/>
  </w:style>
  <w:style w:type="character" w:customStyle="1" w:styleId="spellingerror">
    <w:name w:val="spellingerror"/>
    <w:basedOn w:val="DefaultParagraphFont"/>
    <w:rsid w:val="002B6DBB"/>
  </w:style>
  <w:style w:type="character" w:customStyle="1" w:styleId="contextualspellingandgrammarerror">
    <w:name w:val="contextualspellingandgrammarerror"/>
    <w:basedOn w:val="DefaultParagraphFont"/>
    <w:rsid w:val="002B6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Johnson</dc:creator>
  <cp:keywords/>
  <dc:description/>
  <cp:lastModifiedBy>Russell Johnson</cp:lastModifiedBy>
  <cp:revision>9</cp:revision>
  <dcterms:created xsi:type="dcterms:W3CDTF">2021-07-23T16:52:00Z</dcterms:created>
  <dcterms:modified xsi:type="dcterms:W3CDTF">2021-07-24T15:37:00Z</dcterms:modified>
</cp:coreProperties>
</file>