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E1053" w14:textId="4C261C75" w:rsidR="000C2CD7" w:rsidRDefault="000C2CD7" w:rsidP="000C2CD7">
      <w:pPr>
        <w:spacing w:line="276" w:lineRule="auto"/>
        <w:rPr>
          <w:rFonts w:ascii="Calibri" w:hAnsi="Calibri"/>
          <w:szCs w:val="22"/>
        </w:rPr>
      </w:pPr>
    </w:p>
    <w:p w14:paraId="6D1E98AE" w14:textId="33CCE028" w:rsidR="00CB6E6E" w:rsidRPr="00CB6E6E" w:rsidRDefault="00CB6E6E" w:rsidP="00CB6E6E">
      <w:pPr>
        <w:spacing w:line="276" w:lineRule="auto"/>
        <w:jc w:val="center"/>
        <w:rPr>
          <w:rFonts w:ascii="Calibri" w:hAnsi="Calibri"/>
          <w:b/>
          <w:bCs/>
          <w:sz w:val="32"/>
          <w:szCs w:val="32"/>
        </w:rPr>
      </w:pPr>
      <w:r w:rsidRPr="00CB6E6E">
        <w:rPr>
          <w:rFonts w:ascii="Calibri" w:hAnsi="Calibri"/>
          <w:b/>
          <w:bCs/>
          <w:sz w:val="32"/>
          <w:szCs w:val="32"/>
        </w:rPr>
        <w:t>Undergraduate Medical Education</w:t>
      </w:r>
    </w:p>
    <w:p w14:paraId="55C03F1D" w14:textId="34C86214" w:rsidR="00CB6E6E" w:rsidRPr="00A06088" w:rsidRDefault="00CB6E6E" w:rsidP="00CB6E6E">
      <w:pPr>
        <w:spacing w:line="276" w:lineRule="auto"/>
        <w:jc w:val="center"/>
        <w:rPr>
          <w:rFonts w:ascii="Calibri" w:hAnsi="Calibri"/>
          <w:b/>
          <w:bCs/>
          <w:i/>
          <w:iCs/>
          <w:sz w:val="32"/>
          <w:szCs w:val="32"/>
        </w:rPr>
      </w:pPr>
      <w:r w:rsidRPr="00CB6E6E">
        <w:rPr>
          <w:rFonts w:ascii="Calibri" w:hAnsi="Calibri"/>
          <w:b/>
          <w:bCs/>
          <w:sz w:val="32"/>
          <w:szCs w:val="32"/>
        </w:rPr>
        <w:t>Accreditation Steering Committee</w:t>
      </w:r>
      <w:r w:rsidR="00A06088">
        <w:rPr>
          <w:rFonts w:ascii="Calibri" w:hAnsi="Calibri"/>
          <w:b/>
          <w:bCs/>
          <w:sz w:val="32"/>
          <w:szCs w:val="32"/>
        </w:rPr>
        <w:br/>
      </w:r>
      <w:r w:rsidR="00A06088" w:rsidRPr="00A06088">
        <w:rPr>
          <w:rFonts w:ascii="Calibri" w:hAnsi="Calibri"/>
          <w:b/>
          <w:bCs/>
          <w:i/>
          <w:iCs/>
          <w:sz w:val="32"/>
          <w:szCs w:val="32"/>
        </w:rPr>
        <w:t>Terms of Reference</w:t>
      </w:r>
    </w:p>
    <w:p w14:paraId="6F865CE0" w14:textId="77777777" w:rsidR="00CB6E6E" w:rsidRPr="008932FA" w:rsidRDefault="00CB6E6E" w:rsidP="000C2CD7">
      <w:pPr>
        <w:spacing w:line="276" w:lineRule="auto"/>
        <w:rPr>
          <w:rFonts w:ascii="Calibri" w:hAnsi="Calibri"/>
          <w:sz w:val="20"/>
        </w:rPr>
      </w:pPr>
    </w:p>
    <w:p w14:paraId="5ABB2835" w14:textId="77777777" w:rsidR="000C2CD7" w:rsidRPr="008932FA" w:rsidRDefault="00DE7BDA" w:rsidP="000C2CD7">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t>ESTABLISHMENT</w:t>
      </w:r>
    </w:p>
    <w:p w14:paraId="590260E1" w14:textId="77777777" w:rsidR="00DE7BDA" w:rsidRPr="008932FA" w:rsidRDefault="00DE7BDA" w:rsidP="00DE7BDA">
      <w:pPr>
        <w:spacing w:line="276" w:lineRule="auto"/>
        <w:rPr>
          <w:rFonts w:asciiTheme="minorHAnsi" w:hAnsiTheme="minorHAnsi" w:cstheme="minorHAnsi"/>
          <w:b/>
          <w:sz w:val="20"/>
          <w:u w:val="single"/>
        </w:rPr>
      </w:pPr>
    </w:p>
    <w:p w14:paraId="4B4B7998" w14:textId="11FFAF34" w:rsidR="00DE7BDA" w:rsidRDefault="00DE7BDA" w:rsidP="00DE7BDA">
      <w:pPr>
        <w:spacing w:line="276" w:lineRule="auto"/>
        <w:rPr>
          <w:rFonts w:asciiTheme="minorHAnsi" w:hAnsiTheme="minorHAnsi" w:cstheme="minorHAnsi"/>
          <w:sz w:val="20"/>
        </w:rPr>
      </w:pPr>
      <w:r w:rsidRPr="008932FA">
        <w:rPr>
          <w:rFonts w:asciiTheme="minorHAnsi" w:hAnsiTheme="minorHAnsi" w:cstheme="minorHAnsi"/>
          <w:sz w:val="20"/>
        </w:rPr>
        <w:t xml:space="preserve">The </w:t>
      </w:r>
      <w:r w:rsidR="00CB6E6E" w:rsidRPr="008932FA">
        <w:rPr>
          <w:rFonts w:asciiTheme="minorHAnsi" w:hAnsiTheme="minorHAnsi" w:cstheme="minorHAnsi"/>
          <w:sz w:val="20"/>
        </w:rPr>
        <w:t>Undergraduate Medical Education Accreditation Steering Committee</w:t>
      </w:r>
      <w:r w:rsidR="0095378B" w:rsidRPr="008932FA">
        <w:rPr>
          <w:rFonts w:asciiTheme="minorHAnsi" w:hAnsiTheme="minorHAnsi" w:cstheme="minorHAnsi"/>
          <w:sz w:val="20"/>
        </w:rPr>
        <w:t xml:space="preserve"> (UMEASC)</w:t>
      </w:r>
      <w:r w:rsidR="00CB6E6E" w:rsidRPr="008932FA">
        <w:rPr>
          <w:rFonts w:asciiTheme="minorHAnsi" w:hAnsiTheme="minorHAnsi" w:cstheme="minorHAnsi"/>
          <w:sz w:val="20"/>
        </w:rPr>
        <w:t xml:space="preserve"> is a </w:t>
      </w:r>
      <w:r w:rsidR="00CB7A63" w:rsidRPr="008932FA">
        <w:rPr>
          <w:rFonts w:asciiTheme="minorHAnsi" w:hAnsiTheme="minorHAnsi" w:cstheme="minorHAnsi"/>
          <w:sz w:val="20"/>
        </w:rPr>
        <w:t xml:space="preserve">committee focusing on external accreditation reviews, interim accreditation </w:t>
      </w:r>
      <w:r w:rsidR="008928D4" w:rsidRPr="008932FA">
        <w:rPr>
          <w:rFonts w:asciiTheme="minorHAnsi" w:hAnsiTheme="minorHAnsi" w:cstheme="minorHAnsi"/>
          <w:sz w:val="20"/>
        </w:rPr>
        <w:t xml:space="preserve">visits </w:t>
      </w:r>
      <w:r w:rsidR="00CB7A63" w:rsidRPr="008932FA">
        <w:rPr>
          <w:rFonts w:asciiTheme="minorHAnsi" w:hAnsiTheme="minorHAnsi" w:cstheme="minorHAnsi"/>
          <w:sz w:val="20"/>
        </w:rPr>
        <w:t>as well as continuous quality improvement</w:t>
      </w:r>
      <w:r w:rsidR="004D4301">
        <w:rPr>
          <w:rFonts w:asciiTheme="minorHAnsi" w:hAnsiTheme="minorHAnsi" w:cstheme="minorHAnsi"/>
          <w:sz w:val="20"/>
        </w:rPr>
        <w:t xml:space="preserve"> (CQI)</w:t>
      </w:r>
      <w:r w:rsidR="00967BA6">
        <w:rPr>
          <w:rFonts w:asciiTheme="minorHAnsi" w:hAnsiTheme="minorHAnsi" w:cstheme="minorHAnsi"/>
          <w:sz w:val="20"/>
        </w:rPr>
        <w:t xml:space="preserve">. </w:t>
      </w:r>
      <w:r w:rsidR="00CB7A63" w:rsidRPr="008932FA">
        <w:rPr>
          <w:rFonts w:asciiTheme="minorHAnsi" w:hAnsiTheme="minorHAnsi" w:cstheme="minorHAnsi"/>
          <w:sz w:val="20"/>
        </w:rPr>
        <w:t xml:space="preserve"> The Cumming School of Medicine is committed </w:t>
      </w:r>
      <w:r w:rsidR="00D631B1">
        <w:rPr>
          <w:rFonts w:asciiTheme="minorHAnsi" w:hAnsiTheme="minorHAnsi" w:cstheme="minorHAnsi"/>
          <w:sz w:val="20"/>
        </w:rPr>
        <w:t>to regular review</w:t>
      </w:r>
      <w:r w:rsidR="00CB7A63" w:rsidRPr="008932FA">
        <w:rPr>
          <w:rFonts w:asciiTheme="minorHAnsi" w:hAnsiTheme="minorHAnsi" w:cstheme="minorHAnsi"/>
          <w:sz w:val="20"/>
        </w:rPr>
        <w:t xml:space="preserve"> of</w:t>
      </w:r>
      <w:r w:rsidR="00A605D2">
        <w:rPr>
          <w:rFonts w:asciiTheme="minorHAnsi" w:hAnsiTheme="minorHAnsi" w:cstheme="minorHAnsi"/>
          <w:sz w:val="20"/>
        </w:rPr>
        <w:t xml:space="preserve"> the</w:t>
      </w:r>
      <w:r w:rsidR="00CB7A63" w:rsidRPr="008932FA">
        <w:rPr>
          <w:rFonts w:asciiTheme="minorHAnsi" w:hAnsiTheme="minorHAnsi" w:cstheme="minorHAnsi"/>
          <w:sz w:val="20"/>
        </w:rPr>
        <w:t xml:space="preserve"> accreditation </w:t>
      </w:r>
      <w:r w:rsidR="006A6421">
        <w:rPr>
          <w:rFonts w:asciiTheme="minorHAnsi" w:hAnsiTheme="minorHAnsi" w:cstheme="minorHAnsi"/>
          <w:sz w:val="20"/>
        </w:rPr>
        <w:t>S</w:t>
      </w:r>
      <w:r w:rsidR="00CB7A63" w:rsidRPr="008932FA">
        <w:rPr>
          <w:rFonts w:asciiTheme="minorHAnsi" w:hAnsiTheme="minorHAnsi" w:cstheme="minorHAnsi"/>
          <w:sz w:val="20"/>
        </w:rPr>
        <w:t>tandards and Elements, as per the Committee on Accreditation of Canadian Medical Schools (CACMS) requirements. The UMEASC chair</w:t>
      </w:r>
      <w:r w:rsidR="00423D2D">
        <w:rPr>
          <w:rFonts w:asciiTheme="minorHAnsi" w:hAnsiTheme="minorHAnsi" w:cstheme="minorHAnsi"/>
          <w:sz w:val="20"/>
        </w:rPr>
        <w:t>*</w:t>
      </w:r>
      <w:r w:rsidR="00CB7A63" w:rsidRPr="008932FA">
        <w:rPr>
          <w:rFonts w:asciiTheme="minorHAnsi" w:hAnsiTheme="minorHAnsi" w:cstheme="minorHAnsi"/>
          <w:sz w:val="20"/>
        </w:rPr>
        <w:t xml:space="preserve"> reports to the </w:t>
      </w:r>
      <w:r w:rsidR="00CB6E6E" w:rsidRPr="008932FA">
        <w:rPr>
          <w:rFonts w:asciiTheme="minorHAnsi" w:hAnsiTheme="minorHAnsi" w:cstheme="minorHAnsi"/>
          <w:sz w:val="20"/>
        </w:rPr>
        <w:t>Senior Associate Dean Education</w:t>
      </w:r>
      <w:r w:rsidR="008928D4" w:rsidRPr="008932FA">
        <w:rPr>
          <w:rFonts w:asciiTheme="minorHAnsi" w:hAnsiTheme="minorHAnsi" w:cstheme="minorHAnsi"/>
          <w:sz w:val="20"/>
        </w:rPr>
        <w:t xml:space="preserve"> (SADE)</w:t>
      </w:r>
      <w:r w:rsidR="00CB7A63" w:rsidRPr="008932FA">
        <w:rPr>
          <w:rFonts w:asciiTheme="minorHAnsi" w:hAnsiTheme="minorHAnsi" w:cstheme="minorHAnsi"/>
          <w:sz w:val="20"/>
        </w:rPr>
        <w:t xml:space="preserve">, and this reporting structure is </w:t>
      </w:r>
      <w:r w:rsidR="00CB6E6E" w:rsidRPr="008932FA">
        <w:rPr>
          <w:rFonts w:asciiTheme="minorHAnsi" w:hAnsiTheme="minorHAnsi" w:cstheme="minorHAnsi"/>
          <w:sz w:val="20"/>
        </w:rPr>
        <w:t>established for the purpose of overseeing the Undergraduate Medical Education (UME) accreditation process</w:t>
      </w:r>
      <w:r w:rsidRPr="008932FA">
        <w:rPr>
          <w:rFonts w:asciiTheme="minorHAnsi" w:hAnsiTheme="minorHAnsi" w:cstheme="minorHAnsi"/>
          <w:sz w:val="20"/>
        </w:rPr>
        <w:t>.</w:t>
      </w:r>
    </w:p>
    <w:p w14:paraId="18F1151E" w14:textId="1A874B2F" w:rsidR="00423D2D" w:rsidRPr="008932FA" w:rsidRDefault="00423D2D" w:rsidP="00DE7BDA">
      <w:pPr>
        <w:spacing w:line="276" w:lineRule="auto"/>
        <w:rPr>
          <w:rFonts w:asciiTheme="minorHAnsi" w:hAnsiTheme="minorHAnsi" w:cstheme="minorHAnsi"/>
          <w:sz w:val="20"/>
        </w:rPr>
      </w:pPr>
      <w:r>
        <w:rPr>
          <w:rFonts w:asciiTheme="minorHAnsi" w:hAnsiTheme="minorHAnsi" w:cstheme="minorHAnsi"/>
          <w:sz w:val="20"/>
        </w:rPr>
        <w:t xml:space="preserve">*The UMEASC chair </w:t>
      </w:r>
      <w:r w:rsidR="00E0137A">
        <w:rPr>
          <w:rFonts w:asciiTheme="minorHAnsi" w:hAnsiTheme="minorHAnsi" w:cstheme="minorHAnsi"/>
          <w:sz w:val="20"/>
        </w:rPr>
        <w:t>will be the UME Accreditation director</w:t>
      </w:r>
      <w:r w:rsidR="00F33FB9">
        <w:rPr>
          <w:rFonts w:asciiTheme="minorHAnsi" w:hAnsiTheme="minorHAnsi" w:cstheme="minorHAnsi"/>
          <w:sz w:val="20"/>
        </w:rPr>
        <w:t xml:space="preserve"> </w:t>
      </w:r>
      <w:r w:rsidR="00E0137A">
        <w:rPr>
          <w:rFonts w:asciiTheme="minorHAnsi" w:hAnsiTheme="minorHAnsi" w:cstheme="minorHAnsi"/>
          <w:sz w:val="20"/>
        </w:rPr>
        <w:t>(a position created in 2022), who is also the faculty undergraduate accreditation lead (FUAL)</w:t>
      </w:r>
      <w:r w:rsidR="00F33FB9">
        <w:rPr>
          <w:rFonts w:asciiTheme="minorHAnsi" w:hAnsiTheme="minorHAnsi" w:cstheme="minorHAnsi"/>
          <w:sz w:val="20"/>
        </w:rPr>
        <w:t>.</w:t>
      </w:r>
    </w:p>
    <w:p w14:paraId="29849E9A" w14:textId="749EFCC6" w:rsidR="000C2CD7" w:rsidRPr="008932FA" w:rsidRDefault="000C2CD7" w:rsidP="6C92A703">
      <w:pPr>
        <w:spacing w:line="276" w:lineRule="auto"/>
        <w:rPr>
          <w:rFonts w:asciiTheme="minorHAnsi" w:hAnsiTheme="minorHAnsi" w:cstheme="minorBidi"/>
          <w:b/>
          <w:bCs/>
          <w:sz w:val="20"/>
          <w:u w:val="single"/>
        </w:rPr>
      </w:pPr>
    </w:p>
    <w:p w14:paraId="5FC54060" w14:textId="77777777" w:rsidR="000C2CD7" w:rsidRPr="008932FA" w:rsidRDefault="00A52BF9" w:rsidP="000C2CD7">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t>ROLE</w:t>
      </w:r>
    </w:p>
    <w:p w14:paraId="2D439930" w14:textId="77777777" w:rsidR="00DE7BDA" w:rsidRPr="008932FA" w:rsidRDefault="00DE7BDA" w:rsidP="00DE7BDA">
      <w:pPr>
        <w:spacing w:line="276" w:lineRule="auto"/>
        <w:rPr>
          <w:rFonts w:asciiTheme="minorHAnsi" w:hAnsiTheme="minorHAnsi" w:cstheme="minorHAnsi"/>
          <w:b/>
          <w:sz w:val="20"/>
          <w:u w:val="single"/>
        </w:rPr>
      </w:pPr>
    </w:p>
    <w:p w14:paraId="0EDF961D" w14:textId="1F8B6AB0" w:rsidR="0095378B" w:rsidRPr="008932FA" w:rsidRDefault="00DE7BDA" w:rsidP="00DE7BDA">
      <w:pPr>
        <w:spacing w:line="276" w:lineRule="auto"/>
        <w:rPr>
          <w:rFonts w:asciiTheme="minorHAnsi" w:hAnsiTheme="minorHAnsi" w:cstheme="minorHAnsi"/>
          <w:sz w:val="20"/>
        </w:rPr>
      </w:pPr>
      <w:r w:rsidRPr="008932FA">
        <w:rPr>
          <w:rFonts w:asciiTheme="minorHAnsi" w:hAnsiTheme="minorHAnsi" w:cstheme="minorHAnsi"/>
          <w:sz w:val="20"/>
        </w:rPr>
        <w:t xml:space="preserve">The </w:t>
      </w:r>
      <w:r w:rsidR="0095378B" w:rsidRPr="008932FA">
        <w:rPr>
          <w:rFonts w:asciiTheme="minorHAnsi" w:hAnsiTheme="minorHAnsi" w:cstheme="minorHAnsi"/>
          <w:sz w:val="20"/>
        </w:rPr>
        <w:t>UMEASC</w:t>
      </w:r>
      <w:r w:rsidRPr="008932FA">
        <w:rPr>
          <w:rFonts w:asciiTheme="minorHAnsi" w:hAnsiTheme="minorHAnsi" w:cstheme="minorHAnsi"/>
          <w:sz w:val="20"/>
        </w:rPr>
        <w:t xml:space="preserve"> </w:t>
      </w:r>
      <w:r w:rsidR="0095378B" w:rsidRPr="008932FA">
        <w:rPr>
          <w:rFonts w:asciiTheme="minorHAnsi" w:hAnsiTheme="minorHAnsi" w:cstheme="minorHAnsi"/>
          <w:sz w:val="20"/>
        </w:rPr>
        <w:t>oversees and provides direction on all aspects of the preparation for the C</w:t>
      </w:r>
      <w:r w:rsidR="003E6D1C" w:rsidRPr="008932FA">
        <w:rPr>
          <w:rFonts w:asciiTheme="minorHAnsi" w:hAnsiTheme="minorHAnsi" w:cstheme="minorHAnsi"/>
          <w:sz w:val="20"/>
        </w:rPr>
        <w:t>ommittee on Accreditation of Canadian Medical Schools (C</w:t>
      </w:r>
      <w:r w:rsidR="0095378B" w:rsidRPr="008932FA">
        <w:rPr>
          <w:rFonts w:asciiTheme="minorHAnsi" w:hAnsiTheme="minorHAnsi" w:cstheme="minorHAnsi"/>
          <w:sz w:val="20"/>
        </w:rPr>
        <w:t>ACMS</w:t>
      </w:r>
      <w:r w:rsidR="003E6D1C" w:rsidRPr="008932FA">
        <w:rPr>
          <w:rFonts w:asciiTheme="minorHAnsi" w:hAnsiTheme="minorHAnsi" w:cstheme="minorHAnsi"/>
          <w:sz w:val="20"/>
        </w:rPr>
        <w:t>)</w:t>
      </w:r>
      <w:r w:rsidR="0095378B" w:rsidRPr="008932FA">
        <w:rPr>
          <w:rFonts w:asciiTheme="minorHAnsi" w:hAnsiTheme="minorHAnsi" w:cstheme="minorHAnsi"/>
          <w:sz w:val="20"/>
        </w:rPr>
        <w:t xml:space="preserve"> accreditation survey visit</w:t>
      </w:r>
      <w:r w:rsidR="003E6D1C" w:rsidRPr="008932FA">
        <w:rPr>
          <w:rFonts w:asciiTheme="minorHAnsi" w:hAnsiTheme="minorHAnsi" w:cstheme="minorHAnsi"/>
          <w:sz w:val="20"/>
        </w:rPr>
        <w:t xml:space="preserve">, </w:t>
      </w:r>
      <w:r w:rsidR="008928D4" w:rsidRPr="008932FA">
        <w:rPr>
          <w:rFonts w:asciiTheme="minorHAnsi" w:hAnsiTheme="minorHAnsi" w:cstheme="minorHAnsi"/>
          <w:sz w:val="20"/>
        </w:rPr>
        <w:t xml:space="preserve">that is scheduled every 8 years. UMEASC will also oversee the interim review process, between each external review, and the ongoing CQI initiatives. </w:t>
      </w:r>
      <w:r w:rsidR="0095378B" w:rsidRPr="008932FA">
        <w:rPr>
          <w:rFonts w:asciiTheme="minorHAnsi" w:hAnsiTheme="minorHAnsi" w:cstheme="minorHAnsi"/>
          <w:sz w:val="20"/>
        </w:rPr>
        <w:t>It is the final approval body for all issues relating to decisions required in the planning and documentation process.</w:t>
      </w:r>
    </w:p>
    <w:p w14:paraId="02F2C203" w14:textId="77777777" w:rsidR="00A52BF9" w:rsidRPr="008932FA" w:rsidRDefault="00A52BF9" w:rsidP="00DE7BDA">
      <w:pPr>
        <w:spacing w:line="276" w:lineRule="auto"/>
        <w:rPr>
          <w:rFonts w:asciiTheme="minorHAnsi" w:hAnsiTheme="minorHAnsi" w:cstheme="minorHAnsi"/>
          <w:sz w:val="20"/>
        </w:rPr>
      </w:pPr>
    </w:p>
    <w:p w14:paraId="2CBA7153" w14:textId="6E83AF01" w:rsidR="00A52BF9" w:rsidRPr="008932FA" w:rsidRDefault="00A52BF9" w:rsidP="00A52BF9">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t>RESPONSIBILITIES</w:t>
      </w:r>
      <w:r w:rsidR="00381915">
        <w:rPr>
          <w:rFonts w:asciiTheme="minorHAnsi" w:hAnsiTheme="minorHAnsi" w:cstheme="minorHAnsi"/>
          <w:b/>
          <w:sz w:val="20"/>
          <w:u w:val="single"/>
        </w:rPr>
        <w:br/>
      </w:r>
    </w:p>
    <w:p w14:paraId="54E204CF" w14:textId="568BAB61" w:rsidR="00D82D92" w:rsidRPr="008932FA" w:rsidRDefault="00326CC3" w:rsidP="00D82D92">
      <w:pPr>
        <w:pStyle w:val="ListParagraph"/>
        <w:numPr>
          <w:ilvl w:val="0"/>
          <w:numId w:val="16"/>
        </w:numPr>
        <w:spacing w:before="120"/>
        <w:contextualSpacing w:val="0"/>
        <w:rPr>
          <w:rFonts w:asciiTheme="minorHAnsi" w:hAnsiTheme="minorHAnsi" w:cstheme="minorHAnsi"/>
          <w:sz w:val="20"/>
        </w:rPr>
      </w:pPr>
      <w:r w:rsidRPr="008932FA">
        <w:rPr>
          <w:rFonts w:asciiTheme="minorHAnsi" w:hAnsiTheme="minorHAnsi" w:cstheme="minorHAnsi"/>
          <w:bCs/>
          <w:sz w:val="20"/>
        </w:rPr>
        <w:t>The UMEASC has the</w:t>
      </w:r>
      <w:r w:rsidRPr="008932FA">
        <w:rPr>
          <w:rFonts w:asciiTheme="minorHAnsi" w:hAnsiTheme="minorHAnsi" w:cstheme="minorHAnsi"/>
          <w:sz w:val="20"/>
        </w:rPr>
        <w:t xml:space="preserve"> ultimate responsibility for preparing the CACMS </w:t>
      </w:r>
      <w:r w:rsidR="008F0414" w:rsidRPr="008932FA">
        <w:rPr>
          <w:rFonts w:asciiTheme="minorHAnsi" w:hAnsiTheme="minorHAnsi" w:cstheme="minorHAnsi"/>
          <w:sz w:val="20"/>
        </w:rPr>
        <w:t xml:space="preserve">Data Collection Instrument (DCI) </w:t>
      </w:r>
      <w:r w:rsidR="008928D4" w:rsidRPr="008932FA">
        <w:rPr>
          <w:rFonts w:asciiTheme="minorHAnsi" w:hAnsiTheme="minorHAnsi" w:cstheme="minorHAnsi"/>
          <w:sz w:val="20"/>
        </w:rPr>
        <w:t>through the organization of subcommittees</w:t>
      </w:r>
      <w:r w:rsidR="008D6681" w:rsidRPr="008932FA">
        <w:rPr>
          <w:rFonts w:asciiTheme="minorHAnsi" w:hAnsiTheme="minorHAnsi" w:cstheme="minorHAnsi"/>
          <w:sz w:val="20"/>
        </w:rPr>
        <w:t xml:space="preserve"> and </w:t>
      </w:r>
      <w:r w:rsidR="00D82D92" w:rsidRPr="008932FA">
        <w:rPr>
          <w:rFonts w:asciiTheme="minorHAnsi" w:hAnsiTheme="minorHAnsi" w:cstheme="minorHAnsi"/>
          <w:sz w:val="20"/>
        </w:rPr>
        <w:t xml:space="preserve">subsequent </w:t>
      </w:r>
      <w:r w:rsidR="008D6681" w:rsidRPr="008932FA">
        <w:rPr>
          <w:rFonts w:asciiTheme="minorHAnsi" w:hAnsiTheme="minorHAnsi" w:cstheme="minorHAnsi"/>
          <w:sz w:val="20"/>
        </w:rPr>
        <w:t>Element assignment</w:t>
      </w:r>
      <w:r w:rsidR="008928D4" w:rsidRPr="008932FA">
        <w:rPr>
          <w:rFonts w:asciiTheme="minorHAnsi" w:hAnsiTheme="minorHAnsi" w:cstheme="minorHAnsi"/>
          <w:sz w:val="20"/>
        </w:rPr>
        <w:t xml:space="preserve">. </w:t>
      </w:r>
    </w:p>
    <w:p w14:paraId="473A8706" w14:textId="26FC7CDB" w:rsidR="00254F26" w:rsidRPr="008932FA" w:rsidRDefault="00254F26" w:rsidP="00254F26">
      <w:pPr>
        <w:pStyle w:val="ListParagraph"/>
        <w:numPr>
          <w:ilvl w:val="0"/>
          <w:numId w:val="16"/>
        </w:numPr>
        <w:spacing w:before="120"/>
        <w:contextualSpacing w:val="0"/>
        <w:rPr>
          <w:rFonts w:asciiTheme="minorHAnsi" w:hAnsiTheme="minorHAnsi" w:cstheme="minorHAnsi"/>
          <w:sz w:val="20"/>
        </w:rPr>
      </w:pPr>
      <w:r w:rsidRPr="008932FA">
        <w:rPr>
          <w:rFonts w:asciiTheme="minorHAnsi" w:hAnsiTheme="minorHAnsi" w:cstheme="minorHAnsi"/>
          <w:sz w:val="20"/>
        </w:rPr>
        <w:t xml:space="preserve">The UMEASC establishes the timetable for the completion of all accreditation related activities.  </w:t>
      </w:r>
    </w:p>
    <w:p w14:paraId="229B66F6" w14:textId="24857C6F" w:rsidR="008D6681" w:rsidRPr="008932FA" w:rsidRDefault="008928D4" w:rsidP="00D82D92">
      <w:pPr>
        <w:pStyle w:val="ListParagraph"/>
        <w:numPr>
          <w:ilvl w:val="0"/>
          <w:numId w:val="16"/>
        </w:numPr>
        <w:spacing w:before="120"/>
        <w:contextualSpacing w:val="0"/>
        <w:rPr>
          <w:rFonts w:asciiTheme="minorHAnsi" w:hAnsiTheme="minorHAnsi" w:cstheme="minorHAnsi"/>
          <w:sz w:val="20"/>
        </w:rPr>
      </w:pPr>
      <w:r w:rsidRPr="008932FA">
        <w:rPr>
          <w:rFonts w:asciiTheme="minorHAnsi" w:hAnsiTheme="minorHAnsi" w:cstheme="minorHAnsi"/>
          <w:sz w:val="20"/>
        </w:rPr>
        <w:t xml:space="preserve">In conjunction with the </w:t>
      </w:r>
      <w:r w:rsidR="008D6681" w:rsidRPr="008932FA">
        <w:rPr>
          <w:rFonts w:asciiTheme="minorHAnsi" w:hAnsiTheme="minorHAnsi" w:cstheme="minorHAnsi"/>
          <w:sz w:val="20"/>
        </w:rPr>
        <w:t>SADE,</w:t>
      </w:r>
      <w:r w:rsidRPr="008932FA">
        <w:rPr>
          <w:rFonts w:asciiTheme="minorHAnsi" w:hAnsiTheme="minorHAnsi" w:cstheme="minorHAnsi"/>
          <w:sz w:val="20"/>
        </w:rPr>
        <w:t xml:space="preserve"> </w:t>
      </w:r>
      <w:r w:rsidR="0003202B">
        <w:rPr>
          <w:rFonts w:asciiTheme="minorHAnsi" w:hAnsiTheme="minorHAnsi" w:cstheme="minorHAnsi"/>
          <w:sz w:val="20"/>
        </w:rPr>
        <w:t>V</w:t>
      </w:r>
      <w:r w:rsidRPr="008932FA">
        <w:rPr>
          <w:rFonts w:asciiTheme="minorHAnsi" w:hAnsiTheme="minorHAnsi" w:cstheme="minorHAnsi"/>
          <w:sz w:val="20"/>
        </w:rPr>
        <w:t xml:space="preserve">ice </w:t>
      </w:r>
      <w:r w:rsidR="0003202B">
        <w:rPr>
          <w:rFonts w:asciiTheme="minorHAnsi" w:hAnsiTheme="minorHAnsi" w:cstheme="minorHAnsi"/>
          <w:sz w:val="20"/>
        </w:rPr>
        <w:t>D</w:t>
      </w:r>
      <w:r w:rsidRPr="008932FA">
        <w:rPr>
          <w:rFonts w:asciiTheme="minorHAnsi" w:hAnsiTheme="minorHAnsi" w:cstheme="minorHAnsi"/>
          <w:sz w:val="20"/>
        </w:rPr>
        <w:t>ean and</w:t>
      </w:r>
      <w:r w:rsidR="008D6681" w:rsidRPr="008932FA">
        <w:rPr>
          <w:rFonts w:asciiTheme="minorHAnsi" w:hAnsiTheme="minorHAnsi" w:cstheme="minorHAnsi"/>
          <w:sz w:val="20"/>
        </w:rPr>
        <w:t xml:space="preserve">/or </w:t>
      </w:r>
      <w:r w:rsidRPr="008932FA">
        <w:rPr>
          <w:rFonts w:asciiTheme="minorHAnsi" w:hAnsiTheme="minorHAnsi" w:cstheme="minorHAnsi"/>
          <w:sz w:val="20"/>
        </w:rPr>
        <w:t xml:space="preserve">Dean the </w:t>
      </w:r>
      <w:r w:rsidR="00D82D92" w:rsidRPr="008932FA">
        <w:rPr>
          <w:rFonts w:asciiTheme="minorHAnsi" w:hAnsiTheme="minorHAnsi" w:cstheme="minorHAnsi"/>
          <w:sz w:val="20"/>
        </w:rPr>
        <w:t>UMEASC</w:t>
      </w:r>
      <w:r w:rsidRPr="008932FA">
        <w:rPr>
          <w:rFonts w:asciiTheme="minorHAnsi" w:hAnsiTheme="minorHAnsi" w:cstheme="minorHAnsi"/>
          <w:sz w:val="20"/>
        </w:rPr>
        <w:t xml:space="preserve"> chair will establish the Medical School Self Study </w:t>
      </w:r>
      <w:r w:rsidR="008D6681" w:rsidRPr="008932FA">
        <w:rPr>
          <w:rFonts w:asciiTheme="minorHAnsi" w:hAnsiTheme="minorHAnsi" w:cstheme="minorHAnsi"/>
          <w:sz w:val="20"/>
        </w:rPr>
        <w:t>(MSS) steering</w:t>
      </w:r>
      <w:r w:rsidRPr="008932FA">
        <w:rPr>
          <w:rFonts w:asciiTheme="minorHAnsi" w:hAnsiTheme="minorHAnsi" w:cstheme="minorHAnsi"/>
          <w:sz w:val="20"/>
        </w:rPr>
        <w:t xml:space="preserve"> committee</w:t>
      </w:r>
      <w:r w:rsidR="008D6681" w:rsidRPr="008932FA">
        <w:rPr>
          <w:rFonts w:asciiTheme="minorHAnsi" w:hAnsiTheme="minorHAnsi" w:cstheme="minorHAnsi"/>
          <w:sz w:val="20"/>
        </w:rPr>
        <w:t>, which will liaise directly with the UMEASC Chair to identify items that require action by</w:t>
      </w:r>
      <w:r w:rsidR="00D82D92" w:rsidRPr="008932FA">
        <w:rPr>
          <w:rFonts w:asciiTheme="minorHAnsi" w:hAnsiTheme="minorHAnsi" w:cstheme="minorHAnsi"/>
          <w:sz w:val="20"/>
        </w:rPr>
        <w:t xml:space="preserve"> subcommittee leads on UMEASC</w:t>
      </w:r>
      <w:r w:rsidR="008D6681" w:rsidRPr="008932FA">
        <w:rPr>
          <w:rFonts w:asciiTheme="minorHAnsi" w:hAnsiTheme="minorHAnsi" w:cstheme="minorHAnsi"/>
          <w:sz w:val="20"/>
        </w:rPr>
        <w:t>.</w:t>
      </w:r>
    </w:p>
    <w:p w14:paraId="3E1BDB1E" w14:textId="77777777" w:rsidR="00D82D92" w:rsidRPr="008932FA" w:rsidRDefault="008D6681" w:rsidP="00D82D92">
      <w:pPr>
        <w:pStyle w:val="ListParagraph"/>
        <w:numPr>
          <w:ilvl w:val="0"/>
          <w:numId w:val="16"/>
        </w:numPr>
        <w:spacing w:before="120"/>
        <w:contextualSpacing w:val="0"/>
        <w:rPr>
          <w:rFonts w:asciiTheme="minorHAnsi" w:hAnsiTheme="minorHAnsi" w:cstheme="minorHAnsi"/>
          <w:sz w:val="20"/>
        </w:rPr>
      </w:pPr>
      <w:r w:rsidRPr="008932FA">
        <w:rPr>
          <w:rFonts w:asciiTheme="minorHAnsi" w:hAnsiTheme="minorHAnsi" w:cstheme="minorHAnsi"/>
          <w:sz w:val="20"/>
        </w:rPr>
        <w:t xml:space="preserve">The final review of the </w:t>
      </w:r>
      <w:r w:rsidR="00326CC3" w:rsidRPr="008932FA">
        <w:rPr>
          <w:rFonts w:asciiTheme="minorHAnsi" w:hAnsiTheme="minorHAnsi" w:cstheme="minorHAnsi"/>
          <w:sz w:val="20"/>
        </w:rPr>
        <w:t xml:space="preserve">Medical School Self-Study (MSS) </w:t>
      </w:r>
      <w:r w:rsidRPr="008932FA">
        <w:rPr>
          <w:rFonts w:asciiTheme="minorHAnsi" w:hAnsiTheme="minorHAnsi" w:cstheme="minorHAnsi"/>
          <w:sz w:val="20"/>
        </w:rPr>
        <w:t>and the Independent Student Analysis (ISA)</w:t>
      </w:r>
      <w:r w:rsidR="00D82D92" w:rsidRPr="008932FA">
        <w:rPr>
          <w:rFonts w:asciiTheme="minorHAnsi" w:hAnsiTheme="minorHAnsi" w:cstheme="minorHAnsi"/>
          <w:sz w:val="20"/>
        </w:rPr>
        <w:t xml:space="preserve"> </w:t>
      </w:r>
      <w:r w:rsidR="008F0414" w:rsidRPr="008932FA">
        <w:rPr>
          <w:rFonts w:asciiTheme="minorHAnsi" w:hAnsiTheme="minorHAnsi" w:cstheme="minorHAnsi"/>
          <w:sz w:val="20"/>
        </w:rPr>
        <w:t>reports</w:t>
      </w:r>
      <w:r w:rsidRPr="008932FA">
        <w:rPr>
          <w:rFonts w:asciiTheme="minorHAnsi" w:hAnsiTheme="minorHAnsi" w:cstheme="minorHAnsi"/>
          <w:sz w:val="20"/>
        </w:rPr>
        <w:t xml:space="preserve"> will be a responsibility of the UMEASC (and/or designated members), as well as the final DCI created by the subcommittees.</w:t>
      </w:r>
    </w:p>
    <w:p w14:paraId="0320049C" w14:textId="3648CBE8" w:rsidR="00D82D92" w:rsidRPr="008932FA" w:rsidRDefault="008F0414" w:rsidP="00D82D92">
      <w:pPr>
        <w:pStyle w:val="ListParagraph"/>
        <w:numPr>
          <w:ilvl w:val="0"/>
          <w:numId w:val="16"/>
        </w:numPr>
        <w:spacing w:before="120"/>
        <w:contextualSpacing w:val="0"/>
        <w:rPr>
          <w:rFonts w:asciiTheme="minorHAnsi" w:hAnsiTheme="minorHAnsi" w:cstheme="minorHAnsi"/>
          <w:sz w:val="20"/>
        </w:rPr>
      </w:pPr>
      <w:r w:rsidRPr="008932FA">
        <w:rPr>
          <w:rFonts w:asciiTheme="minorHAnsi" w:hAnsiTheme="minorHAnsi" w:cstheme="minorHAnsi"/>
          <w:sz w:val="20"/>
        </w:rPr>
        <w:t>Related</w:t>
      </w:r>
      <w:r w:rsidR="00326CC3" w:rsidRPr="008932FA">
        <w:rPr>
          <w:rFonts w:asciiTheme="minorHAnsi" w:hAnsiTheme="minorHAnsi" w:cstheme="minorHAnsi"/>
          <w:sz w:val="20"/>
        </w:rPr>
        <w:t xml:space="preserve"> documentation</w:t>
      </w:r>
      <w:r w:rsidRPr="008932FA">
        <w:rPr>
          <w:rFonts w:asciiTheme="minorHAnsi" w:hAnsiTheme="minorHAnsi" w:cstheme="minorHAnsi"/>
          <w:sz w:val="20"/>
        </w:rPr>
        <w:t xml:space="preserve"> required by CACMS</w:t>
      </w:r>
      <w:r w:rsidR="008D6681" w:rsidRPr="008932FA">
        <w:rPr>
          <w:rFonts w:asciiTheme="minorHAnsi" w:hAnsiTheme="minorHAnsi" w:cstheme="minorHAnsi"/>
          <w:sz w:val="20"/>
        </w:rPr>
        <w:t xml:space="preserve"> will</w:t>
      </w:r>
      <w:r w:rsidRPr="008932FA">
        <w:rPr>
          <w:rFonts w:asciiTheme="minorHAnsi" w:hAnsiTheme="minorHAnsi" w:cstheme="minorHAnsi"/>
          <w:sz w:val="20"/>
        </w:rPr>
        <w:t xml:space="preserve"> be </w:t>
      </w:r>
      <w:r w:rsidR="00D2311D">
        <w:rPr>
          <w:rFonts w:asciiTheme="minorHAnsi" w:hAnsiTheme="minorHAnsi" w:cstheme="minorHAnsi"/>
          <w:sz w:val="20"/>
        </w:rPr>
        <w:t xml:space="preserve">prepared and </w:t>
      </w:r>
      <w:r w:rsidRPr="008932FA">
        <w:rPr>
          <w:rFonts w:asciiTheme="minorHAnsi" w:hAnsiTheme="minorHAnsi" w:cstheme="minorHAnsi"/>
          <w:sz w:val="20"/>
        </w:rPr>
        <w:t>reviewed by the UMEASC</w:t>
      </w:r>
      <w:r w:rsidR="00326CC3" w:rsidRPr="008932FA">
        <w:rPr>
          <w:rFonts w:asciiTheme="minorHAnsi" w:hAnsiTheme="minorHAnsi" w:cstheme="minorHAnsi"/>
          <w:sz w:val="20"/>
        </w:rPr>
        <w:t xml:space="preserve">. </w:t>
      </w:r>
    </w:p>
    <w:p w14:paraId="3F2B6A63" w14:textId="17C8B16B" w:rsidR="008D6681" w:rsidRPr="00D22590" w:rsidRDefault="00D82D92" w:rsidP="00254F26">
      <w:pPr>
        <w:pStyle w:val="ListParagraph"/>
        <w:numPr>
          <w:ilvl w:val="0"/>
          <w:numId w:val="16"/>
        </w:numPr>
        <w:spacing w:before="120"/>
        <w:contextualSpacing w:val="0"/>
        <w:rPr>
          <w:rFonts w:asciiTheme="minorHAnsi" w:hAnsiTheme="minorHAnsi" w:cstheme="minorHAnsi"/>
          <w:sz w:val="20"/>
        </w:rPr>
      </w:pPr>
      <w:r w:rsidRPr="008932FA">
        <w:rPr>
          <w:rFonts w:asciiTheme="minorHAnsi" w:hAnsiTheme="minorHAnsi" w:cstheme="minorHAnsi"/>
          <w:sz w:val="20"/>
        </w:rPr>
        <w:t>C</w:t>
      </w:r>
      <w:r w:rsidR="002E7474">
        <w:rPr>
          <w:rFonts w:asciiTheme="minorHAnsi" w:hAnsiTheme="minorHAnsi" w:cstheme="minorHAnsi"/>
          <w:sz w:val="20"/>
        </w:rPr>
        <w:t>QI</w:t>
      </w:r>
      <w:r w:rsidRPr="008932FA">
        <w:rPr>
          <w:rFonts w:asciiTheme="minorHAnsi" w:hAnsiTheme="minorHAnsi" w:cstheme="minorHAnsi"/>
          <w:sz w:val="20"/>
        </w:rPr>
        <w:t xml:space="preserve"> initiative</w:t>
      </w:r>
      <w:r w:rsidR="00254F26" w:rsidRPr="008932FA">
        <w:rPr>
          <w:rFonts w:asciiTheme="minorHAnsi" w:hAnsiTheme="minorHAnsi" w:cstheme="minorHAnsi"/>
          <w:sz w:val="20"/>
        </w:rPr>
        <w:t>s</w:t>
      </w:r>
      <w:r w:rsidRPr="008932FA">
        <w:rPr>
          <w:rFonts w:asciiTheme="minorHAnsi" w:hAnsiTheme="minorHAnsi" w:cstheme="minorHAnsi"/>
          <w:sz w:val="20"/>
        </w:rPr>
        <w:t xml:space="preserve"> will be </w:t>
      </w:r>
      <w:r w:rsidR="00254F26" w:rsidRPr="008932FA">
        <w:rPr>
          <w:rFonts w:asciiTheme="minorHAnsi" w:hAnsiTheme="minorHAnsi" w:cstheme="minorHAnsi"/>
          <w:sz w:val="20"/>
        </w:rPr>
        <w:t>an</w:t>
      </w:r>
      <w:r w:rsidRPr="008932FA">
        <w:rPr>
          <w:rFonts w:asciiTheme="minorHAnsi" w:hAnsiTheme="minorHAnsi" w:cstheme="minorHAnsi"/>
          <w:sz w:val="20"/>
        </w:rPr>
        <w:t xml:space="preserve"> ongoing </w:t>
      </w:r>
      <w:r w:rsidR="00254F26" w:rsidRPr="008932FA">
        <w:rPr>
          <w:rFonts w:asciiTheme="minorHAnsi" w:hAnsiTheme="minorHAnsi" w:cstheme="minorHAnsi"/>
          <w:sz w:val="20"/>
        </w:rPr>
        <w:t>goal</w:t>
      </w:r>
      <w:r w:rsidRPr="008932FA">
        <w:rPr>
          <w:rFonts w:asciiTheme="minorHAnsi" w:hAnsiTheme="minorHAnsi" w:cstheme="minorHAnsi"/>
          <w:sz w:val="20"/>
        </w:rPr>
        <w:t xml:space="preserve"> </w:t>
      </w:r>
      <w:r w:rsidR="00254F26" w:rsidRPr="008932FA">
        <w:rPr>
          <w:rFonts w:asciiTheme="minorHAnsi" w:hAnsiTheme="minorHAnsi" w:cstheme="minorHAnsi"/>
          <w:sz w:val="20"/>
        </w:rPr>
        <w:t>for</w:t>
      </w:r>
      <w:r w:rsidRPr="008932FA">
        <w:rPr>
          <w:rFonts w:asciiTheme="minorHAnsi" w:hAnsiTheme="minorHAnsi" w:cstheme="minorHAnsi"/>
          <w:sz w:val="20"/>
        </w:rPr>
        <w:t xml:space="preserve"> the UMEASC,</w:t>
      </w:r>
      <w:r w:rsidR="00F15223">
        <w:rPr>
          <w:rFonts w:asciiTheme="minorHAnsi" w:hAnsiTheme="minorHAnsi" w:cstheme="minorHAnsi"/>
          <w:sz w:val="20"/>
        </w:rPr>
        <w:t xml:space="preserve"> </w:t>
      </w:r>
      <w:r w:rsidR="004B0C52">
        <w:rPr>
          <w:rFonts w:asciiTheme="minorHAnsi" w:hAnsiTheme="minorHAnsi" w:cstheme="minorHAnsi"/>
          <w:sz w:val="20"/>
        </w:rPr>
        <w:t>and the</w:t>
      </w:r>
      <w:r w:rsidR="00254F26" w:rsidRPr="008932FA">
        <w:rPr>
          <w:rFonts w:asciiTheme="minorHAnsi" w:hAnsiTheme="minorHAnsi" w:cstheme="minorHAnsi"/>
          <w:sz w:val="20"/>
        </w:rPr>
        <w:t xml:space="preserve"> </w:t>
      </w:r>
      <w:r w:rsidR="004B0C52">
        <w:rPr>
          <w:rFonts w:asciiTheme="minorHAnsi" w:hAnsiTheme="minorHAnsi" w:cstheme="minorHAnsi"/>
          <w:sz w:val="20"/>
        </w:rPr>
        <w:t>c</w:t>
      </w:r>
      <w:r w:rsidR="00254F26" w:rsidRPr="008932FA">
        <w:rPr>
          <w:rFonts w:asciiTheme="minorHAnsi" w:hAnsiTheme="minorHAnsi" w:cstheme="minorHAnsi"/>
          <w:sz w:val="20"/>
        </w:rPr>
        <w:t xml:space="preserve">ommittee will </w:t>
      </w:r>
      <w:r w:rsidR="00254F26" w:rsidRPr="004B0C52">
        <w:rPr>
          <w:rFonts w:asciiTheme="minorHAnsi" w:hAnsiTheme="minorHAnsi" w:cstheme="minorHAnsi"/>
          <w:sz w:val="20"/>
        </w:rPr>
        <w:t>continue</w:t>
      </w:r>
      <w:r w:rsidR="004B0C52">
        <w:rPr>
          <w:rFonts w:asciiTheme="minorHAnsi" w:hAnsiTheme="minorHAnsi" w:cstheme="minorHAnsi"/>
          <w:sz w:val="20"/>
        </w:rPr>
        <w:t xml:space="preserve"> to meet</w:t>
      </w:r>
      <w:r w:rsidR="00254F26" w:rsidRPr="008932FA">
        <w:rPr>
          <w:rFonts w:asciiTheme="minorHAnsi" w:hAnsiTheme="minorHAnsi" w:cstheme="minorHAnsi"/>
          <w:sz w:val="20"/>
        </w:rPr>
        <w:t xml:space="preserve"> on a regular basis after the external and interim reviews have been completed.  These meetings will help </w:t>
      </w:r>
      <w:r w:rsidR="008D6681" w:rsidRPr="008932FA">
        <w:rPr>
          <w:rFonts w:asciiTheme="minorHAnsi" w:hAnsiTheme="minorHAnsi" w:cstheme="minorHAnsi"/>
          <w:sz w:val="20"/>
        </w:rPr>
        <w:t xml:space="preserve">to ensure that </w:t>
      </w:r>
      <w:r w:rsidR="00254F26" w:rsidRPr="00D22590">
        <w:rPr>
          <w:rFonts w:asciiTheme="minorHAnsi" w:hAnsiTheme="minorHAnsi" w:cstheme="minorHAnsi"/>
          <w:sz w:val="20"/>
        </w:rPr>
        <w:t xml:space="preserve">deficiencies </w:t>
      </w:r>
      <w:r w:rsidR="008D6681" w:rsidRPr="00D22590">
        <w:rPr>
          <w:rFonts w:asciiTheme="minorHAnsi" w:hAnsiTheme="minorHAnsi" w:cstheme="minorHAnsi"/>
          <w:sz w:val="20"/>
        </w:rPr>
        <w:t>are addressed</w:t>
      </w:r>
      <w:r w:rsidR="00590CC7" w:rsidRPr="00D22590">
        <w:rPr>
          <w:rFonts w:asciiTheme="minorHAnsi" w:hAnsiTheme="minorHAnsi" w:cstheme="minorHAnsi"/>
          <w:sz w:val="20"/>
        </w:rPr>
        <w:t xml:space="preserve"> and anticipated in a timely manner.</w:t>
      </w:r>
    </w:p>
    <w:p w14:paraId="094B0C33" w14:textId="0FC864BF" w:rsidR="00D22590" w:rsidRPr="00381915" w:rsidRDefault="00D22590" w:rsidP="00254F26">
      <w:pPr>
        <w:pStyle w:val="ListParagraph"/>
        <w:numPr>
          <w:ilvl w:val="0"/>
          <w:numId w:val="16"/>
        </w:numPr>
        <w:spacing w:before="120"/>
        <w:contextualSpacing w:val="0"/>
        <w:rPr>
          <w:rFonts w:asciiTheme="minorHAnsi" w:hAnsiTheme="minorHAnsi" w:cstheme="minorHAnsi"/>
          <w:sz w:val="20"/>
        </w:rPr>
      </w:pPr>
      <w:r w:rsidRPr="00381915">
        <w:rPr>
          <w:rFonts w:asciiTheme="minorHAnsi" w:hAnsiTheme="minorHAnsi" w:cstheme="minorHAnsi"/>
          <w:sz w:val="20"/>
        </w:rPr>
        <w:t xml:space="preserve">Between </w:t>
      </w:r>
      <w:r w:rsidR="0003202B">
        <w:rPr>
          <w:rFonts w:asciiTheme="minorHAnsi" w:hAnsiTheme="minorHAnsi" w:cstheme="minorHAnsi"/>
          <w:sz w:val="20"/>
        </w:rPr>
        <w:t>a</w:t>
      </w:r>
      <w:r w:rsidRPr="00381915">
        <w:rPr>
          <w:rFonts w:asciiTheme="minorHAnsi" w:hAnsiTheme="minorHAnsi" w:cstheme="minorHAnsi"/>
          <w:sz w:val="20"/>
        </w:rPr>
        <w:t>ccreditation visits the UMEASC will liaise with the team in the UME responsible for data collection regarding the review of data sources to be used for the DCI when specific ones are not prescribed by CACMS.</w:t>
      </w:r>
    </w:p>
    <w:p w14:paraId="4CD05085" w14:textId="4CDD9C0B" w:rsidR="00907B3F" w:rsidRPr="008932FA" w:rsidRDefault="00381915" w:rsidP="0045234D">
      <w:pPr>
        <w:pStyle w:val="ListParagraph"/>
        <w:spacing w:line="276" w:lineRule="auto"/>
        <w:ind w:left="1080"/>
        <w:rPr>
          <w:rFonts w:asciiTheme="minorHAnsi" w:hAnsiTheme="minorHAnsi" w:cstheme="minorHAnsi"/>
          <w:b/>
          <w:sz w:val="20"/>
          <w:u w:val="single"/>
        </w:rPr>
      </w:pPr>
      <w:r>
        <w:rPr>
          <w:rFonts w:asciiTheme="minorHAnsi" w:hAnsiTheme="minorHAnsi" w:cstheme="minorHAnsi"/>
          <w:b/>
          <w:sz w:val="20"/>
          <w:u w:val="single"/>
        </w:rPr>
        <w:br/>
      </w:r>
    </w:p>
    <w:p w14:paraId="1CA78C20" w14:textId="77777777" w:rsidR="00B17104" w:rsidRPr="008932FA" w:rsidRDefault="00B17104" w:rsidP="000C2CD7">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lastRenderedPageBreak/>
        <w:t>DUTIES</w:t>
      </w:r>
    </w:p>
    <w:p w14:paraId="62B757BA" w14:textId="77777777" w:rsidR="00900913" w:rsidRPr="008932FA" w:rsidRDefault="00900913" w:rsidP="00900913">
      <w:pPr>
        <w:spacing w:line="276" w:lineRule="auto"/>
        <w:rPr>
          <w:rFonts w:asciiTheme="minorHAnsi" w:hAnsiTheme="minorHAnsi" w:cstheme="minorHAnsi"/>
          <w:b/>
          <w:sz w:val="20"/>
          <w:u w:val="single"/>
        </w:rPr>
      </w:pPr>
    </w:p>
    <w:p w14:paraId="2EAD6BF0" w14:textId="0C738BDF" w:rsidR="00900913" w:rsidRPr="008932FA" w:rsidRDefault="008F11F1" w:rsidP="00900913">
      <w:pPr>
        <w:spacing w:line="276" w:lineRule="auto"/>
        <w:rPr>
          <w:rFonts w:asciiTheme="minorHAnsi" w:hAnsiTheme="minorHAnsi" w:cstheme="minorHAnsi"/>
          <w:sz w:val="20"/>
        </w:rPr>
      </w:pPr>
      <w:r w:rsidRPr="008932FA">
        <w:rPr>
          <w:rFonts w:asciiTheme="minorHAnsi" w:hAnsiTheme="minorHAnsi" w:cstheme="minorHAnsi"/>
          <w:sz w:val="20"/>
        </w:rPr>
        <w:t>To</w:t>
      </w:r>
      <w:r w:rsidR="00907B3F" w:rsidRPr="008932FA">
        <w:rPr>
          <w:rFonts w:asciiTheme="minorHAnsi" w:hAnsiTheme="minorHAnsi" w:cstheme="minorHAnsi"/>
          <w:sz w:val="20"/>
        </w:rPr>
        <w:t xml:space="preserve"> oversee a successful preparation for the CACMS accreditation survey visit, the</w:t>
      </w:r>
      <w:r w:rsidR="00900913" w:rsidRPr="008932FA">
        <w:rPr>
          <w:rFonts w:asciiTheme="minorHAnsi" w:hAnsiTheme="minorHAnsi" w:cstheme="minorHAnsi"/>
          <w:sz w:val="20"/>
        </w:rPr>
        <w:t xml:space="preserve"> primary </w:t>
      </w:r>
      <w:r w:rsidR="000912BC" w:rsidRPr="008932FA">
        <w:rPr>
          <w:rFonts w:asciiTheme="minorHAnsi" w:hAnsiTheme="minorHAnsi" w:cstheme="minorHAnsi"/>
          <w:sz w:val="20"/>
        </w:rPr>
        <w:t>duties</w:t>
      </w:r>
      <w:r w:rsidR="00900913" w:rsidRPr="008932FA">
        <w:rPr>
          <w:rFonts w:asciiTheme="minorHAnsi" w:hAnsiTheme="minorHAnsi" w:cstheme="minorHAnsi"/>
          <w:sz w:val="20"/>
        </w:rPr>
        <w:t xml:space="preserve"> </w:t>
      </w:r>
      <w:r w:rsidR="00907B3F" w:rsidRPr="008932FA">
        <w:rPr>
          <w:rFonts w:asciiTheme="minorHAnsi" w:hAnsiTheme="minorHAnsi" w:cstheme="minorHAnsi"/>
          <w:sz w:val="20"/>
        </w:rPr>
        <w:t xml:space="preserve">of the UMEASC </w:t>
      </w:r>
      <w:r w:rsidR="00900913" w:rsidRPr="008932FA">
        <w:rPr>
          <w:rFonts w:asciiTheme="minorHAnsi" w:hAnsiTheme="minorHAnsi" w:cstheme="minorHAnsi"/>
          <w:sz w:val="20"/>
        </w:rPr>
        <w:t xml:space="preserve">are </w:t>
      </w:r>
      <w:r w:rsidR="000A416E" w:rsidRPr="008932FA">
        <w:rPr>
          <w:rFonts w:asciiTheme="minorHAnsi" w:hAnsiTheme="minorHAnsi" w:cstheme="minorHAnsi"/>
          <w:sz w:val="20"/>
        </w:rPr>
        <w:t>to</w:t>
      </w:r>
      <w:r w:rsidR="00900913" w:rsidRPr="008932FA">
        <w:rPr>
          <w:rFonts w:asciiTheme="minorHAnsi" w:hAnsiTheme="minorHAnsi" w:cstheme="minorHAnsi"/>
          <w:sz w:val="20"/>
        </w:rPr>
        <w:t>:</w:t>
      </w:r>
    </w:p>
    <w:p w14:paraId="4542678F" w14:textId="3A2475EB" w:rsidR="000A416E" w:rsidRPr="008932FA" w:rsidRDefault="00974321" w:rsidP="00907B3F">
      <w:pPr>
        <w:pStyle w:val="ListParagraph"/>
        <w:numPr>
          <w:ilvl w:val="0"/>
          <w:numId w:val="9"/>
        </w:numPr>
        <w:spacing w:line="276" w:lineRule="auto"/>
        <w:rPr>
          <w:rFonts w:asciiTheme="minorHAnsi" w:hAnsiTheme="minorHAnsi" w:cstheme="minorHAnsi"/>
          <w:sz w:val="20"/>
        </w:rPr>
      </w:pPr>
      <w:r w:rsidRPr="008932FA">
        <w:rPr>
          <w:rFonts w:asciiTheme="minorHAnsi" w:hAnsiTheme="minorHAnsi" w:cstheme="minorHAnsi"/>
          <w:sz w:val="20"/>
        </w:rPr>
        <w:t xml:space="preserve">establish </w:t>
      </w:r>
      <w:r w:rsidR="000A416E" w:rsidRPr="008932FA">
        <w:rPr>
          <w:rFonts w:asciiTheme="minorHAnsi" w:hAnsiTheme="minorHAnsi" w:cstheme="minorHAnsi"/>
          <w:sz w:val="20"/>
        </w:rPr>
        <w:t>a timeline for all tasks</w:t>
      </w:r>
      <w:r w:rsidR="008F0414" w:rsidRPr="008932FA">
        <w:rPr>
          <w:rFonts w:asciiTheme="minorHAnsi" w:hAnsiTheme="minorHAnsi" w:cstheme="minorHAnsi"/>
          <w:sz w:val="20"/>
        </w:rPr>
        <w:t xml:space="preserve"> related to data documentation preparation and review</w:t>
      </w:r>
    </w:p>
    <w:p w14:paraId="23F476ED" w14:textId="5DA45C00" w:rsidR="00254F26" w:rsidRPr="008932FA" w:rsidRDefault="00974321" w:rsidP="00907B3F">
      <w:pPr>
        <w:pStyle w:val="ListParagraph"/>
        <w:numPr>
          <w:ilvl w:val="0"/>
          <w:numId w:val="9"/>
        </w:numPr>
        <w:spacing w:line="276" w:lineRule="auto"/>
        <w:rPr>
          <w:rFonts w:asciiTheme="minorHAnsi" w:hAnsiTheme="minorHAnsi" w:cstheme="minorHAnsi"/>
          <w:sz w:val="20"/>
        </w:rPr>
      </w:pPr>
      <w:r w:rsidRPr="008932FA">
        <w:rPr>
          <w:rFonts w:asciiTheme="minorHAnsi" w:hAnsiTheme="minorHAnsi" w:cstheme="minorHAnsi"/>
          <w:sz w:val="20"/>
        </w:rPr>
        <w:t>appoint</w:t>
      </w:r>
      <w:r w:rsidR="00254F26" w:rsidRPr="008932FA">
        <w:rPr>
          <w:rFonts w:asciiTheme="minorHAnsi" w:hAnsiTheme="minorHAnsi" w:cstheme="minorHAnsi"/>
          <w:sz w:val="20"/>
        </w:rPr>
        <w:t>, with the input of the UMEASC chair, subcommittee chairs and the SADE,</w:t>
      </w:r>
      <w:r w:rsidRPr="008932FA">
        <w:rPr>
          <w:rFonts w:asciiTheme="minorHAnsi" w:hAnsiTheme="minorHAnsi" w:cstheme="minorHAnsi"/>
          <w:sz w:val="20"/>
        </w:rPr>
        <w:t xml:space="preserve"> </w:t>
      </w:r>
      <w:r w:rsidR="00A11022">
        <w:rPr>
          <w:rFonts w:asciiTheme="minorHAnsi" w:hAnsiTheme="minorHAnsi" w:cstheme="minorHAnsi"/>
          <w:sz w:val="20"/>
        </w:rPr>
        <w:t xml:space="preserve">the </w:t>
      </w:r>
      <w:r w:rsidRPr="008932FA">
        <w:rPr>
          <w:rFonts w:asciiTheme="minorHAnsi" w:hAnsiTheme="minorHAnsi" w:cstheme="minorHAnsi"/>
          <w:sz w:val="20"/>
        </w:rPr>
        <w:t>sub-committees responsible for preparing the CACMS Data Collection Instrument (DCI)</w:t>
      </w:r>
      <w:r w:rsidR="00254F26" w:rsidRPr="008932FA">
        <w:rPr>
          <w:rFonts w:asciiTheme="minorHAnsi" w:hAnsiTheme="minorHAnsi" w:cstheme="minorHAnsi"/>
          <w:sz w:val="20"/>
        </w:rPr>
        <w:t>.</w:t>
      </w:r>
    </w:p>
    <w:p w14:paraId="5AF32CCE" w14:textId="22418CDE" w:rsidR="001B4013" w:rsidRPr="008932FA" w:rsidRDefault="001B4013" w:rsidP="001B4013">
      <w:pPr>
        <w:pStyle w:val="ListParagraph"/>
        <w:numPr>
          <w:ilvl w:val="0"/>
          <w:numId w:val="9"/>
        </w:numPr>
        <w:spacing w:line="276" w:lineRule="auto"/>
        <w:rPr>
          <w:rFonts w:asciiTheme="minorHAnsi" w:hAnsiTheme="minorHAnsi" w:cstheme="minorHAnsi"/>
          <w:sz w:val="20"/>
        </w:rPr>
      </w:pPr>
      <w:r w:rsidRPr="008932FA">
        <w:rPr>
          <w:rFonts w:asciiTheme="minorHAnsi" w:hAnsiTheme="minorHAnsi" w:cstheme="minorHAnsi"/>
          <w:sz w:val="20"/>
        </w:rPr>
        <w:t>ensure data collection for the DCI is completed accurately and according to the established timeline by the sub-committees</w:t>
      </w:r>
    </w:p>
    <w:p w14:paraId="79BCF3D3" w14:textId="0C64282F" w:rsidR="00974321" w:rsidRPr="008932FA" w:rsidRDefault="00492038" w:rsidP="00907B3F">
      <w:pPr>
        <w:pStyle w:val="ListParagraph"/>
        <w:numPr>
          <w:ilvl w:val="0"/>
          <w:numId w:val="9"/>
        </w:numPr>
        <w:spacing w:line="276" w:lineRule="auto"/>
        <w:rPr>
          <w:rFonts w:asciiTheme="minorHAnsi" w:hAnsiTheme="minorHAnsi" w:cstheme="minorHAnsi"/>
          <w:sz w:val="20"/>
        </w:rPr>
      </w:pPr>
      <w:r>
        <w:rPr>
          <w:rFonts w:asciiTheme="minorHAnsi" w:hAnsiTheme="minorHAnsi" w:cstheme="minorHAnsi"/>
          <w:sz w:val="20"/>
        </w:rPr>
        <w:t>a</w:t>
      </w:r>
      <w:r w:rsidR="00254F26" w:rsidRPr="008932FA">
        <w:rPr>
          <w:rFonts w:asciiTheme="minorHAnsi" w:hAnsiTheme="minorHAnsi" w:cstheme="minorHAnsi"/>
          <w:sz w:val="20"/>
        </w:rPr>
        <w:t xml:space="preserve">ppoint, with the assistance of the SADE, the steering committee to oversee the </w:t>
      </w:r>
      <w:r>
        <w:rPr>
          <w:rFonts w:asciiTheme="minorHAnsi" w:hAnsiTheme="minorHAnsi" w:cstheme="minorHAnsi"/>
          <w:sz w:val="20"/>
        </w:rPr>
        <w:t>review</w:t>
      </w:r>
      <w:r w:rsidR="00254F26" w:rsidRPr="008932FA">
        <w:rPr>
          <w:rFonts w:asciiTheme="minorHAnsi" w:hAnsiTheme="minorHAnsi" w:cstheme="minorHAnsi"/>
          <w:sz w:val="20"/>
        </w:rPr>
        <w:t xml:space="preserve"> of the </w:t>
      </w:r>
      <w:r w:rsidR="00974321" w:rsidRPr="008932FA">
        <w:rPr>
          <w:rFonts w:asciiTheme="minorHAnsi" w:hAnsiTheme="minorHAnsi" w:cstheme="minorHAnsi"/>
          <w:sz w:val="20"/>
        </w:rPr>
        <w:t>Medical School Self-Study (MSS) report</w:t>
      </w:r>
      <w:r w:rsidR="00254F26" w:rsidRPr="008932FA">
        <w:rPr>
          <w:rFonts w:asciiTheme="minorHAnsi" w:hAnsiTheme="minorHAnsi" w:cstheme="minorHAnsi"/>
          <w:sz w:val="20"/>
        </w:rPr>
        <w:t xml:space="preserve">. </w:t>
      </w:r>
    </w:p>
    <w:p w14:paraId="3777D571" w14:textId="55C8E94E" w:rsidR="005B6292" w:rsidRPr="008932FA" w:rsidRDefault="00974321" w:rsidP="00907B3F">
      <w:pPr>
        <w:pStyle w:val="ListParagraph"/>
        <w:numPr>
          <w:ilvl w:val="0"/>
          <w:numId w:val="9"/>
        </w:numPr>
        <w:spacing w:line="276" w:lineRule="auto"/>
        <w:rPr>
          <w:rFonts w:asciiTheme="minorHAnsi" w:hAnsiTheme="minorHAnsi" w:cstheme="minorHAnsi"/>
          <w:sz w:val="20"/>
        </w:rPr>
      </w:pPr>
      <w:r w:rsidRPr="008932FA">
        <w:rPr>
          <w:rFonts w:asciiTheme="minorHAnsi" w:hAnsiTheme="minorHAnsi" w:cstheme="minorHAnsi"/>
          <w:sz w:val="20"/>
        </w:rPr>
        <w:t xml:space="preserve">review the evaluations and ratings from the </w:t>
      </w:r>
      <w:r w:rsidR="001106F4" w:rsidRPr="008932FA">
        <w:rPr>
          <w:rFonts w:asciiTheme="minorHAnsi" w:hAnsiTheme="minorHAnsi" w:cstheme="minorHAnsi"/>
          <w:sz w:val="20"/>
        </w:rPr>
        <w:t xml:space="preserve">preliminary and final </w:t>
      </w:r>
      <w:r w:rsidRPr="008932FA">
        <w:rPr>
          <w:rFonts w:asciiTheme="minorHAnsi" w:hAnsiTheme="minorHAnsi" w:cstheme="minorHAnsi"/>
          <w:sz w:val="20"/>
        </w:rPr>
        <w:t>MSS</w:t>
      </w:r>
      <w:r w:rsidR="005B6292" w:rsidRPr="008932FA">
        <w:rPr>
          <w:rFonts w:asciiTheme="minorHAnsi" w:hAnsiTheme="minorHAnsi" w:cstheme="minorHAnsi"/>
          <w:sz w:val="20"/>
        </w:rPr>
        <w:t xml:space="preserve"> </w:t>
      </w:r>
      <w:r w:rsidRPr="008932FA">
        <w:rPr>
          <w:rFonts w:asciiTheme="minorHAnsi" w:hAnsiTheme="minorHAnsi" w:cstheme="minorHAnsi"/>
          <w:sz w:val="20"/>
        </w:rPr>
        <w:t>report</w:t>
      </w:r>
      <w:r w:rsidR="001106F4" w:rsidRPr="008932FA">
        <w:rPr>
          <w:rFonts w:asciiTheme="minorHAnsi" w:hAnsiTheme="minorHAnsi" w:cstheme="minorHAnsi"/>
          <w:sz w:val="20"/>
        </w:rPr>
        <w:t xml:space="preserve">, and delegate tasks to </w:t>
      </w:r>
      <w:r w:rsidR="001B4013" w:rsidRPr="008932FA">
        <w:rPr>
          <w:rFonts w:asciiTheme="minorHAnsi" w:hAnsiTheme="minorHAnsi" w:cstheme="minorHAnsi"/>
          <w:sz w:val="20"/>
        </w:rPr>
        <w:t xml:space="preserve">UMEASC </w:t>
      </w:r>
      <w:r w:rsidR="001106F4" w:rsidRPr="008932FA">
        <w:rPr>
          <w:rFonts w:asciiTheme="minorHAnsi" w:hAnsiTheme="minorHAnsi" w:cstheme="minorHAnsi"/>
          <w:sz w:val="20"/>
        </w:rPr>
        <w:t>subcommittees to address</w:t>
      </w:r>
      <w:r w:rsidR="00C86F07">
        <w:rPr>
          <w:rFonts w:asciiTheme="minorHAnsi" w:hAnsiTheme="minorHAnsi" w:cstheme="minorHAnsi"/>
          <w:sz w:val="20"/>
        </w:rPr>
        <w:t xml:space="preserve"> gaps</w:t>
      </w:r>
      <w:r w:rsidR="001B4013" w:rsidRPr="008932FA">
        <w:rPr>
          <w:rFonts w:asciiTheme="minorHAnsi" w:hAnsiTheme="minorHAnsi" w:cstheme="minorHAnsi"/>
          <w:sz w:val="20"/>
        </w:rPr>
        <w:t>,</w:t>
      </w:r>
      <w:r w:rsidR="001106F4" w:rsidRPr="008932FA">
        <w:rPr>
          <w:rFonts w:asciiTheme="minorHAnsi" w:hAnsiTheme="minorHAnsi" w:cstheme="minorHAnsi"/>
          <w:sz w:val="20"/>
        </w:rPr>
        <w:t xml:space="preserve"> if required</w:t>
      </w:r>
    </w:p>
    <w:p w14:paraId="228EDDD8" w14:textId="18EFB1E0" w:rsidR="003E6D1C" w:rsidRPr="008932FA" w:rsidRDefault="00974321" w:rsidP="00900913">
      <w:pPr>
        <w:pStyle w:val="ListParagraph"/>
        <w:numPr>
          <w:ilvl w:val="0"/>
          <w:numId w:val="9"/>
        </w:numPr>
        <w:spacing w:line="276" w:lineRule="auto"/>
        <w:rPr>
          <w:rFonts w:asciiTheme="minorHAnsi" w:hAnsiTheme="minorHAnsi" w:cstheme="minorHAnsi"/>
          <w:sz w:val="20"/>
        </w:rPr>
      </w:pPr>
      <w:r w:rsidRPr="008932FA">
        <w:rPr>
          <w:rFonts w:asciiTheme="minorHAnsi" w:hAnsiTheme="minorHAnsi" w:cstheme="minorHAnsi"/>
          <w:sz w:val="20"/>
        </w:rPr>
        <w:t>develop and implement continuous quality improvement strategies to address</w:t>
      </w:r>
      <w:r w:rsidR="00EA4C7C" w:rsidRPr="008932FA">
        <w:rPr>
          <w:rFonts w:asciiTheme="minorHAnsi" w:hAnsiTheme="minorHAnsi" w:cstheme="minorHAnsi"/>
          <w:sz w:val="20"/>
        </w:rPr>
        <w:t xml:space="preserve"> CACMS Standards/Elements that require attention based on the information provided in the DCI and MSS </w:t>
      </w:r>
      <w:r w:rsidR="00E62B8B" w:rsidRPr="008932FA">
        <w:rPr>
          <w:rFonts w:asciiTheme="minorHAnsi" w:hAnsiTheme="minorHAnsi" w:cstheme="minorHAnsi"/>
          <w:sz w:val="20"/>
        </w:rPr>
        <w:t>by the sub-committees, and other sources including documentation from the previous accreditation, interim accreditation, and pre-accreditation survey review</w:t>
      </w:r>
      <w:r w:rsidR="00156D1A" w:rsidRPr="008932FA">
        <w:rPr>
          <w:rFonts w:asciiTheme="minorHAnsi" w:hAnsiTheme="minorHAnsi" w:cstheme="minorHAnsi"/>
          <w:sz w:val="20"/>
        </w:rPr>
        <w:t>.</w:t>
      </w:r>
      <w:r w:rsidR="00BD1E16" w:rsidRPr="008932FA">
        <w:rPr>
          <w:rFonts w:asciiTheme="minorHAnsi" w:hAnsiTheme="minorHAnsi" w:cstheme="minorHAnsi"/>
          <w:sz w:val="20"/>
        </w:rPr>
        <w:br/>
      </w:r>
    </w:p>
    <w:p w14:paraId="2EBAB13A" w14:textId="77777777" w:rsidR="00ED2D4D" w:rsidRPr="008932FA" w:rsidRDefault="00B17104" w:rsidP="00ED2D4D">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t>MEMBERSHIP</w:t>
      </w:r>
    </w:p>
    <w:p w14:paraId="4B2DC0D5" w14:textId="48DF664F" w:rsidR="002341A2" w:rsidRPr="008932FA" w:rsidRDefault="002341A2" w:rsidP="004B5067">
      <w:pPr>
        <w:spacing w:line="276" w:lineRule="auto"/>
        <w:rPr>
          <w:rFonts w:asciiTheme="minorHAnsi" w:hAnsiTheme="minorHAnsi" w:cstheme="minorHAnsi"/>
          <w:sz w:val="20"/>
        </w:rPr>
      </w:pPr>
    </w:p>
    <w:p w14:paraId="2009EF49" w14:textId="77777777" w:rsidR="008F11F1" w:rsidRPr="008932FA" w:rsidRDefault="00567C55" w:rsidP="003E6D1C">
      <w:pPr>
        <w:spacing w:line="276" w:lineRule="auto"/>
        <w:ind w:left="426"/>
        <w:rPr>
          <w:rFonts w:asciiTheme="minorHAnsi" w:hAnsiTheme="minorHAnsi" w:cstheme="minorHAnsi"/>
          <w:sz w:val="20"/>
        </w:rPr>
      </w:pPr>
      <w:r w:rsidRPr="008932FA">
        <w:rPr>
          <w:rFonts w:asciiTheme="minorHAnsi" w:hAnsiTheme="minorHAnsi" w:cstheme="minorHAnsi"/>
          <w:sz w:val="20"/>
        </w:rPr>
        <w:t>Director UME</w:t>
      </w:r>
      <w:r w:rsidR="00920911" w:rsidRPr="008932FA">
        <w:rPr>
          <w:rFonts w:asciiTheme="minorHAnsi" w:hAnsiTheme="minorHAnsi" w:cstheme="minorHAnsi"/>
          <w:sz w:val="20"/>
        </w:rPr>
        <w:t xml:space="preserve"> Accreditation </w:t>
      </w:r>
      <w:r w:rsidRPr="008932FA">
        <w:rPr>
          <w:rFonts w:asciiTheme="minorHAnsi" w:hAnsiTheme="minorHAnsi" w:cstheme="minorHAnsi"/>
          <w:sz w:val="20"/>
        </w:rPr>
        <w:t>(Chair)</w:t>
      </w:r>
      <w:r w:rsidRPr="008932FA">
        <w:rPr>
          <w:rFonts w:asciiTheme="minorHAnsi" w:hAnsiTheme="minorHAnsi" w:cstheme="minorHAnsi"/>
          <w:sz w:val="20"/>
        </w:rPr>
        <w:br/>
        <w:t>Associate Dean Undergraduate Medical Education (if not a Sub-committee Chair)</w:t>
      </w:r>
    </w:p>
    <w:p w14:paraId="76ADDA58" w14:textId="1104A944" w:rsidR="008F0414" w:rsidRPr="008932FA" w:rsidRDefault="00071FE8" w:rsidP="003E6D1C">
      <w:pPr>
        <w:spacing w:line="276" w:lineRule="auto"/>
        <w:ind w:left="426"/>
        <w:rPr>
          <w:rFonts w:asciiTheme="minorHAnsi" w:hAnsiTheme="minorHAnsi" w:cstheme="minorHAnsi"/>
          <w:sz w:val="20"/>
        </w:rPr>
      </w:pPr>
      <w:r w:rsidRPr="008932FA">
        <w:rPr>
          <w:rFonts w:asciiTheme="minorHAnsi" w:hAnsiTheme="minorHAnsi" w:cstheme="minorHAnsi"/>
          <w:sz w:val="20"/>
        </w:rPr>
        <w:t xml:space="preserve">Senior </w:t>
      </w:r>
      <w:r w:rsidR="008F11F1" w:rsidRPr="008932FA">
        <w:rPr>
          <w:rFonts w:asciiTheme="minorHAnsi" w:hAnsiTheme="minorHAnsi" w:cstheme="minorHAnsi"/>
          <w:sz w:val="20"/>
        </w:rPr>
        <w:t>Associate Dean</w:t>
      </w:r>
      <w:r w:rsidRPr="008932FA">
        <w:rPr>
          <w:rFonts w:asciiTheme="minorHAnsi" w:hAnsiTheme="minorHAnsi" w:cstheme="minorHAnsi"/>
          <w:sz w:val="20"/>
        </w:rPr>
        <w:t>, Education</w:t>
      </w:r>
      <w:r w:rsidR="00567C55" w:rsidRPr="008932FA">
        <w:rPr>
          <w:rFonts w:asciiTheme="minorHAnsi" w:hAnsiTheme="minorHAnsi" w:cstheme="minorHAnsi"/>
          <w:sz w:val="20"/>
        </w:rPr>
        <w:br/>
        <w:t xml:space="preserve">Sub-committee Chair </w:t>
      </w:r>
      <w:r w:rsidR="001B0564" w:rsidRPr="008932FA">
        <w:rPr>
          <w:rFonts w:asciiTheme="minorHAnsi" w:hAnsiTheme="minorHAnsi" w:cstheme="minorHAnsi"/>
          <w:sz w:val="20"/>
        </w:rPr>
        <w:t>– Undergraduate Medical Education</w:t>
      </w:r>
      <w:r w:rsidR="00567C55" w:rsidRPr="008932FA">
        <w:rPr>
          <w:rFonts w:asciiTheme="minorHAnsi" w:hAnsiTheme="minorHAnsi" w:cstheme="minorHAnsi"/>
          <w:sz w:val="20"/>
        </w:rPr>
        <w:br/>
        <w:t xml:space="preserve">Sub-committee Chair </w:t>
      </w:r>
      <w:r w:rsidR="001B0564" w:rsidRPr="008932FA">
        <w:rPr>
          <w:rFonts w:asciiTheme="minorHAnsi" w:hAnsiTheme="minorHAnsi" w:cstheme="minorHAnsi"/>
          <w:sz w:val="20"/>
        </w:rPr>
        <w:t xml:space="preserve">– Dean’s Office Academic </w:t>
      </w:r>
    </w:p>
    <w:p w14:paraId="301608FC" w14:textId="477757CF" w:rsidR="008F0414" w:rsidRPr="008932FA" w:rsidRDefault="008F0414" w:rsidP="003E6D1C">
      <w:pPr>
        <w:spacing w:line="276" w:lineRule="auto"/>
        <w:ind w:left="426"/>
        <w:rPr>
          <w:rFonts w:asciiTheme="minorHAnsi" w:hAnsiTheme="minorHAnsi" w:cstheme="minorHAnsi"/>
          <w:sz w:val="20"/>
        </w:rPr>
      </w:pPr>
      <w:r w:rsidRPr="008932FA">
        <w:rPr>
          <w:rFonts w:asciiTheme="minorHAnsi" w:hAnsiTheme="minorHAnsi" w:cstheme="minorHAnsi"/>
          <w:sz w:val="20"/>
        </w:rPr>
        <w:t xml:space="preserve">Sub-committee Chair </w:t>
      </w:r>
      <w:r w:rsidR="001106F4" w:rsidRPr="008932FA">
        <w:rPr>
          <w:rFonts w:asciiTheme="minorHAnsi" w:hAnsiTheme="minorHAnsi" w:cstheme="minorHAnsi"/>
          <w:sz w:val="20"/>
        </w:rPr>
        <w:t>– Dean’s</w:t>
      </w:r>
      <w:r w:rsidRPr="008932FA">
        <w:rPr>
          <w:rFonts w:asciiTheme="minorHAnsi" w:hAnsiTheme="minorHAnsi" w:cstheme="minorHAnsi"/>
          <w:sz w:val="20"/>
        </w:rPr>
        <w:t xml:space="preserve"> Office </w:t>
      </w:r>
      <w:r w:rsidR="001B0564" w:rsidRPr="008932FA">
        <w:rPr>
          <w:rFonts w:asciiTheme="minorHAnsi" w:hAnsiTheme="minorHAnsi" w:cstheme="minorHAnsi"/>
          <w:sz w:val="20"/>
        </w:rPr>
        <w:t>Non-Academic</w:t>
      </w:r>
      <w:r w:rsidR="00567C55" w:rsidRPr="008932FA">
        <w:rPr>
          <w:rFonts w:asciiTheme="minorHAnsi" w:hAnsiTheme="minorHAnsi" w:cstheme="minorHAnsi"/>
          <w:sz w:val="20"/>
        </w:rPr>
        <w:br/>
        <w:t>Sub-committee Chair</w:t>
      </w:r>
      <w:r w:rsidR="0003202B">
        <w:rPr>
          <w:rFonts w:asciiTheme="minorHAnsi" w:hAnsiTheme="minorHAnsi" w:cstheme="minorHAnsi"/>
          <w:sz w:val="20"/>
        </w:rPr>
        <w:t>s</w:t>
      </w:r>
      <w:r w:rsidR="00567C55" w:rsidRPr="008932FA">
        <w:rPr>
          <w:rFonts w:asciiTheme="minorHAnsi" w:hAnsiTheme="minorHAnsi" w:cstheme="minorHAnsi"/>
          <w:sz w:val="20"/>
        </w:rPr>
        <w:t xml:space="preserve"> </w:t>
      </w:r>
      <w:r w:rsidR="001B0564" w:rsidRPr="008932FA">
        <w:rPr>
          <w:rFonts w:asciiTheme="minorHAnsi" w:hAnsiTheme="minorHAnsi" w:cstheme="minorHAnsi"/>
          <w:sz w:val="20"/>
        </w:rPr>
        <w:t xml:space="preserve">– Equity, Diversity, </w:t>
      </w:r>
      <w:r w:rsidR="00D041FD" w:rsidRPr="008932FA">
        <w:rPr>
          <w:rFonts w:asciiTheme="minorHAnsi" w:hAnsiTheme="minorHAnsi" w:cstheme="minorHAnsi"/>
          <w:sz w:val="20"/>
        </w:rPr>
        <w:t>Inclusion,</w:t>
      </w:r>
      <w:r w:rsidR="001B0564" w:rsidRPr="008932FA">
        <w:rPr>
          <w:rFonts w:asciiTheme="minorHAnsi" w:hAnsiTheme="minorHAnsi" w:cstheme="minorHAnsi"/>
          <w:sz w:val="20"/>
        </w:rPr>
        <w:t xml:space="preserve"> and</w:t>
      </w:r>
      <w:r w:rsidR="008F11F1" w:rsidRPr="008932FA">
        <w:rPr>
          <w:rFonts w:asciiTheme="minorHAnsi" w:hAnsiTheme="minorHAnsi" w:cstheme="minorHAnsi"/>
          <w:sz w:val="20"/>
        </w:rPr>
        <w:t xml:space="preserve"> Indigenous Engagement</w:t>
      </w:r>
      <w:r w:rsidR="00567C55" w:rsidRPr="008932FA">
        <w:rPr>
          <w:rFonts w:asciiTheme="minorHAnsi" w:hAnsiTheme="minorHAnsi" w:cstheme="minorHAnsi"/>
          <w:sz w:val="20"/>
        </w:rPr>
        <w:br/>
        <w:t xml:space="preserve">Sub-committee Chair </w:t>
      </w:r>
      <w:r w:rsidR="001B0564" w:rsidRPr="008932FA">
        <w:rPr>
          <w:rFonts w:asciiTheme="minorHAnsi" w:hAnsiTheme="minorHAnsi" w:cstheme="minorHAnsi"/>
          <w:sz w:val="20"/>
        </w:rPr>
        <w:t>– Student Affairs</w:t>
      </w:r>
      <w:r w:rsidR="00744784" w:rsidRPr="008932FA">
        <w:rPr>
          <w:rFonts w:asciiTheme="minorHAnsi" w:hAnsiTheme="minorHAnsi" w:cstheme="minorHAnsi"/>
          <w:sz w:val="20"/>
        </w:rPr>
        <w:br/>
        <w:t>Sub-Committee Chair – Admissions</w:t>
      </w:r>
    </w:p>
    <w:p w14:paraId="282B37EC" w14:textId="4AE6A7A5" w:rsidR="004C4436" w:rsidRPr="008932FA" w:rsidRDefault="007F584F" w:rsidP="003E6D1C">
      <w:pPr>
        <w:spacing w:line="276" w:lineRule="auto"/>
        <w:ind w:left="426"/>
        <w:rPr>
          <w:rFonts w:asciiTheme="minorHAnsi" w:hAnsiTheme="minorHAnsi" w:cstheme="minorHAnsi"/>
          <w:sz w:val="20"/>
        </w:rPr>
      </w:pPr>
      <w:r w:rsidRPr="008932FA">
        <w:rPr>
          <w:rFonts w:asciiTheme="minorHAnsi" w:hAnsiTheme="minorHAnsi" w:cstheme="minorHAnsi"/>
          <w:sz w:val="20"/>
        </w:rPr>
        <w:t>Senior Director CSM</w:t>
      </w:r>
      <w:r w:rsidR="005160F0">
        <w:rPr>
          <w:rFonts w:asciiTheme="minorHAnsi" w:hAnsiTheme="minorHAnsi" w:cstheme="minorHAnsi"/>
          <w:sz w:val="20"/>
        </w:rPr>
        <w:br/>
        <w:t>Clinical Department Head</w:t>
      </w:r>
      <w:r w:rsidR="00744784" w:rsidRPr="008932FA">
        <w:rPr>
          <w:rFonts w:asciiTheme="minorHAnsi" w:hAnsiTheme="minorHAnsi" w:cstheme="minorHAnsi"/>
          <w:sz w:val="20"/>
        </w:rPr>
        <w:br/>
      </w:r>
      <w:r w:rsidR="001B0564" w:rsidRPr="008932FA">
        <w:rPr>
          <w:rFonts w:asciiTheme="minorHAnsi" w:hAnsiTheme="minorHAnsi" w:cstheme="minorHAnsi"/>
          <w:sz w:val="20"/>
        </w:rPr>
        <w:t>Associate Zone Medical Director, Alberta Health Services</w:t>
      </w:r>
      <w:r w:rsidR="00156D1A" w:rsidRPr="008932FA">
        <w:rPr>
          <w:rFonts w:asciiTheme="minorHAnsi" w:hAnsiTheme="minorHAnsi" w:cstheme="minorHAnsi"/>
          <w:sz w:val="20"/>
        </w:rPr>
        <w:t xml:space="preserve"> (or </w:t>
      </w:r>
      <w:r w:rsidR="00EA140B" w:rsidRPr="008932FA">
        <w:rPr>
          <w:rFonts w:asciiTheme="minorHAnsi" w:hAnsiTheme="minorHAnsi" w:cstheme="minorHAnsi"/>
          <w:sz w:val="20"/>
        </w:rPr>
        <w:t>delegate</w:t>
      </w:r>
      <w:r w:rsidR="00156D1A" w:rsidRPr="008932FA">
        <w:rPr>
          <w:rFonts w:asciiTheme="minorHAnsi" w:hAnsiTheme="minorHAnsi" w:cstheme="minorHAnsi"/>
          <w:sz w:val="20"/>
        </w:rPr>
        <w:t>)</w:t>
      </w:r>
      <w:r w:rsidR="00567C55" w:rsidRPr="008932FA">
        <w:rPr>
          <w:rFonts w:asciiTheme="minorHAnsi" w:hAnsiTheme="minorHAnsi" w:cstheme="minorHAnsi"/>
          <w:sz w:val="20"/>
        </w:rPr>
        <w:br/>
      </w:r>
      <w:r w:rsidR="001B0564" w:rsidRPr="008932FA">
        <w:rPr>
          <w:rFonts w:asciiTheme="minorHAnsi" w:hAnsiTheme="minorHAnsi" w:cstheme="minorHAnsi"/>
          <w:sz w:val="20"/>
        </w:rPr>
        <w:t>Medical Student Leadership (Class Presidents for Years 1, 2 and 3)</w:t>
      </w:r>
      <w:r w:rsidR="001B0564" w:rsidRPr="008932FA">
        <w:rPr>
          <w:rFonts w:asciiTheme="minorHAnsi" w:hAnsiTheme="minorHAnsi" w:cstheme="minorHAnsi"/>
          <w:sz w:val="20"/>
        </w:rPr>
        <w:br/>
      </w:r>
      <w:r w:rsidR="00567C55" w:rsidRPr="008932FA">
        <w:rPr>
          <w:rFonts w:asciiTheme="minorHAnsi" w:hAnsiTheme="minorHAnsi" w:cstheme="minorHAnsi"/>
          <w:sz w:val="20"/>
        </w:rPr>
        <w:t>Accreditation Coordinator</w:t>
      </w:r>
      <w:r w:rsidR="003E6D1C" w:rsidRPr="008932FA">
        <w:rPr>
          <w:rFonts w:asciiTheme="minorHAnsi" w:hAnsiTheme="minorHAnsi" w:cstheme="minorHAnsi"/>
          <w:sz w:val="20"/>
        </w:rPr>
        <w:br/>
      </w:r>
    </w:p>
    <w:p w14:paraId="6995D73C" w14:textId="6F785E84" w:rsidR="00156D1A" w:rsidRPr="008932FA" w:rsidRDefault="00744784" w:rsidP="003E6D1C">
      <w:pPr>
        <w:pStyle w:val="ListParagraph"/>
        <w:numPr>
          <w:ilvl w:val="0"/>
          <w:numId w:val="2"/>
        </w:numPr>
        <w:spacing w:after="200" w:line="276" w:lineRule="auto"/>
        <w:rPr>
          <w:rFonts w:asciiTheme="minorHAnsi" w:eastAsia="Calibri" w:hAnsiTheme="minorHAnsi" w:cstheme="minorHAnsi"/>
          <w:sz w:val="20"/>
          <w:u w:val="single"/>
          <w:lang w:val="en-CA"/>
        </w:rPr>
      </w:pPr>
      <w:r w:rsidRPr="008932FA">
        <w:rPr>
          <w:rFonts w:asciiTheme="minorHAnsi" w:eastAsia="Calibri" w:hAnsiTheme="minorHAnsi" w:cstheme="minorHAnsi"/>
          <w:b/>
          <w:bCs/>
          <w:sz w:val="20"/>
          <w:u w:val="single"/>
          <w:lang w:val="en-CA"/>
        </w:rPr>
        <w:t>SUB-COMMITTEE APPOINTMENT &amp; MEMBERSHIP</w:t>
      </w:r>
      <w:r w:rsidRPr="008932FA">
        <w:rPr>
          <w:rFonts w:asciiTheme="minorHAnsi" w:eastAsia="Calibri" w:hAnsiTheme="minorHAnsi" w:cstheme="minorHAnsi"/>
          <w:b/>
          <w:bCs/>
          <w:sz w:val="20"/>
          <w:u w:val="single"/>
          <w:lang w:val="en-CA"/>
        </w:rPr>
        <w:br/>
      </w:r>
      <w:r w:rsidRPr="008932FA">
        <w:rPr>
          <w:rFonts w:asciiTheme="minorHAnsi" w:eastAsia="Calibri" w:hAnsiTheme="minorHAnsi" w:cstheme="minorHAnsi"/>
          <w:b/>
          <w:bCs/>
          <w:sz w:val="20"/>
          <w:u w:val="single"/>
          <w:lang w:val="en-CA"/>
        </w:rPr>
        <w:br/>
      </w:r>
      <w:r w:rsidR="00156D1A" w:rsidRPr="008932FA">
        <w:rPr>
          <w:rFonts w:asciiTheme="minorHAnsi" w:eastAsia="Calibri" w:hAnsiTheme="minorHAnsi" w:cstheme="minorHAnsi"/>
          <w:sz w:val="20"/>
          <w:u w:val="single"/>
          <w:lang w:val="en-CA"/>
        </w:rPr>
        <w:t xml:space="preserve">a) </w:t>
      </w:r>
      <w:r w:rsidR="00315214" w:rsidRPr="008932FA">
        <w:rPr>
          <w:rFonts w:asciiTheme="minorHAnsi" w:eastAsia="Calibri" w:hAnsiTheme="minorHAnsi" w:cstheme="minorHAnsi"/>
          <w:sz w:val="20"/>
          <w:u w:val="single"/>
          <w:lang w:val="en-CA"/>
        </w:rPr>
        <w:t>Sub-Committees</w:t>
      </w:r>
      <w:r w:rsidR="00D27093" w:rsidRPr="008932FA">
        <w:rPr>
          <w:rFonts w:asciiTheme="minorHAnsi" w:eastAsia="Calibri" w:hAnsiTheme="minorHAnsi" w:cstheme="minorHAnsi"/>
          <w:sz w:val="20"/>
          <w:u w:val="single"/>
          <w:lang w:val="en-CA"/>
        </w:rPr>
        <w:t xml:space="preserve"> of UMEASC</w:t>
      </w:r>
      <w:r w:rsidR="00315214" w:rsidRPr="008932FA">
        <w:rPr>
          <w:rFonts w:asciiTheme="minorHAnsi" w:eastAsia="Calibri" w:hAnsiTheme="minorHAnsi" w:cstheme="minorHAnsi"/>
          <w:sz w:val="20"/>
          <w:u w:val="single"/>
          <w:lang w:val="en-CA"/>
        </w:rPr>
        <w:br/>
      </w:r>
      <w:r w:rsidR="00315214" w:rsidRPr="008932FA">
        <w:rPr>
          <w:rFonts w:asciiTheme="minorHAnsi" w:eastAsia="Calibri" w:hAnsiTheme="minorHAnsi" w:cstheme="minorHAnsi"/>
          <w:sz w:val="20"/>
          <w:lang w:val="en-CA"/>
        </w:rPr>
        <w:br/>
      </w:r>
      <w:r w:rsidRPr="008932FA">
        <w:rPr>
          <w:rFonts w:asciiTheme="minorHAnsi" w:eastAsia="Calibri" w:hAnsiTheme="minorHAnsi" w:cstheme="minorHAnsi"/>
          <w:sz w:val="20"/>
          <w:lang w:val="en-CA"/>
        </w:rPr>
        <w:t>The UMEASC</w:t>
      </w:r>
      <w:r w:rsidR="001B4013" w:rsidRPr="008932FA">
        <w:rPr>
          <w:rFonts w:asciiTheme="minorHAnsi" w:eastAsia="Calibri" w:hAnsiTheme="minorHAnsi" w:cstheme="minorHAnsi"/>
          <w:sz w:val="20"/>
          <w:lang w:val="en-CA"/>
        </w:rPr>
        <w:t xml:space="preserve"> </w:t>
      </w:r>
      <w:r w:rsidRPr="008932FA">
        <w:rPr>
          <w:rFonts w:asciiTheme="minorHAnsi" w:eastAsia="Calibri" w:hAnsiTheme="minorHAnsi" w:cstheme="minorHAnsi"/>
          <w:sz w:val="20"/>
          <w:lang w:val="en-CA"/>
        </w:rPr>
        <w:t xml:space="preserve">will appoint sub-committees to prepare </w:t>
      </w:r>
      <w:r w:rsidRPr="008932FA">
        <w:rPr>
          <w:rFonts w:asciiTheme="minorHAnsi" w:hAnsiTheme="minorHAnsi" w:cstheme="minorHAnsi"/>
          <w:sz w:val="20"/>
        </w:rPr>
        <w:t>the CACMS DC</w:t>
      </w:r>
      <w:r w:rsidR="001B4013" w:rsidRPr="008932FA">
        <w:rPr>
          <w:rFonts w:asciiTheme="minorHAnsi" w:hAnsiTheme="minorHAnsi" w:cstheme="minorHAnsi"/>
          <w:sz w:val="20"/>
        </w:rPr>
        <w:t>I</w:t>
      </w:r>
      <w:r w:rsidRPr="008932FA">
        <w:rPr>
          <w:rFonts w:asciiTheme="minorHAnsi" w:hAnsiTheme="minorHAnsi" w:cstheme="minorHAnsi"/>
          <w:sz w:val="20"/>
        </w:rPr>
        <w:t>, according to the following organization of Elements/Standards:</w:t>
      </w:r>
      <w:r w:rsidRPr="008932FA">
        <w:rPr>
          <w:rFonts w:asciiTheme="minorHAnsi" w:hAnsiTheme="minorHAnsi" w:cstheme="minorHAnsi"/>
          <w:sz w:val="20"/>
        </w:rPr>
        <w:br/>
      </w:r>
      <w:r w:rsidRPr="008932FA">
        <w:rPr>
          <w:rFonts w:asciiTheme="minorHAnsi" w:hAnsiTheme="minorHAnsi" w:cstheme="minorHAnsi"/>
          <w:sz w:val="20"/>
        </w:rPr>
        <w:br/>
        <w:t>Sub-committee – Undergraduate Medical Education</w:t>
      </w:r>
      <w:r w:rsidRPr="008932FA">
        <w:rPr>
          <w:rFonts w:asciiTheme="minorHAnsi" w:hAnsiTheme="minorHAnsi" w:cstheme="minorHAnsi"/>
          <w:sz w:val="20"/>
        </w:rPr>
        <w:br/>
        <w:t xml:space="preserve">Sub-committee </w:t>
      </w:r>
      <w:r w:rsidR="00875A95" w:rsidRPr="008932FA">
        <w:rPr>
          <w:rFonts w:asciiTheme="minorHAnsi" w:hAnsiTheme="minorHAnsi" w:cstheme="minorHAnsi"/>
          <w:sz w:val="20"/>
        </w:rPr>
        <w:t xml:space="preserve">- </w:t>
      </w:r>
      <w:r w:rsidRPr="008932FA">
        <w:rPr>
          <w:rFonts w:asciiTheme="minorHAnsi" w:hAnsiTheme="minorHAnsi" w:cstheme="minorHAnsi"/>
          <w:sz w:val="20"/>
        </w:rPr>
        <w:t xml:space="preserve">Dean’s Office Academic </w:t>
      </w:r>
      <w:r w:rsidR="007F584F" w:rsidRPr="008932FA">
        <w:rPr>
          <w:rFonts w:asciiTheme="minorHAnsi" w:hAnsiTheme="minorHAnsi" w:cstheme="minorHAnsi"/>
          <w:sz w:val="20"/>
        </w:rPr>
        <w:br/>
        <w:t>Sub-committee – Dean’s Office</w:t>
      </w:r>
      <w:r w:rsidRPr="008932FA">
        <w:rPr>
          <w:rFonts w:asciiTheme="minorHAnsi" w:hAnsiTheme="minorHAnsi" w:cstheme="minorHAnsi"/>
          <w:sz w:val="20"/>
        </w:rPr>
        <w:t xml:space="preserve"> Non-Academic</w:t>
      </w:r>
      <w:r w:rsidRPr="008932FA">
        <w:rPr>
          <w:rFonts w:asciiTheme="minorHAnsi" w:hAnsiTheme="minorHAnsi" w:cstheme="minorHAnsi"/>
          <w:sz w:val="20"/>
        </w:rPr>
        <w:br/>
        <w:t xml:space="preserve">Sub-committee – Equity, Diversity, </w:t>
      </w:r>
      <w:r w:rsidR="005F3612" w:rsidRPr="008932FA">
        <w:rPr>
          <w:rFonts w:asciiTheme="minorHAnsi" w:hAnsiTheme="minorHAnsi" w:cstheme="minorHAnsi"/>
          <w:sz w:val="20"/>
        </w:rPr>
        <w:t>Inclusion,</w:t>
      </w:r>
      <w:r w:rsidR="008F11F1" w:rsidRPr="008932FA">
        <w:rPr>
          <w:rFonts w:asciiTheme="minorHAnsi" w:hAnsiTheme="minorHAnsi" w:cstheme="minorHAnsi"/>
          <w:sz w:val="20"/>
        </w:rPr>
        <w:t xml:space="preserve"> </w:t>
      </w:r>
      <w:r w:rsidRPr="008932FA">
        <w:rPr>
          <w:rFonts w:asciiTheme="minorHAnsi" w:hAnsiTheme="minorHAnsi" w:cstheme="minorHAnsi"/>
          <w:sz w:val="20"/>
        </w:rPr>
        <w:t xml:space="preserve">and </w:t>
      </w:r>
      <w:r w:rsidR="00FB6F83" w:rsidRPr="008932FA">
        <w:rPr>
          <w:rFonts w:asciiTheme="minorHAnsi" w:hAnsiTheme="minorHAnsi" w:cstheme="minorHAnsi"/>
          <w:sz w:val="20"/>
        </w:rPr>
        <w:t>Indigenous Engagement</w:t>
      </w:r>
      <w:r w:rsidRPr="008932FA">
        <w:rPr>
          <w:rFonts w:asciiTheme="minorHAnsi" w:hAnsiTheme="minorHAnsi" w:cstheme="minorHAnsi"/>
          <w:sz w:val="20"/>
        </w:rPr>
        <w:br/>
        <w:t>Sub-committee – Student Affairs</w:t>
      </w:r>
      <w:r w:rsidRPr="008932FA">
        <w:rPr>
          <w:rFonts w:asciiTheme="minorHAnsi" w:hAnsiTheme="minorHAnsi" w:cstheme="minorHAnsi"/>
          <w:sz w:val="20"/>
        </w:rPr>
        <w:br/>
        <w:t>Sub-Committee – Admissions</w:t>
      </w:r>
    </w:p>
    <w:p w14:paraId="3F1B2D85" w14:textId="77777777" w:rsidR="00EF7B0E" w:rsidRPr="008932FA" w:rsidRDefault="00EF7B0E" w:rsidP="00EF7B0E">
      <w:pPr>
        <w:pStyle w:val="ListParagraph"/>
        <w:spacing w:after="200" w:line="276" w:lineRule="auto"/>
        <w:ind w:left="360"/>
        <w:rPr>
          <w:rFonts w:asciiTheme="minorHAnsi" w:eastAsia="Calibri" w:hAnsiTheme="minorHAnsi" w:cstheme="minorHAnsi"/>
          <w:sz w:val="20"/>
          <w:u w:val="single"/>
          <w:lang w:val="en-CA"/>
        </w:rPr>
      </w:pPr>
    </w:p>
    <w:p w14:paraId="63FF93EB" w14:textId="4E7C483D" w:rsidR="00287F95" w:rsidRPr="008932FA" w:rsidRDefault="00156D1A" w:rsidP="00EF7B0E">
      <w:pPr>
        <w:pStyle w:val="ListParagraph"/>
        <w:spacing w:after="200" w:line="276" w:lineRule="auto"/>
        <w:ind w:left="360"/>
        <w:rPr>
          <w:rFonts w:asciiTheme="minorHAnsi" w:eastAsia="Calibri" w:hAnsiTheme="minorHAnsi" w:cstheme="minorHAnsi"/>
          <w:sz w:val="20"/>
          <w:lang w:val="en-CA"/>
        </w:rPr>
      </w:pPr>
      <w:r w:rsidRPr="008932FA">
        <w:rPr>
          <w:rFonts w:asciiTheme="minorHAnsi" w:eastAsia="Calibri" w:hAnsiTheme="minorHAnsi" w:cstheme="minorHAnsi"/>
          <w:sz w:val="20"/>
          <w:lang w:val="en-CA"/>
        </w:rPr>
        <w:t xml:space="preserve">The sub-committees will also evaluate whether the specific requirements of each of their assigned Elements are being met </w:t>
      </w:r>
      <w:r w:rsidR="00287F95" w:rsidRPr="008932FA">
        <w:rPr>
          <w:rFonts w:asciiTheme="minorHAnsi" w:eastAsia="Calibri" w:hAnsiTheme="minorHAnsi" w:cstheme="minorHAnsi"/>
          <w:sz w:val="20"/>
          <w:lang w:val="en-CA"/>
        </w:rPr>
        <w:t>considering</w:t>
      </w:r>
      <w:r w:rsidRPr="008932FA">
        <w:rPr>
          <w:rFonts w:asciiTheme="minorHAnsi" w:eastAsia="Calibri" w:hAnsiTheme="minorHAnsi" w:cstheme="minorHAnsi"/>
          <w:sz w:val="20"/>
          <w:lang w:val="en-CA"/>
        </w:rPr>
        <w:t xml:space="preserve"> the data as it becomes available.</w:t>
      </w:r>
    </w:p>
    <w:p w14:paraId="105E47E7" w14:textId="0FE8A28B" w:rsidR="00287F95" w:rsidRPr="008932FA" w:rsidRDefault="00287F95" w:rsidP="00156D1A">
      <w:pPr>
        <w:pStyle w:val="ListParagraph"/>
        <w:spacing w:after="200" w:line="276" w:lineRule="auto"/>
        <w:ind w:left="360"/>
        <w:rPr>
          <w:rFonts w:asciiTheme="minorHAnsi" w:eastAsia="Calibri" w:hAnsiTheme="minorHAnsi" w:cstheme="minorHAnsi"/>
          <w:sz w:val="20"/>
          <w:lang w:val="en-CA"/>
        </w:rPr>
      </w:pPr>
      <w:r w:rsidRPr="008932FA">
        <w:rPr>
          <w:rFonts w:asciiTheme="minorHAnsi" w:eastAsia="Calibri" w:hAnsiTheme="minorHAnsi" w:cstheme="minorHAnsi"/>
          <w:sz w:val="20"/>
          <w:lang w:val="en-CA"/>
        </w:rPr>
        <w:br/>
        <w:t>Membership in each of the sub-committees will be determined by the senior faculty leadership, the Accreditation Director and sub-committee Chair and will be comprised of:</w:t>
      </w:r>
      <w:r w:rsidRPr="008932FA">
        <w:rPr>
          <w:rFonts w:asciiTheme="minorHAnsi" w:eastAsia="Calibri" w:hAnsiTheme="minorHAnsi" w:cstheme="minorHAnsi"/>
          <w:sz w:val="20"/>
          <w:lang w:val="en-CA"/>
        </w:rPr>
        <w:br/>
        <w:t xml:space="preserve">   A Chair (appointed by the Senior Associate Dean Education)</w:t>
      </w:r>
      <w:r w:rsidRPr="008932FA">
        <w:rPr>
          <w:rFonts w:asciiTheme="minorHAnsi" w:eastAsia="Calibri" w:hAnsiTheme="minorHAnsi" w:cstheme="minorHAnsi"/>
          <w:sz w:val="20"/>
          <w:lang w:val="en-CA"/>
        </w:rPr>
        <w:br/>
        <w:t xml:space="preserve">   A Co-Chair (if applicable)</w:t>
      </w:r>
      <w:r w:rsidRPr="008932FA">
        <w:rPr>
          <w:rFonts w:asciiTheme="minorHAnsi" w:eastAsia="Calibri" w:hAnsiTheme="minorHAnsi" w:cstheme="minorHAnsi"/>
          <w:sz w:val="20"/>
          <w:lang w:val="en-CA"/>
        </w:rPr>
        <w:br/>
        <w:t xml:space="preserve">   Faculty members involved in CSM &amp; UME leadership, teaching and </w:t>
      </w:r>
      <w:r w:rsidR="0003202B">
        <w:rPr>
          <w:rFonts w:asciiTheme="minorHAnsi" w:eastAsia="Calibri" w:hAnsiTheme="minorHAnsi" w:cstheme="minorHAnsi"/>
          <w:sz w:val="20"/>
          <w:lang w:val="en-CA"/>
        </w:rPr>
        <w:t>r</w:t>
      </w:r>
      <w:r w:rsidRPr="008932FA">
        <w:rPr>
          <w:rFonts w:asciiTheme="minorHAnsi" w:eastAsia="Calibri" w:hAnsiTheme="minorHAnsi" w:cstheme="minorHAnsi"/>
          <w:sz w:val="20"/>
          <w:lang w:val="en-CA"/>
        </w:rPr>
        <w:t>esearch</w:t>
      </w:r>
      <w:r w:rsidRPr="008932FA">
        <w:rPr>
          <w:rFonts w:asciiTheme="minorHAnsi" w:eastAsia="Calibri" w:hAnsiTheme="minorHAnsi" w:cstheme="minorHAnsi"/>
          <w:sz w:val="20"/>
          <w:lang w:val="en-CA"/>
        </w:rPr>
        <w:br/>
        <w:t xml:space="preserve">   Student members</w:t>
      </w:r>
      <w:r w:rsidRPr="008932FA">
        <w:rPr>
          <w:rFonts w:asciiTheme="minorHAnsi" w:eastAsia="Calibri" w:hAnsiTheme="minorHAnsi" w:cstheme="minorHAnsi"/>
          <w:sz w:val="20"/>
          <w:lang w:val="en-CA"/>
        </w:rPr>
        <w:br/>
        <w:t xml:space="preserve">   Staff members (if applicable) with expertise/knowledge in relevant subject areas</w:t>
      </w:r>
    </w:p>
    <w:p w14:paraId="7121A513" w14:textId="77777777" w:rsidR="00287F95" w:rsidRPr="008932FA" w:rsidRDefault="00287F95" w:rsidP="00156D1A">
      <w:pPr>
        <w:pStyle w:val="ListParagraph"/>
        <w:spacing w:after="200" w:line="276" w:lineRule="auto"/>
        <w:ind w:left="360"/>
        <w:rPr>
          <w:rFonts w:asciiTheme="minorHAnsi" w:eastAsia="Calibri" w:hAnsiTheme="minorHAnsi" w:cstheme="minorHAnsi"/>
          <w:sz w:val="20"/>
          <w:lang w:val="en-CA"/>
        </w:rPr>
      </w:pPr>
    </w:p>
    <w:p w14:paraId="42C0028D" w14:textId="7D887216" w:rsidR="001B4013" w:rsidRPr="008932FA" w:rsidRDefault="001B4013" w:rsidP="001B4013">
      <w:pPr>
        <w:pStyle w:val="ListParagraph"/>
        <w:numPr>
          <w:ilvl w:val="0"/>
          <w:numId w:val="15"/>
        </w:numPr>
        <w:spacing w:after="200" w:line="276" w:lineRule="auto"/>
        <w:rPr>
          <w:rFonts w:asciiTheme="minorHAnsi" w:eastAsia="Calibri" w:hAnsiTheme="minorHAnsi" w:cstheme="minorHAnsi"/>
          <w:sz w:val="20"/>
          <w:u w:val="single"/>
          <w:lang w:val="en-CA"/>
        </w:rPr>
      </w:pPr>
      <w:r w:rsidRPr="008932FA">
        <w:rPr>
          <w:rFonts w:asciiTheme="minorHAnsi" w:hAnsiTheme="minorHAnsi" w:cstheme="minorHAnsi"/>
          <w:sz w:val="20"/>
          <w:u w:val="single"/>
        </w:rPr>
        <w:t xml:space="preserve"> Medical School Self Study</w:t>
      </w:r>
      <w:r w:rsidR="00D27093" w:rsidRPr="008932FA">
        <w:rPr>
          <w:rFonts w:asciiTheme="minorHAnsi" w:hAnsiTheme="minorHAnsi" w:cstheme="minorHAnsi"/>
          <w:sz w:val="20"/>
          <w:u w:val="single"/>
        </w:rPr>
        <w:t xml:space="preserve"> Steering Committee formation</w:t>
      </w:r>
    </w:p>
    <w:p w14:paraId="09102DC3" w14:textId="60235E61" w:rsidR="0084660E" w:rsidRDefault="00287F95" w:rsidP="26787123">
      <w:pPr>
        <w:pStyle w:val="ListParagraph"/>
        <w:spacing w:after="200" w:line="276" w:lineRule="auto"/>
        <w:rPr>
          <w:rFonts w:asciiTheme="minorHAnsi" w:eastAsia="Calibri" w:hAnsiTheme="minorHAnsi" w:cstheme="minorBidi"/>
          <w:sz w:val="20"/>
          <w:lang w:val="en-CA"/>
        </w:rPr>
      </w:pPr>
      <w:r w:rsidRPr="26787123">
        <w:rPr>
          <w:rFonts w:asciiTheme="minorHAnsi" w:eastAsia="Calibri" w:hAnsiTheme="minorHAnsi" w:cstheme="minorBidi"/>
          <w:sz w:val="20"/>
          <w:lang w:val="en-CA"/>
        </w:rPr>
        <w:t>The UMEASC</w:t>
      </w:r>
      <w:r w:rsidR="001B4013" w:rsidRPr="26787123">
        <w:rPr>
          <w:rFonts w:asciiTheme="minorHAnsi" w:eastAsia="Calibri" w:hAnsiTheme="minorHAnsi" w:cstheme="minorBidi"/>
          <w:sz w:val="20"/>
          <w:lang w:val="en-CA"/>
        </w:rPr>
        <w:t xml:space="preserve"> chair, in conjunction with the SADE, Vice </w:t>
      </w:r>
      <w:r w:rsidR="00D27093" w:rsidRPr="26787123">
        <w:rPr>
          <w:rFonts w:asciiTheme="minorHAnsi" w:eastAsia="Calibri" w:hAnsiTheme="minorHAnsi" w:cstheme="minorBidi"/>
          <w:sz w:val="20"/>
          <w:lang w:val="en-CA"/>
        </w:rPr>
        <w:t>D</w:t>
      </w:r>
      <w:r w:rsidR="001B4013" w:rsidRPr="26787123">
        <w:rPr>
          <w:rFonts w:asciiTheme="minorHAnsi" w:eastAsia="Calibri" w:hAnsiTheme="minorHAnsi" w:cstheme="minorBidi"/>
          <w:sz w:val="20"/>
          <w:lang w:val="en-CA"/>
        </w:rPr>
        <w:t xml:space="preserve">ean and /or </w:t>
      </w:r>
      <w:r w:rsidR="00D27093" w:rsidRPr="26787123">
        <w:rPr>
          <w:rFonts w:asciiTheme="minorHAnsi" w:eastAsia="Calibri" w:hAnsiTheme="minorHAnsi" w:cstheme="minorBidi"/>
          <w:sz w:val="20"/>
          <w:lang w:val="en-CA"/>
        </w:rPr>
        <w:t>Dean</w:t>
      </w:r>
      <w:r w:rsidR="00F97B3C" w:rsidRPr="26787123">
        <w:rPr>
          <w:rFonts w:asciiTheme="minorHAnsi" w:eastAsia="Calibri" w:hAnsiTheme="minorHAnsi" w:cstheme="minorBidi"/>
          <w:sz w:val="20"/>
          <w:lang w:val="en-CA"/>
        </w:rPr>
        <w:t>,</w:t>
      </w:r>
      <w:r w:rsidR="00D27093" w:rsidRPr="26787123">
        <w:rPr>
          <w:rFonts w:asciiTheme="minorHAnsi" w:eastAsia="Calibri" w:hAnsiTheme="minorHAnsi" w:cstheme="minorBidi"/>
          <w:sz w:val="20"/>
          <w:lang w:val="en-CA"/>
        </w:rPr>
        <w:t xml:space="preserve"> </w:t>
      </w:r>
      <w:r w:rsidRPr="26787123">
        <w:rPr>
          <w:rFonts w:asciiTheme="minorHAnsi" w:eastAsia="Calibri" w:hAnsiTheme="minorHAnsi" w:cstheme="minorBidi"/>
          <w:sz w:val="20"/>
          <w:lang w:val="en-CA"/>
        </w:rPr>
        <w:t>will also appoint a</w:t>
      </w:r>
      <w:r w:rsidR="00D27093" w:rsidRPr="26787123">
        <w:rPr>
          <w:rFonts w:asciiTheme="minorHAnsi" w:eastAsia="Calibri" w:hAnsiTheme="minorHAnsi" w:cstheme="minorBidi"/>
          <w:sz w:val="20"/>
          <w:lang w:val="en-CA"/>
        </w:rPr>
        <w:t xml:space="preserve">n </w:t>
      </w:r>
      <w:r w:rsidRPr="26787123">
        <w:rPr>
          <w:rFonts w:asciiTheme="minorHAnsi" w:eastAsia="Calibri" w:hAnsiTheme="minorHAnsi" w:cstheme="minorBidi"/>
          <w:sz w:val="20"/>
          <w:lang w:val="en-CA"/>
        </w:rPr>
        <w:t xml:space="preserve">MSS Review Committee to </w:t>
      </w:r>
      <w:r w:rsidR="00DC6A18" w:rsidRPr="26787123">
        <w:rPr>
          <w:rFonts w:asciiTheme="minorHAnsi" w:eastAsia="Calibri" w:hAnsiTheme="minorHAnsi" w:cstheme="minorBidi"/>
          <w:sz w:val="20"/>
          <w:lang w:val="en-CA"/>
        </w:rPr>
        <w:t>write the MSS report</w:t>
      </w:r>
      <w:r w:rsidR="00D27093" w:rsidRPr="26787123">
        <w:rPr>
          <w:rFonts w:asciiTheme="minorHAnsi" w:eastAsia="Calibri" w:hAnsiTheme="minorHAnsi" w:cstheme="minorBidi"/>
          <w:sz w:val="20"/>
          <w:lang w:val="en-CA"/>
        </w:rPr>
        <w:t>, which will be dependent on the DCI and ISA data availability</w:t>
      </w:r>
      <w:r w:rsidR="00DC6A18" w:rsidRPr="26787123">
        <w:rPr>
          <w:rFonts w:asciiTheme="minorHAnsi" w:eastAsia="Calibri" w:hAnsiTheme="minorHAnsi" w:cstheme="minorBidi"/>
          <w:sz w:val="20"/>
          <w:lang w:val="en-CA"/>
        </w:rPr>
        <w:t>. Typically, a dean or other senior faculty member familiar with UME will act as a chairperson</w:t>
      </w:r>
      <w:r w:rsidR="00C160C2" w:rsidRPr="26787123">
        <w:rPr>
          <w:rFonts w:asciiTheme="minorHAnsi" w:eastAsia="Calibri" w:hAnsiTheme="minorHAnsi" w:cstheme="minorBidi"/>
          <w:sz w:val="20"/>
          <w:lang w:val="en-CA"/>
        </w:rPr>
        <w:t>. T</w:t>
      </w:r>
      <w:r w:rsidR="00DC6A18" w:rsidRPr="26787123">
        <w:rPr>
          <w:rFonts w:asciiTheme="minorHAnsi" w:eastAsia="Calibri" w:hAnsiTheme="minorHAnsi" w:cstheme="minorBidi"/>
          <w:sz w:val="20"/>
          <w:lang w:val="en-CA"/>
        </w:rPr>
        <w:t xml:space="preserve">he </w:t>
      </w:r>
      <w:r w:rsidR="004A7801" w:rsidRPr="26787123">
        <w:rPr>
          <w:rFonts w:asciiTheme="minorHAnsi" w:eastAsia="Calibri" w:hAnsiTheme="minorHAnsi" w:cstheme="minorBidi"/>
          <w:sz w:val="20"/>
          <w:lang w:val="en-CA"/>
        </w:rPr>
        <w:t>faculty undergraduate accreditation lead (</w:t>
      </w:r>
      <w:r w:rsidR="00DC6A18" w:rsidRPr="26787123">
        <w:rPr>
          <w:rFonts w:asciiTheme="minorHAnsi" w:eastAsia="Calibri" w:hAnsiTheme="minorHAnsi" w:cstheme="minorBidi"/>
          <w:sz w:val="20"/>
          <w:lang w:val="en-CA"/>
        </w:rPr>
        <w:t>FUAL</w:t>
      </w:r>
      <w:r w:rsidR="004A7801" w:rsidRPr="26787123">
        <w:rPr>
          <w:rFonts w:asciiTheme="minorHAnsi" w:eastAsia="Calibri" w:hAnsiTheme="minorHAnsi" w:cstheme="minorBidi"/>
          <w:sz w:val="20"/>
          <w:lang w:val="en-CA"/>
        </w:rPr>
        <w:t>)</w:t>
      </w:r>
      <w:r w:rsidR="00DC6A18" w:rsidRPr="26787123">
        <w:rPr>
          <w:rFonts w:asciiTheme="minorHAnsi" w:eastAsia="Calibri" w:hAnsiTheme="minorHAnsi" w:cstheme="minorBidi"/>
          <w:sz w:val="20"/>
          <w:lang w:val="en-CA"/>
        </w:rPr>
        <w:t xml:space="preserve"> will act as a liaison between the</w:t>
      </w:r>
      <w:r w:rsidR="004C33FF" w:rsidRPr="26787123">
        <w:rPr>
          <w:rFonts w:asciiTheme="minorHAnsi" w:eastAsia="Calibri" w:hAnsiTheme="minorHAnsi" w:cstheme="minorBidi"/>
          <w:sz w:val="20"/>
          <w:lang w:val="en-CA"/>
        </w:rPr>
        <w:t xml:space="preserve"> MSS</w:t>
      </w:r>
      <w:r w:rsidR="00DC6A18" w:rsidRPr="26787123">
        <w:rPr>
          <w:rFonts w:asciiTheme="minorHAnsi" w:eastAsia="Calibri" w:hAnsiTheme="minorHAnsi" w:cstheme="minorBidi"/>
          <w:sz w:val="20"/>
          <w:lang w:val="en-CA"/>
        </w:rPr>
        <w:t xml:space="preserve"> steering committee and the medical school’s senior administration. Senior administration may be accessible directly through the UMEASC, or through CSM leadership. The MSS steering committee will include the following:</w:t>
      </w:r>
      <w:r>
        <w:br/>
      </w:r>
      <w:r w:rsidRPr="26787123">
        <w:rPr>
          <w:rFonts w:asciiTheme="minorHAnsi" w:eastAsia="Calibri" w:hAnsiTheme="minorHAnsi" w:cstheme="minorBidi"/>
          <w:sz w:val="20"/>
          <w:lang w:val="en-CA"/>
        </w:rPr>
        <w:t xml:space="preserve">   A Chair</w:t>
      </w:r>
      <w:r>
        <w:br/>
      </w:r>
      <w:r w:rsidRPr="26787123">
        <w:rPr>
          <w:rFonts w:asciiTheme="minorHAnsi" w:eastAsia="Calibri" w:hAnsiTheme="minorHAnsi" w:cstheme="minorBidi"/>
          <w:sz w:val="20"/>
          <w:lang w:val="en-CA"/>
        </w:rPr>
        <w:t xml:space="preserve">   Faculty members</w:t>
      </w:r>
      <w:r w:rsidR="00DC6A18" w:rsidRPr="26787123">
        <w:rPr>
          <w:rFonts w:asciiTheme="minorHAnsi" w:eastAsia="Calibri" w:hAnsiTheme="minorHAnsi" w:cstheme="minorBidi"/>
          <w:sz w:val="20"/>
          <w:lang w:val="en-CA"/>
        </w:rPr>
        <w:t xml:space="preserve"> (junior and senior, </w:t>
      </w:r>
      <w:r w:rsidR="008932FA" w:rsidRPr="26787123">
        <w:rPr>
          <w:rFonts w:asciiTheme="minorHAnsi" w:eastAsia="Calibri" w:hAnsiTheme="minorHAnsi" w:cstheme="minorBidi"/>
          <w:sz w:val="20"/>
          <w:lang w:val="en-CA"/>
        </w:rPr>
        <w:t xml:space="preserve">academic and/or administrative leads, department </w:t>
      </w:r>
      <w:r w:rsidR="006164D8" w:rsidRPr="26787123">
        <w:rPr>
          <w:rFonts w:asciiTheme="minorHAnsi" w:eastAsia="Calibri" w:hAnsiTheme="minorHAnsi" w:cstheme="minorBidi"/>
          <w:sz w:val="20"/>
          <w:lang w:val="en-CA"/>
        </w:rPr>
        <w:t>heads,</w:t>
      </w:r>
      <w:r>
        <w:br/>
      </w:r>
      <w:r w:rsidR="33A781C7" w:rsidRPr="26787123">
        <w:rPr>
          <w:rFonts w:asciiTheme="minorHAnsi" w:eastAsia="Calibri" w:hAnsiTheme="minorHAnsi" w:cstheme="minorBidi"/>
          <w:sz w:val="20"/>
          <w:lang w:val="en-CA"/>
        </w:rPr>
        <w:t xml:space="preserve">  </w:t>
      </w:r>
      <w:r w:rsidR="006164D8" w:rsidRPr="26787123">
        <w:rPr>
          <w:rFonts w:asciiTheme="minorHAnsi" w:eastAsia="Calibri" w:hAnsiTheme="minorHAnsi" w:cstheme="minorBidi"/>
          <w:sz w:val="20"/>
          <w:lang w:val="en-CA"/>
        </w:rPr>
        <w:t xml:space="preserve"> representation</w:t>
      </w:r>
      <w:r w:rsidR="008932FA" w:rsidRPr="26787123">
        <w:rPr>
          <w:rFonts w:asciiTheme="minorHAnsi" w:eastAsia="Calibri" w:hAnsiTheme="minorHAnsi" w:cstheme="minorBidi"/>
          <w:sz w:val="20"/>
          <w:lang w:val="en-CA"/>
        </w:rPr>
        <w:t xml:space="preserve"> from clinical affairs, graduate students, a resident involved in medical student education)</w:t>
      </w:r>
    </w:p>
    <w:p w14:paraId="3DA9CDAE" w14:textId="7CE51E68" w:rsidR="00156D1A" w:rsidRPr="008932FA" w:rsidRDefault="0084660E" w:rsidP="001B4013">
      <w:pPr>
        <w:pStyle w:val="ListParagraph"/>
        <w:spacing w:after="200" w:line="276" w:lineRule="auto"/>
        <w:rPr>
          <w:rFonts w:asciiTheme="minorHAnsi" w:hAnsiTheme="minorHAnsi" w:cstheme="minorHAnsi"/>
          <w:sz w:val="20"/>
        </w:rPr>
      </w:pPr>
      <w:r>
        <w:rPr>
          <w:rFonts w:asciiTheme="minorHAnsi" w:eastAsia="Calibri" w:hAnsiTheme="minorHAnsi" w:cstheme="minorHAnsi"/>
          <w:sz w:val="20"/>
          <w:lang w:val="en-CA"/>
        </w:rPr>
        <w:t xml:space="preserve">   The FUAL</w:t>
      </w:r>
      <w:r w:rsidR="00287F95" w:rsidRPr="008932FA">
        <w:rPr>
          <w:rFonts w:asciiTheme="minorHAnsi" w:eastAsia="Calibri" w:hAnsiTheme="minorHAnsi" w:cstheme="minorHAnsi"/>
          <w:sz w:val="20"/>
          <w:lang w:val="en-CA"/>
        </w:rPr>
        <w:br/>
        <w:t xml:space="preserve">   Student members</w:t>
      </w:r>
      <w:r w:rsidR="00156D1A" w:rsidRPr="008932FA">
        <w:rPr>
          <w:rFonts w:asciiTheme="minorHAnsi" w:eastAsia="Calibri" w:hAnsiTheme="minorHAnsi" w:cstheme="minorHAnsi"/>
          <w:sz w:val="20"/>
          <w:lang w:val="en-CA"/>
        </w:rPr>
        <w:br/>
      </w:r>
    </w:p>
    <w:p w14:paraId="11F0E1F7" w14:textId="7AF5FE14" w:rsidR="00744784" w:rsidRPr="008932FA" w:rsidRDefault="00156D1A" w:rsidP="00156D1A">
      <w:pPr>
        <w:pStyle w:val="ListParagraph"/>
        <w:numPr>
          <w:ilvl w:val="0"/>
          <w:numId w:val="15"/>
        </w:numPr>
        <w:spacing w:after="200" w:line="276" w:lineRule="auto"/>
        <w:rPr>
          <w:rFonts w:asciiTheme="minorHAnsi" w:eastAsia="Calibri" w:hAnsiTheme="minorHAnsi" w:cstheme="minorHAnsi"/>
          <w:sz w:val="20"/>
          <w:lang w:val="en-CA"/>
        </w:rPr>
      </w:pPr>
      <w:r w:rsidRPr="008932FA">
        <w:rPr>
          <w:rFonts w:asciiTheme="minorHAnsi" w:eastAsia="Calibri" w:hAnsiTheme="minorHAnsi" w:cstheme="minorHAnsi"/>
          <w:sz w:val="20"/>
          <w:u w:val="single"/>
          <w:lang w:val="en-CA"/>
        </w:rPr>
        <w:t>Independent Student Analysis (ISA)</w:t>
      </w:r>
      <w:r w:rsidR="007F584F" w:rsidRPr="008932FA">
        <w:rPr>
          <w:rFonts w:asciiTheme="minorHAnsi" w:hAnsiTheme="minorHAnsi" w:cstheme="minorHAnsi"/>
          <w:sz w:val="20"/>
        </w:rPr>
        <w:br/>
        <w:t>Sub-Committee – Independent Student Analysis</w:t>
      </w:r>
      <w:r w:rsidR="00C855AE">
        <w:rPr>
          <w:rFonts w:asciiTheme="minorHAnsi" w:hAnsiTheme="minorHAnsi" w:cstheme="minorHAnsi"/>
          <w:sz w:val="20"/>
        </w:rPr>
        <w:t xml:space="preserve"> subcommittee will be responsible for the</w:t>
      </w:r>
      <w:r w:rsidR="00B43112">
        <w:rPr>
          <w:rFonts w:asciiTheme="minorHAnsi" w:hAnsiTheme="minorHAnsi" w:cstheme="minorHAnsi"/>
          <w:sz w:val="20"/>
        </w:rPr>
        <w:t xml:space="preserve"> organization related to </w:t>
      </w:r>
      <w:r w:rsidR="006F1862">
        <w:rPr>
          <w:rFonts w:asciiTheme="minorHAnsi" w:hAnsiTheme="minorHAnsi" w:cstheme="minorHAnsi"/>
          <w:sz w:val="20"/>
        </w:rPr>
        <w:t>information collection for the ISA as well as the final</w:t>
      </w:r>
      <w:r w:rsidR="00C855AE">
        <w:rPr>
          <w:rFonts w:asciiTheme="minorHAnsi" w:hAnsiTheme="minorHAnsi" w:cstheme="minorHAnsi"/>
          <w:sz w:val="20"/>
        </w:rPr>
        <w:t xml:space="preserve"> </w:t>
      </w:r>
      <w:r w:rsidRPr="008932FA">
        <w:rPr>
          <w:rFonts w:asciiTheme="minorHAnsi" w:hAnsiTheme="minorHAnsi" w:cstheme="minorHAnsi"/>
          <w:sz w:val="20"/>
        </w:rPr>
        <w:t>preparation of ISA report</w:t>
      </w:r>
      <w:r w:rsidR="00FC6D32">
        <w:rPr>
          <w:rFonts w:asciiTheme="minorHAnsi" w:hAnsiTheme="minorHAnsi" w:cstheme="minorHAnsi"/>
          <w:sz w:val="20"/>
        </w:rPr>
        <w:t xml:space="preserve">.  </w:t>
      </w:r>
      <w:r w:rsidRPr="008932FA">
        <w:rPr>
          <w:rFonts w:asciiTheme="minorHAnsi" w:hAnsiTheme="minorHAnsi" w:cstheme="minorHAnsi"/>
          <w:sz w:val="20"/>
        </w:rPr>
        <w:t>This committee is student run (class presidents are typically Co-chairs) and assistance could be provided b</w:t>
      </w:r>
      <w:r w:rsidR="00287F95" w:rsidRPr="008932FA">
        <w:rPr>
          <w:rFonts w:asciiTheme="minorHAnsi" w:hAnsiTheme="minorHAnsi" w:cstheme="minorHAnsi"/>
          <w:sz w:val="20"/>
        </w:rPr>
        <w:t>y</w:t>
      </w:r>
      <w:r w:rsidRPr="008932FA">
        <w:rPr>
          <w:rFonts w:asciiTheme="minorHAnsi" w:hAnsiTheme="minorHAnsi" w:cstheme="minorHAnsi"/>
          <w:sz w:val="20"/>
        </w:rPr>
        <w:t xml:space="preserve"> the </w:t>
      </w:r>
      <w:r w:rsidR="00287F95" w:rsidRPr="008932FA">
        <w:rPr>
          <w:rFonts w:asciiTheme="minorHAnsi" w:hAnsiTheme="minorHAnsi" w:cstheme="minorHAnsi"/>
          <w:sz w:val="20"/>
        </w:rPr>
        <w:t xml:space="preserve">FUAL </w:t>
      </w:r>
      <w:r w:rsidR="008C4DDC">
        <w:rPr>
          <w:rFonts w:asciiTheme="minorHAnsi" w:hAnsiTheme="minorHAnsi" w:cstheme="minorHAnsi"/>
          <w:sz w:val="20"/>
        </w:rPr>
        <w:t xml:space="preserve">in the initial dissemination of information to the student body. </w:t>
      </w:r>
      <w:r w:rsidR="00287F95" w:rsidRPr="008932FA">
        <w:rPr>
          <w:rFonts w:asciiTheme="minorHAnsi" w:hAnsiTheme="minorHAnsi" w:cstheme="minorHAnsi"/>
          <w:sz w:val="20"/>
        </w:rPr>
        <w:t xml:space="preserve"> </w:t>
      </w:r>
    </w:p>
    <w:p w14:paraId="4EA367F3" w14:textId="77777777" w:rsidR="009560FA" w:rsidRPr="008932FA" w:rsidRDefault="009560FA" w:rsidP="009560FA">
      <w:pPr>
        <w:pStyle w:val="ListParagraph"/>
        <w:spacing w:after="200" w:line="276" w:lineRule="auto"/>
        <w:rPr>
          <w:rFonts w:asciiTheme="minorHAnsi" w:eastAsia="Calibri" w:hAnsiTheme="minorHAnsi" w:cstheme="minorHAnsi"/>
          <w:sz w:val="20"/>
          <w:lang w:val="en-CA"/>
        </w:rPr>
      </w:pPr>
    </w:p>
    <w:p w14:paraId="3046630F" w14:textId="6FBBED1A" w:rsidR="00946FA5" w:rsidRPr="008932FA" w:rsidRDefault="00946FA5" w:rsidP="00287F95">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t>MEETINGS</w:t>
      </w:r>
    </w:p>
    <w:p w14:paraId="175305F3" w14:textId="77777777" w:rsidR="00946FA5" w:rsidRPr="008932FA" w:rsidRDefault="00946FA5" w:rsidP="00946FA5">
      <w:pPr>
        <w:spacing w:line="276" w:lineRule="auto"/>
        <w:rPr>
          <w:rFonts w:asciiTheme="minorHAnsi" w:hAnsiTheme="minorHAnsi" w:cstheme="minorHAnsi"/>
          <w:b/>
          <w:sz w:val="20"/>
          <w:u w:val="single"/>
        </w:rPr>
      </w:pPr>
    </w:p>
    <w:p w14:paraId="67180A66" w14:textId="22C211AF" w:rsidR="00946FA5" w:rsidRPr="008932FA" w:rsidRDefault="00946FA5" w:rsidP="26787123">
      <w:pPr>
        <w:spacing w:line="276" w:lineRule="auto"/>
        <w:rPr>
          <w:rFonts w:asciiTheme="minorHAnsi" w:hAnsiTheme="minorHAnsi" w:cstheme="minorBidi"/>
          <w:sz w:val="20"/>
        </w:rPr>
      </w:pPr>
      <w:r w:rsidRPr="26787123">
        <w:rPr>
          <w:rFonts w:asciiTheme="minorHAnsi" w:hAnsiTheme="minorHAnsi" w:cstheme="minorBidi"/>
          <w:sz w:val="20"/>
        </w:rPr>
        <w:t>Meetings will be conducted</w:t>
      </w:r>
      <w:r w:rsidR="00EF7B0E" w:rsidRPr="26787123">
        <w:rPr>
          <w:rFonts w:asciiTheme="minorHAnsi" w:hAnsiTheme="minorHAnsi" w:cstheme="minorBidi"/>
          <w:sz w:val="20"/>
        </w:rPr>
        <w:t xml:space="preserve"> every 4</w:t>
      </w:r>
      <w:r w:rsidR="008932FA" w:rsidRPr="26787123">
        <w:rPr>
          <w:rFonts w:asciiTheme="minorHAnsi" w:hAnsiTheme="minorHAnsi" w:cstheme="minorBidi"/>
          <w:sz w:val="20"/>
        </w:rPr>
        <w:t xml:space="preserve"> weeks for</w:t>
      </w:r>
      <w:r w:rsidR="00875A95" w:rsidRPr="26787123">
        <w:rPr>
          <w:rFonts w:asciiTheme="minorHAnsi" w:hAnsiTheme="minorHAnsi" w:cstheme="minorBidi"/>
          <w:sz w:val="20"/>
        </w:rPr>
        <w:t xml:space="preserve"> </w:t>
      </w:r>
      <w:r w:rsidR="008932FA" w:rsidRPr="26787123">
        <w:rPr>
          <w:rFonts w:asciiTheme="minorHAnsi" w:hAnsiTheme="minorHAnsi" w:cstheme="minorBidi"/>
          <w:sz w:val="20"/>
        </w:rPr>
        <w:t xml:space="preserve">the 24-month </w:t>
      </w:r>
      <w:r w:rsidR="00875A95" w:rsidRPr="26787123">
        <w:rPr>
          <w:rFonts w:asciiTheme="minorHAnsi" w:hAnsiTheme="minorHAnsi" w:cstheme="minorBidi"/>
          <w:sz w:val="20"/>
        </w:rPr>
        <w:t xml:space="preserve">period </w:t>
      </w:r>
      <w:r w:rsidR="008932FA" w:rsidRPr="26787123">
        <w:rPr>
          <w:rFonts w:asciiTheme="minorHAnsi" w:hAnsiTheme="minorHAnsi" w:cstheme="minorBidi"/>
          <w:sz w:val="20"/>
        </w:rPr>
        <w:t xml:space="preserve">prior to the external and interim </w:t>
      </w:r>
      <w:r w:rsidR="00875A95" w:rsidRPr="26787123">
        <w:rPr>
          <w:rFonts w:asciiTheme="minorHAnsi" w:hAnsiTheme="minorHAnsi" w:cstheme="minorBidi"/>
          <w:sz w:val="20"/>
        </w:rPr>
        <w:t>accreditation</w:t>
      </w:r>
      <w:r w:rsidR="008932FA" w:rsidRPr="26787123">
        <w:rPr>
          <w:rFonts w:asciiTheme="minorHAnsi" w:hAnsiTheme="minorHAnsi" w:cstheme="minorBidi"/>
          <w:sz w:val="20"/>
        </w:rPr>
        <w:t xml:space="preserve"> visits</w:t>
      </w:r>
      <w:r w:rsidRPr="26787123">
        <w:rPr>
          <w:rFonts w:asciiTheme="minorHAnsi" w:hAnsiTheme="minorHAnsi" w:cstheme="minorBidi"/>
          <w:sz w:val="20"/>
        </w:rPr>
        <w:t>.</w:t>
      </w:r>
      <w:r w:rsidR="00EF7B0E" w:rsidRPr="26787123">
        <w:rPr>
          <w:rFonts w:asciiTheme="minorHAnsi" w:hAnsiTheme="minorHAnsi" w:cstheme="minorBidi"/>
          <w:sz w:val="20"/>
        </w:rPr>
        <w:t xml:space="preserve"> </w:t>
      </w:r>
      <w:r>
        <w:br/>
      </w:r>
    </w:p>
    <w:p w14:paraId="5167B42C" w14:textId="5A353FF4" w:rsidR="008932FA" w:rsidRPr="008932FA" w:rsidRDefault="008932FA" w:rsidP="00946FA5">
      <w:pPr>
        <w:spacing w:line="276" w:lineRule="auto"/>
        <w:rPr>
          <w:rFonts w:asciiTheme="minorHAnsi" w:hAnsiTheme="minorHAnsi" w:cstheme="minorHAnsi"/>
          <w:sz w:val="20"/>
        </w:rPr>
      </w:pPr>
      <w:r w:rsidRPr="008932FA">
        <w:rPr>
          <w:rFonts w:asciiTheme="minorHAnsi" w:hAnsiTheme="minorHAnsi" w:cstheme="minorHAnsi"/>
          <w:sz w:val="20"/>
        </w:rPr>
        <w:t>Between visits (~ 2 years prior to the 24-month “pre-review schedule”</w:t>
      </w:r>
      <w:r w:rsidR="00C97E8D">
        <w:rPr>
          <w:rFonts w:asciiTheme="minorHAnsi" w:hAnsiTheme="minorHAnsi" w:cstheme="minorHAnsi"/>
          <w:sz w:val="20"/>
        </w:rPr>
        <w:t>)</w:t>
      </w:r>
      <w:r w:rsidRPr="008932FA">
        <w:rPr>
          <w:rFonts w:asciiTheme="minorHAnsi" w:hAnsiTheme="minorHAnsi" w:cstheme="minorHAnsi"/>
          <w:sz w:val="20"/>
        </w:rPr>
        <w:t xml:space="preserve"> the committee will meet to work on CQI initiatives; such meetings will typically occur quarterly, or more often if required. </w:t>
      </w:r>
    </w:p>
    <w:p w14:paraId="056E2A29" w14:textId="77777777" w:rsidR="00946FA5" w:rsidRPr="008932FA" w:rsidRDefault="00946FA5" w:rsidP="00946FA5">
      <w:pPr>
        <w:spacing w:line="276" w:lineRule="auto"/>
        <w:rPr>
          <w:rFonts w:asciiTheme="minorHAnsi" w:hAnsiTheme="minorHAnsi" w:cstheme="minorHAnsi"/>
          <w:b/>
          <w:sz w:val="20"/>
          <w:u w:val="single"/>
        </w:rPr>
      </w:pPr>
    </w:p>
    <w:p w14:paraId="6E542216" w14:textId="77777777" w:rsidR="00DE7BDA" w:rsidRPr="008932FA" w:rsidRDefault="00DE7BDA" w:rsidP="00287F95">
      <w:pPr>
        <w:pStyle w:val="ListParagraph"/>
        <w:numPr>
          <w:ilvl w:val="0"/>
          <w:numId w:val="2"/>
        </w:numPr>
        <w:spacing w:line="276" w:lineRule="auto"/>
        <w:rPr>
          <w:rFonts w:asciiTheme="minorHAnsi" w:hAnsiTheme="minorHAnsi" w:cstheme="minorHAnsi"/>
          <w:b/>
          <w:sz w:val="20"/>
          <w:u w:val="single"/>
        </w:rPr>
      </w:pPr>
      <w:r w:rsidRPr="008932FA">
        <w:rPr>
          <w:rFonts w:asciiTheme="minorHAnsi" w:hAnsiTheme="minorHAnsi" w:cstheme="minorHAnsi"/>
          <w:b/>
          <w:sz w:val="20"/>
          <w:u w:val="single"/>
        </w:rPr>
        <w:t>EFFECTIVE DATE</w:t>
      </w:r>
    </w:p>
    <w:p w14:paraId="2CAC92DD" w14:textId="77777777" w:rsidR="00DE7BDA" w:rsidRPr="008932FA" w:rsidRDefault="00DE7BDA" w:rsidP="0045234D">
      <w:pPr>
        <w:rPr>
          <w:rFonts w:asciiTheme="minorHAnsi" w:hAnsiTheme="minorHAnsi" w:cstheme="minorHAnsi"/>
          <w:b/>
          <w:sz w:val="20"/>
          <w:u w:val="single"/>
        </w:rPr>
      </w:pPr>
    </w:p>
    <w:p w14:paraId="738AFF46" w14:textId="4B800342" w:rsidR="00DE7BDA" w:rsidRPr="008932FA" w:rsidRDefault="00DE7BDA" w:rsidP="00DE7BDA">
      <w:pPr>
        <w:spacing w:line="276" w:lineRule="auto"/>
        <w:rPr>
          <w:rFonts w:asciiTheme="minorHAnsi" w:hAnsiTheme="minorHAnsi" w:cstheme="minorHAnsi"/>
          <w:sz w:val="20"/>
        </w:rPr>
      </w:pPr>
      <w:r w:rsidRPr="008932FA">
        <w:rPr>
          <w:rFonts w:asciiTheme="minorHAnsi" w:hAnsiTheme="minorHAnsi" w:cstheme="minorHAnsi"/>
          <w:sz w:val="20"/>
        </w:rPr>
        <w:t xml:space="preserve">These Terms of Reference will be effective on the date that they are approved by </w:t>
      </w:r>
      <w:r w:rsidR="00FB6F83" w:rsidRPr="008932FA">
        <w:rPr>
          <w:rFonts w:asciiTheme="minorHAnsi" w:hAnsiTheme="minorHAnsi" w:cstheme="minorHAnsi"/>
          <w:sz w:val="20"/>
        </w:rPr>
        <w:t>the UMEASC</w:t>
      </w:r>
      <w:r w:rsidR="009C3F92" w:rsidRPr="008932FA">
        <w:rPr>
          <w:rFonts w:asciiTheme="minorHAnsi" w:hAnsiTheme="minorHAnsi" w:cstheme="minorHAnsi"/>
          <w:sz w:val="20"/>
        </w:rPr>
        <w:t xml:space="preserve"> and SEC.</w:t>
      </w:r>
    </w:p>
    <w:p w14:paraId="36701C36" w14:textId="77777777" w:rsidR="00B17104" w:rsidRPr="008932FA" w:rsidRDefault="00B17104" w:rsidP="0072286D">
      <w:pPr>
        <w:spacing w:line="276" w:lineRule="auto"/>
        <w:rPr>
          <w:rFonts w:asciiTheme="minorHAnsi" w:hAnsiTheme="minorHAnsi" w:cstheme="minorHAnsi"/>
          <w:sz w:val="20"/>
        </w:rPr>
      </w:pPr>
    </w:p>
    <w:p w14:paraId="05F72028" w14:textId="5A7CAB4D" w:rsidR="00293385" w:rsidRPr="00637FED" w:rsidRDefault="00381915" w:rsidP="002341A2">
      <w:pPr>
        <w:spacing w:line="276" w:lineRule="auto"/>
        <w:ind w:left="180"/>
        <w:jc w:val="right"/>
        <w:rPr>
          <w:rFonts w:asciiTheme="minorHAnsi" w:hAnsiTheme="minorHAnsi" w:cstheme="minorHAnsi"/>
          <w:b/>
          <w:szCs w:val="22"/>
        </w:rPr>
      </w:pPr>
      <w:r>
        <w:rPr>
          <w:rFonts w:asciiTheme="minorHAnsi" w:hAnsiTheme="minorHAnsi" w:cstheme="minorHAnsi"/>
          <w:b/>
          <w:sz w:val="20"/>
        </w:rPr>
        <w:t>Approved by UMEASC 9 December 2022</w:t>
      </w:r>
    </w:p>
    <w:sectPr w:rsidR="00293385" w:rsidRPr="00637FED" w:rsidSect="00ED2D4D">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701" w:right="992" w:bottom="907" w:left="1440" w:header="0" w:footer="0" w:gutter="0"/>
      <w:cols w:space="720"/>
      <w:formProt w:val="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F56EF" w14:textId="77777777" w:rsidR="00B13BB7" w:rsidRDefault="00B13BB7">
      <w:r>
        <w:separator/>
      </w:r>
    </w:p>
  </w:endnote>
  <w:endnote w:type="continuationSeparator" w:id="0">
    <w:p w14:paraId="69DFF3D1" w14:textId="77777777" w:rsidR="00B13BB7" w:rsidRDefault="00B13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AD583" w14:textId="77777777" w:rsidR="00D041FD" w:rsidRDefault="00D041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9B013" w14:textId="77777777" w:rsidR="00946FA5" w:rsidRPr="000852A0" w:rsidRDefault="00946FA5">
    <w:pPr>
      <w:pStyle w:val="Footer"/>
      <w:jc w:val="center"/>
      <w:rPr>
        <w:rFonts w:asciiTheme="minorHAnsi" w:hAnsiTheme="minorHAnsi" w:cstheme="minorHAnsi"/>
        <w:caps/>
        <w:noProof/>
        <w:szCs w:val="22"/>
      </w:rPr>
    </w:pPr>
    <w:r w:rsidRPr="000852A0">
      <w:rPr>
        <w:rFonts w:asciiTheme="minorHAnsi" w:hAnsiTheme="minorHAnsi" w:cstheme="minorHAnsi"/>
        <w:caps/>
        <w:szCs w:val="22"/>
      </w:rPr>
      <w:fldChar w:fldCharType="begin"/>
    </w:r>
    <w:r w:rsidRPr="000852A0">
      <w:rPr>
        <w:rFonts w:asciiTheme="minorHAnsi" w:hAnsiTheme="minorHAnsi" w:cstheme="minorHAnsi"/>
        <w:caps/>
        <w:szCs w:val="22"/>
      </w:rPr>
      <w:instrText xml:space="preserve"> PAGE   \* MERGEFORMAT </w:instrText>
    </w:r>
    <w:r w:rsidRPr="000852A0">
      <w:rPr>
        <w:rFonts w:asciiTheme="minorHAnsi" w:hAnsiTheme="minorHAnsi" w:cstheme="minorHAnsi"/>
        <w:caps/>
        <w:szCs w:val="22"/>
      </w:rPr>
      <w:fldChar w:fldCharType="separate"/>
    </w:r>
    <w:r w:rsidR="007C2813">
      <w:rPr>
        <w:rFonts w:asciiTheme="minorHAnsi" w:hAnsiTheme="minorHAnsi" w:cstheme="minorHAnsi"/>
        <w:caps/>
        <w:noProof/>
        <w:szCs w:val="22"/>
      </w:rPr>
      <w:t>2</w:t>
    </w:r>
    <w:r w:rsidRPr="000852A0">
      <w:rPr>
        <w:rFonts w:asciiTheme="minorHAnsi" w:hAnsiTheme="minorHAnsi" w:cstheme="minorHAnsi"/>
        <w:caps/>
        <w:noProof/>
        <w:szCs w:val="22"/>
      </w:rPr>
      <w:fldChar w:fldCharType="end"/>
    </w:r>
  </w:p>
  <w:p w14:paraId="4EB49FF8" w14:textId="77777777" w:rsidR="00946FA5" w:rsidRDefault="00946F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87DAD" w14:textId="77777777" w:rsidR="000C2CD7" w:rsidRDefault="000C2CD7">
    <w:pPr>
      <w:pStyle w:val="Footer"/>
      <w:jc w:val="center"/>
    </w:pPr>
  </w:p>
  <w:p w14:paraId="5B7A4A36" w14:textId="77777777" w:rsidR="0081361A" w:rsidRDefault="0081361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B45DB" w14:textId="77777777" w:rsidR="00B13BB7" w:rsidRDefault="00B13BB7">
      <w:r>
        <w:separator/>
      </w:r>
    </w:p>
  </w:footnote>
  <w:footnote w:type="continuationSeparator" w:id="0">
    <w:p w14:paraId="1D01534B" w14:textId="77777777" w:rsidR="00B13BB7" w:rsidRDefault="00B13B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67796" w14:textId="3EC168AF" w:rsidR="00D041FD" w:rsidRDefault="00D041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D2867" w14:textId="1CD9E71B" w:rsidR="00D041FD" w:rsidRDefault="00D041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34C1A" w14:textId="055F941A" w:rsidR="00F02EA1" w:rsidRDefault="00F02EA1" w:rsidP="0081361A">
    <w:pPr>
      <w:pStyle w:val="Header"/>
      <w:tabs>
        <w:tab w:val="clear" w:pos="4320"/>
        <w:tab w:val="clear" w:pos="8640"/>
        <w:tab w:val="right" w:pos="10773"/>
      </w:tabs>
      <w:jc w:val="right"/>
      <w:rPr>
        <w:rFonts w:ascii="Calibri" w:hAnsi="Calibri" w:cs="Arial"/>
        <w:b/>
        <w:sz w:val="24"/>
        <w:szCs w:val="24"/>
      </w:rPr>
    </w:pPr>
  </w:p>
  <w:p w14:paraId="07F057DD" w14:textId="77777777" w:rsidR="001064C6" w:rsidRDefault="001064C6" w:rsidP="0081361A">
    <w:pPr>
      <w:pStyle w:val="Header"/>
      <w:tabs>
        <w:tab w:val="clear" w:pos="4320"/>
        <w:tab w:val="clear" w:pos="8640"/>
        <w:tab w:val="right" w:pos="10773"/>
      </w:tabs>
      <w:jc w:val="right"/>
      <w:rPr>
        <w:rFonts w:ascii="Calibri" w:hAnsi="Calibri" w:cs="Arial"/>
        <w:b/>
        <w:sz w:val="24"/>
        <w:szCs w:val="24"/>
      </w:rPr>
    </w:pPr>
  </w:p>
  <w:p w14:paraId="27569DB3" w14:textId="77777777" w:rsidR="001064C6" w:rsidRDefault="001064C6" w:rsidP="001064C6">
    <w:pPr>
      <w:pStyle w:val="Header"/>
      <w:tabs>
        <w:tab w:val="clear" w:pos="4320"/>
        <w:tab w:val="clear" w:pos="8640"/>
        <w:tab w:val="right" w:pos="10773"/>
      </w:tabs>
      <w:jc w:val="center"/>
      <w:rPr>
        <w:rFonts w:ascii="Calibri" w:hAnsi="Calibri" w:cs="Arial"/>
        <w:b/>
        <w:sz w:val="24"/>
        <w:szCs w:val="24"/>
      </w:rPr>
    </w:pPr>
    <w:r>
      <w:rPr>
        <w:noProof/>
        <w:lang w:val="en-CA" w:eastAsia="en-CA"/>
      </w:rPr>
      <w:drawing>
        <wp:inline distT="0" distB="0" distL="0" distR="0" wp14:anchorId="4A693B11" wp14:editId="420BCAD3">
          <wp:extent cx="952500" cy="777551"/>
          <wp:effectExtent l="0" t="0" r="0" b="3810"/>
          <wp:docPr id="15" name="Picture 15" descr="UC-vert-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vert-rgb"/>
                  <pic:cNvPicPr>
                    <a:picLocks noChangeAspect="1" noChangeArrowheads="1"/>
                  </pic:cNvPicPr>
                </pic:nvPicPr>
                <pic:blipFill>
                  <a:blip r:embed="rId1"/>
                  <a:srcRect/>
                  <a:stretch>
                    <a:fillRect/>
                  </a:stretch>
                </pic:blipFill>
                <pic:spPr bwMode="auto">
                  <a:xfrm>
                    <a:off x="0" y="0"/>
                    <a:ext cx="955286" cy="779825"/>
                  </a:xfrm>
                  <a:prstGeom prst="rect">
                    <a:avLst/>
                  </a:prstGeom>
                  <a:noFill/>
                  <a:ln w="9525">
                    <a:noFill/>
                    <a:miter lim="800000"/>
                    <a:headEnd/>
                    <a:tailEnd/>
                  </a:ln>
                </pic:spPr>
              </pic:pic>
            </a:graphicData>
          </a:graphic>
        </wp:inline>
      </w:drawing>
    </w:r>
  </w:p>
  <w:p w14:paraId="0F6B41D0" w14:textId="73127D1C" w:rsidR="0081361A" w:rsidRPr="0081361A" w:rsidRDefault="00B17104" w:rsidP="001064C6">
    <w:pPr>
      <w:pStyle w:val="Header"/>
      <w:tabs>
        <w:tab w:val="clear" w:pos="4320"/>
        <w:tab w:val="clear" w:pos="8640"/>
        <w:tab w:val="right" w:pos="10773"/>
      </w:tabs>
      <w:jc w:val="center"/>
      <w:rPr>
        <w:rFonts w:ascii="Calibri" w:hAnsi="Calibri" w:cs="Arial"/>
        <w:b/>
        <w:sz w:val="24"/>
        <w:szCs w:val="24"/>
      </w:rPr>
    </w:pPr>
    <w:r>
      <w:rPr>
        <w:rFonts w:ascii="Calibri" w:hAnsi="Calibri" w:cs="Arial"/>
        <w:b/>
        <w:noProof/>
        <w:sz w:val="24"/>
        <w:szCs w:val="24"/>
        <w:lang w:val="en-CA" w:eastAsia="en-CA"/>
      </w:rPr>
      <mc:AlternateContent>
        <mc:Choice Requires="wps">
          <w:drawing>
            <wp:anchor distT="0" distB="0" distL="114300" distR="114300" simplePos="0" relativeHeight="251656192" behindDoc="0" locked="0" layoutInCell="1" allowOverlap="1" wp14:anchorId="326891E5" wp14:editId="70B1BDE1">
              <wp:simplePos x="0" y="0"/>
              <wp:positionH relativeFrom="column">
                <wp:posOffset>-675005</wp:posOffset>
              </wp:positionH>
              <wp:positionV relativeFrom="paragraph">
                <wp:posOffset>-238760</wp:posOffset>
              </wp:positionV>
              <wp:extent cx="1612265" cy="1325880"/>
              <wp:effectExtent l="1270" t="4445"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265" cy="1325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103BBE" w14:textId="423900EF" w:rsidR="0081361A" w:rsidRDefault="0081361A"/>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26891E5" id="_x0000_t202" coordsize="21600,21600" o:spt="202" path="m,l,21600r21600,l21600,xe">
              <v:stroke joinstyle="miter"/>
              <v:path gradientshapeok="t" o:connecttype="rect"/>
            </v:shapetype>
            <v:shape id="Text Box 2" o:spid="_x0000_s1026" type="#_x0000_t202" style="position:absolute;left:0;text-align:left;margin-left:-53.15pt;margin-top:-18.8pt;width:126.95pt;height:104.4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" filled="f" stroked="f">
              <v:textbox style="mso-fit-shape-to-text:t" inset=",7.2pt,,7.2pt">
                <w:txbxContent>
                  <w:p w14:paraId="47103BBE" w14:textId="423900EF" w:rsidR="0081361A" w:rsidRDefault="0081361A"/>
                </w:txbxContent>
              </v:textbox>
            </v:shape>
          </w:pict>
        </mc:Fallback>
      </mc:AlternateContent>
    </w:r>
    <w:r w:rsidR="000C2CD7">
      <w:rPr>
        <w:rFonts w:ascii="Calibri" w:hAnsi="Calibri" w:cs="Arial"/>
        <w:b/>
        <w:sz w:val="24"/>
        <w:szCs w:val="24"/>
      </w:rPr>
      <w:t>CUMMING SCHOOL OF MEDICINE</w:t>
    </w:r>
  </w:p>
  <w:p w14:paraId="08D88386" w14:textId="77777777" w:rsidR="0081361A" w:rsidRPr="0081361A" w:rsidRDefault="0081361A" w:rsidP="0081361A">
    <w:pPr>
      <w:pStyle w:val="Header"/>
      <w:tabs>
        <w:tab w:val="clear" w:pos="4320"/>
        <w:tab w:val="clear" w:pos="8640"/>
        <w:tab w:val="right" w:pos="10773"/>
      </w:tabs>
      <w:ind w:left="360"/>
      <w:jc w:val="right"/>
      <w:rPr>
        <w:rFonts w:ascii="Calibri" w:hAnsi="Calibri" w:cs="Arial"/>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E32F71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E69FE"/>
    <w:multiLevelType w:val="hybridMultilevel"/>
    <w:tmpl w:val="CB12EFFA"/>
    <w:lvl w:ilvl="0" w:tplc="24F8833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38E7F03"/>
    <w:multiLevelType w:val="hybridMultilevel"/>
    <w:tmpl w:val="99C211F8"/>
    <w:lvl w:ilvl="0" w:tplc="D858361E">
      <w:start w:val="2"/>
      <w:numFmt w:val="lowerLetter"/>
      <w:lvlText w:val="%1)"/>
      <w:lvlJc w:val="left"/>
      <w:pPr>
        <w:ind w:left="720" w:hanging="360"/>
      </w:pPr>
      <w:rPr>
        <w:rFonts w:hint="default"/>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55283"/>
    <w:multiLevelType w:val="hybridMultilevel"/>
    <w:tmpl w:val="5D92459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15:restartNumberingAfterBreak="0">
    <w:nsid w:val="3369744E"/>
    <w:multiLevelType w:val="hybridMultilevel"/>
    <w:tmpl w:val="600631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602083"/>
    <w:multiLevelType w:val="hybridMultilevel"/>
    <w:tmpl w:val="631A3A2A"/>
    <w:lvl w:ilvl="0" w:tplc="430EE900">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3A644531"/>
    <w:multiLevelType w:val="hybridMultilevel"/>
    <w:tmpl w:val="6CF0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DA396A"/>
    <w:multiLevelType w:val="hybridMultilevel"/>
    <w:tmpl w:val="976EF4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0DF3F43"/>
    <w:multiLevelType w:val="hybridMultilevel"/>
    <w:tmpl w:val="56FEDE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9E7D64"/>
    <w:multiLevelType w:val="multilevel"/>
    <w:tmpl w:val="DFB4A7B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pStyle w:val="ListBullet"/>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6B9C7C6F"/>
    <w:multiLevelType w:val="hybridMultilevel"/>
    <w:tmpl w:val="7D7C9B64"/>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6DF35D1F"/>
    <w:multiLevelType w:val="hybridMultilevel"/>
    <w:tmpl w:val="8A181B16"/>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E7A15E3"/>
    <w:multiLevelType w:val="multilevel"/>
    <w:tmpl w:val="92C4F348"/>
    <w:lvl w:ilvl="0">
      <w:start w:val="2"/>
      <w:numFmt w:val="decimal"/>
      <w:lvlText w:val="%1.0"/>
      <w:lvlJc w:val="left"/>
      <w:pPr>
        <w:ind w:left="179" w:hanging="360"/>
      </w:pPr>
      <w:rPr>
        <w:rFonts w:hint="default"/>
      </w:rPr>
    </w:lvl>
    <w:lvl w:ilvl="1">
      <w:start w:val="1"/>
      <w:numFmt w:val="decimal"/>
      <w:lvlText w:val="%1.%2"/>
      <w:lvlJc w:val="left"/>
      <w:pPr>
        <w:ind w:left="899" w:hanging="360"/>
      </w:pPr>
      <w:rPr>
        <w:rFonts w:hint="default"/>
      </w:rPr>
    </w:lvl>
    <w:lvl w:ilvl="2">
      <w:start w:val="1"/>
      <w:numFmt w:val="decimal"/>
      <w:lvlText w:val="%1.%2.%3"/>
      <w:lvlJc w:val="left"/>
      <w:pPr>
        <w:ind w:left="1979" w:hanging="720"/>
      </w:pPr>
      <w:rPr>
        <w:rFonts w:hint="default"/>
      </w:rPr>
    </w:lvl>
    <w:lvl w:ilvl="3">
      <w:start w:val="1"/>
      <w:numFmt w:val="decimal"/>
      <w:lvlText w:val="%1.%2.%3.%4"/>
      <w:lvlJc w:val="left"/>
      <w:pPr>
        <w:ind w:left="2699" w:hanging="720"/>
      </w:pPr>
      <w:rPr>
        <w:rFonts w:hint="default"/>
      </w:rPr>
    </w:lvl>
    <w:lvl w:ilvl="4">
      <w:start w:val="1"/>
      <w:numFmt w:val="decimal"/>
      <w:lvlText w:val="%1.%2.%3.%4.%5"/>
      <w:lvlJc w:val="left"/>
      <w:pPr>
        <w:ind w:left="3779" w:hanging="1080"/>
      </w:pPr>
      <w:rPr>
        <w:rFonts w:hint="default"/>
      </w:rPr>
    </w:lvl>
    <w:lvl w:ilvl="5">
      <w:start w:val="1"/>
      <w:numFmt w:val="decimal"/>
      <w:lvlText w:val="%1.%2.%3.%4.%5.%6"/>
      <w:lvlJc w:val="left"/>
      <w:pPr>
        <w:ind w:left="4499" w:hanging="1080"/>
      </w:pPr>
      <w:rPr>
        <w:rFonts w:hint="default"/>
      </w:rPr>
    </w:lvl>
    <w:lvl w:ilvl="6">
      <w:start w:val="1"/>
      <w:numFmt w:val="decimal"/>
      <w:lvlText w:val="%1.%2.%3.%4.%5.%6.%7"/>
      <w:lvlJc w:val="left"/>
      <w:pPr>
        <w:ind w:left="5579" w:hanging="1440"/>
      </w:pPr>
      <w:rPr>
        <w:rFonts w:hint="default"/>
      </w:rPr>
    </w:lvl>
    <w:lvl w:ilvl="7">
      <w:start w:val="1"/>
      <w:numFmt w:val="decimal"/>
      <w:lvlText w:val="%1.%2.%3.%4.%5.%6.%7.%8"/>
      <w:lvlJc w:val="left"/>
      <w:pPr>
        <w:ind w:left="6299" w:hanging="1440"/>
      </w:pPr>
      <w:rPr>
        <w:rFonts w:hint="default"/>
      </w:rPr>
    </w:lvl>
    <w:lvl w:ilvl="8">
      <w:start w:val="1"/>
      <w:numFmt w:val="decimal"/>
      <w:lvlText w:val="%1.%2.%3.%4.%5.%6.%7.%8.%9"/>
      <w:lvlJc w:val="left"/>
      <w:pPr>
        <w:ind w:left="7379" w:hanging="1800"/>
      </w:pPr>
      <w:rPr>
        <w:rFonts w:hint="default"/>
      </w:rPr>
    </w:lvl>
  </w:abstractNum>
  <w:abstractNum w:abstractNumId="13" w15:restartNumberingAfterBreak="0">
    <w:nsid w:val="77986009"/>
    <w:multiLevelType w:val="hybridMultilevel"/>
    <w:tmpl w:val="1FEC2BCA"/>
    <w:lvl w:ilvl="0" w:tplc="430EE900">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7A345CBE"/>
    <w:multiLevelType w:val="multilevel"/>
    <w:tmpl w:val="5900C59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5"/>
  </w:num>
  <w:num w:numId="3">
    <w:abstractNumId w:val="3"/>
  </w:num>
  <w:num w:numId="4">
    <w:abstractNumId w:val="10"/>
  </w:num>
  <w:num w:numId="5">
    <w:abstractNumId w:val="13"/>
  </w:num>
  <w:num w:numId="6">
    <w:abstractNumId w:val="14"/>
  </w:num>
  <w:num w:numId="7">
    <w:abstractNumId w:val="12"/>
  </w:num>
  <w:num w:numId="8">
    <w:abstractNumId w:val="9"/>
  </w:num>
  <w:num w:numId="9">
    <w:abstractNumId w:val="7"/>
  </w:num>
  <w:num w:numId="10">
    <w:abstractNumId w:val="1"/>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num>
  <w:num w:numId="13">
    <w:abstractNumId w:val="6"/>
  </w:num>
  <w:num w:numId="14">
    <w:abstractNumId w:val="4"/>
  </w:num>
  <w:num w:numId="15">
    <w:abstractNumId w:val="2"/>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48D"/>
    <w:rsid w:val="00017F21"/>
    <w:rsid w:val="0003202B"/>
    <w:rsid w:val="00045A86"/>
    <w:rsid w:val="000465AB"/>
    <w:rsid w:val="000563CB"/>
    <w:rsid w:val="00060671"/>
    <w:rsid w:val="00071169"/>
    <w:rsid w:val="00071662"/>
    <w:rsid w:val="00071E8F"/>
    <w:rsid w:val="00071FE8"/>
    <w:rsid w:val="000738AB"/>
    <w:rsid w:val="00077ADB"/>
    <w:rsid w:val="000852A0"/>
    <w:rsid w:val="000912BC"/>
    <w:rsid w:val="000A416E"/>
    <w:rsid w:val="000A52D0"/>
    <w:rsid w:val="000C2CD7"/>
    <w:rsid w:val="000E1B82"/>
    <w:rsid w:val="000E520C"/>
    <w:rsid w:val="000F5F67"/>
    <w:rsid w:val="001058F3"/>
    <w:rsid w:val="001064C6"/>
    <w:rsid w:val="001106F4"/>
    <w:rsid w:val="001177DA"/>
    <w:rsid w:val="00135682"/>
    <w:rsid w:val="00136452"/>
    <w:rsid w:val="00154677"/>
    <w:rsid w:val="00156D1A"/>
    <w:rsid w:val="00160786"/>
    <w:rsid w:val="00167B71"/>
    <w:rsid w:val="00174FB5"/>
    <w:rsid w:val="00180A38"/>
    <w:rsid w:val="0018466C"/>
    <w:rsid w:val="001B0564"/>
    <w:rsid w:val="001B0935"/>
    <w:rsid w:val="001B4013"/>
    <w:rsid w:val="001C4E38"/>
    <w:rsid w:val="001E48ED"/>
    <w:rsid w:val="00206393"/>
    <w:rsid w:val="00213CA9"/>
    <w:rsid w:val="00226821"/>
    <w:rsid w:val="00231938"/>
    <w:rsid w:val="0023344D"/>
    <w:rsid w:val="002341A2"/>
    <w:rsid w:val="00254458"/>
    <w:rsid w:val="00254F26"/>
    <w:rsid w:val="00271AFF"/>
    <w:rsid w:val="00274AEE"/>
    <w:rsid w:val="00287F95"/>
    <w:rsid w:val="00292E17"/>
    <w:rsid w:val="00293385"/>
    <w:rsid w:val="002C4051"/>
    <w:rsid w:val="002D11B9"/>
    <w:rsid w:val="002D3FC6"/>
    <w:rsid w:val="002E5071"/>
    <w:rsid w:val="002E5212"/>
    <w:rsid w:val="002E7474"/>
    <w:rsid w:val="002F629B"/>
    <w:rsid w:val="00304821"/>
    <w:rsid w:val="00304D4D"/>
    <w:rsid w:val="00305C00"/>
    <w:rsid w:val="00305FFE"/>
    <w:rsid w:val="00315214"/>
    <w:rsid w:val="00321B39"/>
    <w:rsid w:val="00326CC3"/>
    <w:rsid w:val="00330EBE"/>
    <w:rsid w:val="00340128"/>
    <w:rsid w:val="00346489"/>
    <w:rsid w:val="0035496D"/>
    <w:rsid w:val="00367B26"/>
    <w:rsid w:val="0037092D"/>
    <w:rsid w:val="00370A6E"/>
    <w:rsid w:val="00381915"/>
    <w:rsid w:val="003B601D"/>
    <w:rsid w:val="003D3CD4"/>
    <w:rsid w:val="003E40CF"/>
    <w:rsid w:val="003E4C30"/>
    <w:rsid w:val="003E6D1C"/>
    <w:rsid w:val="003E750E"/>
    <w:rsid w:val="003F7135"/>
    <w:rsid w:val="00413351"/>
    <w:rsid w:val="00422DBE"/>
    <w:rsid w:val="00423D2D"/>
    <w:rsid w:val="00426C75"/>
    <w:rsid w:val="00444FC6"/>
    <w:rsid w:val="004471ED"/>
    <w:rsid w:val="0045234D"/>
    <w:rsid w:val="004567BD"/>
    <w:rsid w:val="00472E6F"/>
    <w:rsid w:val="00473221"/>
    <w:rsid w:val="004738C0"/>
    <w:rsid w:val="004777AC"/>
    <w:rsid w:val="00486C1A"/>
    <w:rsid w:val="004902E9"/>
    <w:rsid w:val="00492038"/>
    <w:rsid w:val="004A5B14"/>
    <w:rsid w:val="004A6110"/>
    <w:rsid w:val="004A7801"/>
    <w:rsid w:val="004B0C52"/>
    <w:rsid w:val="004B5067"/>
    <w:rsid w:val="004C0D79"/>
    <w:rsid w:val="004C0D84"/>
    <w:rsid w:val="004C198A"/>
    <w:rsid w:val="004C33FF"/>
    <w:rsid w:val="004C4436"/>
    <w:rsid w:val="004D4301"/>
    <w:rsid w:val="004E1B59"/>
    <w:rsid w:val="004E28D9"/>
    <w:rsid w:val="004F764F"/>
    <w:rsid w:val="004F783F"/>
    <w:rsid w:val="005023F7"/>
    <w:rsid w:val="00507E6A"/>
    <w:rsid w:val="00514D56"/>
    <w:rsid w:val="005160F0"/>
    <w:rsid w:val="005261E9"/>
    <w:rsid w:val="0052780C"/>
    <w:rsid w:val="00535597"/>
    <w:rsid w:val="005362C9"/>
    <w:rsid w:val="00540D25"/>
    <w:rsid w:val="00547801"/>
    <w:rsid w:val="00553B4F"/>
    <w:rsid w:val="00563F3D"/>
    <w:rsid w:val="00567C55"/>
    <w:rsid w:val="00570B5C"/>
    <w:rsid w:val="00580F36"/>
    <w:rsid w:val="00590CC7"/>
    <w:rsid w:val="00591FE2"/>
    <w:rsid w:val="005B4463"/>
    <w:rsid w:val="005B6292"/>
    <w:rsid w:val="005D671C"/>
    <w:rsid w:val="005E26B5"/>
    <w:rsid w:val="005F079C"/>
    <w:rsid w:val="005F3612"/>
    <w:rsid w:val="005F5AEE"/>
    <w:rsid w:val="006000D1"/>
    <w:rsid w:val="00605EEC"/>
    <w:rsid w:val="00610358"/>
    <w:rsid w:val="00615188"/>
    <w:rsid w:val="006164D8"/>
    <w:rsid w:val="00630A8F"/>
    <w:rsid w:val="00632C80"/>
    <w:rsid w:val="00637FED"/>
    <w:rsid w:val="00640A01"/>
    <w:rsid w:val="00657DBE"/>
    <w:rsid w:val="00677AD9"/>
    <w:rsid w:val="00680039"/>
    <w:rsid w:val="00684608"/>
    <w:rsid w:val="006946C7"/>
    <w:rsid w:val="006948CE"/>
    <w:rsid w:val="006A0224"/>
    <w:rsid w:val="006A6421"/>
    <w:rsid w:val="006F1862"/>
    <w:rsid w:val="006F24BB"/>
    <w:rsid w:val="00702290"/>
    <w:rsid w:val="0072286D"/>
    <w:rsid w:val="00744784"/>
    <w:rsid w:val="00745FA6"/>
    <w:rsid w:val="007470F1"/>
    <w:rsid w:val="007607A5"/>
    <w:rsid w:val="00767F3F"/>
    <w:rsid w:val="007C2813"/>
    <w:rsid w:val="007C5CFB"/>
    <w:rsid w:val="007E5F0E"/>
    <w:rsid w:val="007F584F"/>
    <w:rsid w:val="0081361A"/>
    <w:rsid w:val="00831085"/>
    <w:rsid w:val="00846537"/>
    <w:rsid w:val="0084660E"/>
    <w:rsid w:val="00862E2E"/>
    <w:rsid w:val="00871413"/>
    <w:rsid w:val="00871EAE"/>
    <w:rsid w:val="00872E7E"/>
    <w:rsid w:val="00875A95"/>
    <w:rsid w:val="00887B03"/>
    <w:rsid w:val="008928D4"/>
    <w:rsid w:val="008932FA"/>
    <w:rsid w:val="00896797"/>
    <w:rsid w:val="008C4DDC"/>
    <w:rsid w:val="008D1987"/>
    <w:rsid w:val="008D2E31"/>
    <w:rsid w:val="008D46E8"/>
    <w:rsid w:val="008D6681"/>
    <w:rsid w:val="008E3C79"/>
    <w:rsid w:val="008E52AA"/>
    <w:rsid w:val="008F0414"/>
    <w:rsid w:val="008F11F1"/>
    <w:rsid w:val="008F6747"/>
    <w:rsid w:val="00900913"/>
    <w:rsid w:val="00903804"/>
    <w:rsid w:val="00907B3F"/>
    <w:rsid w:val="009109F3"/>
    <w:rsid w:val="00920911"/>
    <w:rsid w:val="00936C9E"/>
    <w:rsid w:val="009417A3"/>
    <w:rsid w:val="00946FA5"/>
    <w:rsid w:val="009536AA"/>
    <w:rsid w:val="0095378B"/>
    <w:rsid w:val="009560FA"/>
    <w:rsid w:val="0096720B"/>
    <w:rsid w:val="0096748D"/>
    <w:rsid w:val="00967BA6"/>
    <w:rsid w:val="00974321"/>
    <w:rsid w:val="00975246"/>
    <w:rsid w:val="00996EF4"/>
    <w:rsid w:val="009A24DC"/>
    <w:rsid w:val="009A50DB"/>
    <w:rsid w:val="009A54F4"/>
    <w:rsid w:val="009C3F92"/>
    <w:rsid w:val="009C54E0"/>
    <w:rsid w:val="009E20C5"/>
    <w:rsid w:val="00A000FF"/>
    <w:rsid w:val="00A02C01"/>
    <w:rsid w:val="00A06088"/>
    <w:rsid w:val="00A11022"/>
    <w:rsid w:val="00A32DAA"/>
    <w:rsid w:val="00A41D1A"/>
    <w:rsid w:val="00A52BF9"/>
    <w:rsid w:val="00A605D2"/>
    <w:rsid w:val="00A62186"/>
    <w:rsid w:val="00A668DF"/>
    <w:rsid w:val="00A753EA"/>
    <w:rsid w:val="00A8320E"/>
    <w:rsid w:val="00AA1A06"/>
    <w:rsid w:val="00AA6CAF"/>
    <w:rsid w:val="00AC50BE"/>
    <w:rsid w:val="00B02908"/>
    <w:rsid w:val="00B02AAB"/>
    <w:rsid w:val="00B13BB7"/>
    <w:rsid w:val="00B17104"/>
    <w:rsid w:val="00B43112"/>
    <w:rsid w:val="00B4405A"/>
    <w:rsid w:val="00B4614C"/>
    <w:rsid w:val="00B61144"/>
    <w:rsid w:val="00B6164C"/>
    <w:rsid w:val="00B73666"/>
    <w:rsid w:val="00B77527"/>
    <w:rsid w:val="00B83660"/>
    <w:rsid w:val="00B95962"/>
    <w:rsid w:val="00BB6DE2"/>
    <w:rsid w:val="00BC4E3B"/>
    <w:rsid w:val="00BD1E16"/>
    <w:rsid w:val="00BE518D"/>
    <w:rsid w:val="00BF6DD2"/>
    <w:rsid w:val="00C05A5B"/>
    <w:rsid w:val="00C1479F"/>
    <w:rsid w:val="00C160C2"/>
    <w:rsid w:val="00C222B3"/>
    <w:rsid w:val="00C2442A"/>
    <w:rsid w:val="00C31B4D"/>
    <w:rsid w:val="00C55CBE"/>
    <w:rsid w:val="00C65478"/>
    <w:rsid w:val="00C709BA"/>
    <w:rsid w:val="00C855AE"/>
    <w:rsid w:val="00C8584F"/>
    <w:rsid w:val="00C86F07"/>
    <w:rsid w:val="00C97E8D"/>
    <w:rsid w:val="00CB4ABC"/>
    <w:rsid w:val="00CB6E6E"/>
    <w:rsid w:val="00CB7A63"/>
    <w:rsid w:val="00CC5F77"/>
    <w:rsid w:val="00CD355E"/>
    <w:rsid w:val="00CE6D20"/>
    <w:rsid w:val="00CF14BA"/>
    <w:rsid w:val="00CF2035"/>
    <w:rsid w:val="00D041FD"/>
    <w:rsid w:val="00D22590"/>
    <w:rsid w:val="00D2311D"/>
    <w:rsid w:val="00D2553F"/>
    <w:rsid w:val="00D27093"/>
    <w:rsid w:val="00D273F0"/>
    <w:rsid w:val="00D451D3"/>
    <w:rsid w:val="00D631B1"/>
    <w:rsid w:val="00D73C9E"/>
    <w:rsid w:val="00D7486A"/>
    <w:rsid w:val="00D81242"/>
    <w:rsid w:val="00D82D92"/>
    <w:rsid w:val="00D84E70"/>
    <w:rsid w:val="00D94CB4"/>
    <w:rsid w:val="00D95D9F"/>
    <w:rsid w:val="00DA2487"/>
    <w:rsid w:val="00DA3ABA"/>
    <w:rsid w:val="00DA4B44"/>
    <w:rsid w:val="00DC1D8B"/>
    <w:rsid w:val="00DC6A18"/>
    <w:rsid w:val="00DD4DA6"/>
    <w:rsid w:val="00DE7BDA"/>
    <w:rsid w:val="00DE7C75"/>
    <w:rsid w:val="00DF3AEA"/>
    <w:rsid w:val="00DF4E0E"/>
    <w:rsid w:val="00DF7FBE"/>
    <w:rsid w:val="00E0137A"/>
    <w:rsid w:val="00E02FB0"/>
    <w:rsid w:val="00E13A2B"/>
    <w:rsid w:val="00E14C79"/>
    <w:rsid w:val="00E36D26"/>
    <w:rsid w:val="00E62B8B"/>
    <w:rsid w:val="00E802DC"/>
    <w:rsid w:val="00EA0F73"/>
    <w:rsid w:val="00EA140B"/>
    <w:rsid w:val="00EA3C53"/>
    <w:rsid w:val="00EA4C7C"/>
    <w:rsid w:val="00ED0679"/>
    <w:rsid w:val="00ED2D4D"/>
    <w:rsid w:val="00EE3D1C"/>
    <w:rsid w:val="00EF7B0E"/>
    <w:rsid w:val="00F02EA1"/>
    <w:rsid w:val="00F15223"/>
    <w:rsid w:val="00F228BE"/>
    <w:rsid w:val="00F33FB9"/>
    <w:rsid w:val="00F40296"/>
    <w:rsid w:val="00F475FC"/>
    <w:rsid w:val="00F66845"/>
    <w:rsid w:val="00F722FD"/>
    <w:rsid w:val="00F80A6C"/>
    <w:rsid w:val="00F97B3C"/>
    <w:rsid w:val="00FB01CA"/>
    <w:rsid w:val="00FB63DE"/>
    <w:rsid w:val="00FB6F83"/>
    <w:rsid w:val="00FC64F6"/>
    <w:rsid w:val="00FC6757"/>
    <w:rsid w:val="00FC6D32"/>
    <w:rsid w:val="00FD0A6B"/>
    <w:rsid w:val="00FE75EA"/>
    <w:rsid w:val="00FF5614"/>
    <w:rsid w:val="00FF75DB"/>
    <w:rsid w:val="26787123"/>
    <w:rsid w:val="33A781C7"/>
    <w:rsid w:val="5897E52B"/>
    <w:rsid w:val="6C92A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0F80B6"/>
  <w15:docId w15:val="{F39F66DE-393E-43D5-BA75-693458CA3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2"/>
    </w:rPr>
  </w:style>
  <w:style w:type="paragraph" w:styleId="Heading1">
    <w:name w:val="heading 1"/>
    <w:basedOn w:val="Normal"/>
    <w:next w:val="Normal"/>
    <w:qFormat/>
    <w:pPr>
      <w:keepNext/>
      <w:pBdr>
        <w:top w:val="single" w:sz="4" w:space="1" w:color="auto"/>
      </w:pBdr>
      <w:jc w:val="right"/>
      <w:outlineLvl w:val="0"/>
    </w:pPr>
    <w:rPr>
      <w:b/>
      <w:sz w:val="24"/>
    </w:rPr>
  </w:style>
  <w:style w:type="paragraph" w:styleId="Heading2">
    <w:name w:val="heading 2"/>
    <w:basedOn w:val="Normal"/>
    <w:next w:val="Normal"/>
    <w:qFormat/>
    <w:pPr>
      <w:keepNext/>
      <w:outlineLvl w:val="1"/>
    </w:pPr>
    <w:rPr>
      <w:sz w:val="24"/>
      <w:u w:val="single"/>
    </w:rPr>
  </w:style>
  <w:style w:type="paragraph" w:styleId="Heading3">
    <w:name w:val="heading 3"/>
    <w:basedOn w:val="Normal"/>
    <w:next w:val="Normal"/>
    <w:link w:val="Heading3Char"/>
    <w:uiPriority w:val="9"/>
    <w:semiHidden/>
    <w:unhideWhenUsed/>
    <w:qFormat/>
    <w:rsid w:val="0095378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DocumentMap">
    <w:name w:val="Document Map"/>
    <w:basedOn w:val="Normal"/>
    <w:semiHidden/>
    <w:pPr>
      <w:shd w:val="clear" w:color="auto" w:fill="000080"/>
    </w:pPr>
    <w:rPr>
      <w:rFonts w:ascii="Tahoma" w:hAnsi="Tahoma"/>
    </w:rPr>
  </w:style>
  <w:style w:type="character" w:styleId="FollowedHyperlink">
    <w:name w:val="FollowedHyperlink"/>
    <w:rPr>
      <w:color w:val="800080"/>
      <w:u w:val="single"/>
    </w:rPr>
  </w:style>
  <w:style w:type="paragraph" w:styleId="BodyText">
    <w:name w:val="Body Text"/>
    <w:basedOn w:val="Normal"/>
    <w:link w:val="BodyTextChar"/>
    <w:pPr>
      <w:jc w:val="both"/>
    </w:pPr>
  </w:style>
  <w:style w:type="paragraph" w:styleId="BodyText2">
    <w:name w:val="Body Text 2"/>
    <w:basedOn w:val="Normal"/>
    <w:link w:val="BodyText2Char"/>
    <w:pPr>
      <w:jc w:val="both"/>
    </w:pPr>
    <w:rPr>
      <w:sz w:val="24"/>
    </w:rPr>
  </w:style>
  <w:style w:type="paragraph" w:styleId="HTMLPreformatted">
    <w:name w:val="HTML Preformatted"/>
    <w:basedOn w:val="Normal"/>
    <w:rsid w:val="00321B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BodyTextChar">
    <w:name w:val="Body Text Char"/>
    <w:link w:val="BodyText"/>
    <w:rsid w:val="00632C80"/>
    <w:rPr>
      <w:rFonts w:ascii="Arial" w:hAnsi="Arial"/>
      <w:sz w:val="22"/>
      <w:lang w:val="en-US" w:eastAsia="en-US"/>
    </w:rPr>
  </w:style>
  <w:style w:type="character" w:customStyle="1" w:styleId="BodyText2Char">
    <w:name w:val="Body Text 2 Char"/>
    <w:link w:val="BodyText2"/>
    <w:rsid w:val="00632C80"/>
    <w:rPr>
      <w:rFonts w:ascii="Arial" w:hAnsi="Arial"/>
      <w:sz w:val="24"/>
      <w:lang w:val="en-US" w:eastAsia="en-US"/>
    </w:rPr>
  </w:style>
  <w:style w:type="paragraph" w:styleId="BalloonText">
    <w:name w:val="Balloon Text"/>
    <w:basedOn w:val="Normal"/>
    <w:link w:val="BalloonTextChar"/>
    <w:uiPriority w:val="99"/>
    <w:semiHidden/>
    <w:unhideWhenUsed/>
    <w:rsid w:val="003E4C30"/>
    <w:rPr>
      <w:rFonts w:ascii="Tahoma" w:hAnsi="Tahoma"/>
      <w:sz w:val="16"/>
      <w:szCs w:val="16"/>
    </w:rPr>
  </w:style>
  <w:style w:type="character" w:customStyle="1" w:styleId="BalloonTextChar">
    <w:name w:val="Balloon Text Char"/>
    <w:link w:val="BalloonText"/>
    <w:uiPriority w:val="99"/>
    <w:semiHidden/>
    <w:rsid w:val="003E4C30"/>
    <w:rPr>
      <w:rFonts w:ascii="Tahoma" w:hAnsi="Tahoma" w:cs="Tahoma"/>
      <w:sz w:val="16"/>
      <w:szCs w:val="16"/>
      <w:lang w:val="en-US" w:eastAsia="en-US"/>
    </w:rPr>
  </w:style>
  <w:style w:type="table" w:styleId="TableGrid">
    <w:name w:val="Table Grid"/>
    <w:basedOn w:val="TableNormal"/>
    <w:uiPriority w:val="59"/>
    <w:rsid w:val="000C2C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0C2CD7"/>
    <w:rPr>
      <w:rFonts w:ascii="Arial" w:hAnsi="Arial"/>
      <w:sz w:val="22"/>
    </w:rPr>
  </w:style>
  <w:style w:type="paragraph" w:styleId="ListParagraph">
    <w:name w:val="List Paragraph"/>
    <w:basedOn w:val="Normal"/>
    <w:uiPriority w:val="34"/>
    <w:qFormat/>
    <w:rsid w:val="000C2CD7"/>
    <w:pPr>
      <w:ind w:left="720"/>
      <w:contextualSpacing/>
    </w:pPr>
  </w:style>
  <w:style w:type="paragraph" w:styleId="FootnoteText">
    <w:name w:val="footnote text"/>
    <w:basedOn w:val="Normal"/>
    <w:link w:val="FootnoteTextChar"/>
    <w:uiPriority w:val="99"/>
    <w:semiHidden/>
    <w:unhideWhenUsed/>
    <w:rsid w:val="00C65478"/>
    <w:rPr>
      <w:sz w:val="20"/>
    </w:rPr>
  </w:style>
  <w:style w:type="character" w:customStyle="1" w:styleId="FootnoteTextChar">
    <w:name w:val="Footnote Text Char"/>
    <w:basedOn w:val="DefaultParagraphFont"/>
    <w:link w:val="FootnoteText"/>
    <w:uiPriority w:val="99"/>
    <w:semiHidden/>
    <w:rsid w:val="00C65478"/>
    <w:rPr>
      <w:rFonts w:ascii="Arial" w:hAnsi="Arial"/>
    </w:rPr>
  </w:style>
  <w:style w:type="character" w:styleId="FootnoteReference">
    <w:name w:val="footnote reference"/>
    <w:basedOn w:val="DefaultParagraphFont"/>
    <w:uiPriority w:val="99"/>
    <w:semiHidden/>
    <w:unhideWhenUsed/>
    <w:rsid w:val="00C65478"/>
    <w:rPr>
      <w:vertAlign w:val="superscript"/>
    </w:rPr>
  </w:style>
  <w:style w:type="character" w:customStyle="1" w:styleId="HeaderChar">
    <w:name w:val="Header Char"/>
    <w:basedOn w:val="DefaultParagraphFont"/>
    <w:link w:val="Header"/>
    <w:uiPriority w:val="99"/>
    <w:rsid w:val="00563F3D"/>
    <w:rPr>
      <w:rFonts w:ascii="Arial" w:hAnsi="Arial"/>
      <w:sz w:val="22"/>
    </w:rPr>
  </w:style>
  <w:style w:type="table" w:styleId="GridTable4-Accent1">
    <w:name w:val="Grid Table 4 Accent 1"/>
    <w:basedOn w:val="TableNormal"/>
    <w:uiPriority w:val="49"/>
    <w:rsid w:val="0072286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72286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5Dark-Accent1">
    <w:name w:val="Grid Table 5 Dark Accent 1"/>
    <w:basedOn w:val="TableNormal"/>
    <w:uiPriority w:val="50"/>
    <w:rsid w:val="007228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4-Accent5">
    <w:name w:val="Grid Table 4 Accent 5"/>
    <w:basedOn w:val="TableNormal"/>
    <w:uiPriority w:val="49"/>
    <w:rsid w:val="0072286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
    <w:name w:val="Grid Table 6 Colorful"/>
    <w:basedOn w:val="TableNormal"/>
    <w:uiPriority w:val="51"/>
    <w:rsid w:val="0029338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Emphasis">
    <w:name w:val="Emphasis"/>
    <w:basedOn w:val="DefaultParagraphFont"/>
    <w:qFormat/>
    <w:rsid w:val="0095378B"/>
    <w:rPr>
      <w:i/>
      <w:iCs/>
    </w:rPr>
  </w:style>
  <w:style w:type="character" w:customStyle="1" w:styleId="Heading3Char">
    <w:name w:val="Heading 3 Char"/>
    <w:basedOn w:val="DefaultParagraphFont"/>
    <w:link w:val="Heading3"/>
    <w:uiPriority w:val="9"/>
    <w:semiHidden/>
    <w:rsid w:val="0095378B"/>
    <w:rPr>
      <w:rFonts w:asciiTheme="majorHAnsi" w:eastAsiaTheme="majorEastAsia" w:hAnsiTheme="majorHAnsi" w:cstheme="majorBidi"/>
      <w:color w:val="243F60" w:themeColor="accent1" w:themeShade="7F"/>
      <w:sz w:val="24"/>
      <w:szCs w:val="24"/>
    </w:rPr>
  </w:style>
  <w:style w:type="paragraph" w:styleId="ListBullet">
    <w:name w:val="List Bullet"/>
    <w:basedOn w:val="Normal"/>
    <w:autoRedefine/>
    <w:rsid w:val="00907B3F"/>
    <w:pPr>
      <w:numPr>
        <w:ilvl w:val="2"/>
        <w:numId w:val="8"/>
      </w:numPr>
      <w:spacing w:before="120" w:after="120"/>
    </w:pPr>
    <w:rPr>
      <w:kern w:val="32"/>
      <w:sz w:val="20"/>
      <w:szCs w:val="24"/>
    </w:rPr>
  </w:style>
  <w:style w:type="character" w:styleId="UnresolvedMention">
    <w:name w:val="Unresolved Mention"/>
    <w:basedOn w:val="DefaultParagraphFont"/>
    <w:uiPriority w:val="99"/>
    <w:semiHidden/>
    <w:unhideWhenUsed/>
    <w:rsid w:val="003E6D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27643">
      <w:bodyDiv w:val="1"/>
      <w:marLeft w:val="0"/>
      <w:marRight w:val="0"/>
      <w:marTop w:val="0"/>
      <w:marBottom w:val="0"/>
      <w:divBdr>
        <w:top w:val="none" w:sz="0" w:space="0" w:color="auto"/>
        <w:left w:val="none" w:sz="0" w:space="0" w:color="auto"/>
        <w:bottom w:val="none" w:sz="0" w:space="0" w:color="auto"/>
        <w:right w:val="none" w:sz="0" w:space="0" w:color="auto"/>
      </w:divBdr>
    </w:div>
    <w:div w:id="123888949">
      <w:bodyDiv w:val="1"/>
      <w:marLeft w:val="0"/>
      <w:marRight w:val="0"/>
      <w:marTop w:val="0"/>
      <w:marBottom w:val="0"/>
      <w:divBdr>
        <w:top w:val="none" w:sz="0" w:space="0" w:color="auto"/>
        <w:left w:val="none" w:sz="0" w:space="0" w:color="auto"/>
        <w:bottom w:val="none" w:sz="0" w:space="0" w:color="auto"/>
        <w:right w:val="none" w:sz="0" w:space="0" w:color="auto"/>
      </w:divBdr>
    </w:div>
    <w:div w:id="1182667020">
      <w:bodyDiv w:val="1"/>
      <w:marLeft w:val="0"/>
      <w:marRight w:val="0"/>
      <w:marTop w:val="0"/>
      <w:marBottom w:val="0"/>
      <w:divBdr>
        <w:top w:val="none" w:sz="0" w:space="0" w:color="auto"/>
        <w:left w:val="none" w:sz="0" w:space="0" w:color="auto"/>
        <w:bottom w:val="none" w:sz="0" w:space="0" w:color="auto"/>
        <w:right w:val="none" w:sz="0" w:space="0" w:color="auto"/>
      </w:divBdr>
    </w:div>
    <w:div w:id="140459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coat-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D6DAA-C33B-43C3-B5B3-9FF957798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coat-head</Template>
  <TotalTime>5</TotalTime>
  <Pages>3</Pages>
  <Words>1054</Words>
  <Characters>6313</Characters>
  <Application>Microsoft Office Word</Application>
  <DocSecurity>0</DocSecurity>
  <Lines>52</Lines>
  <Paragraphs>14</Paragraphs>
  <ScaleCrop>false</ScaleCrop>
  <Company>University of Calgary</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dc:title>
  <dc:creator>Linda M. Collins</dc:creator>
  <cp:lastModifiedBy>Gretchen Greer</cp:lastModifiedBy>
  <cp:revision>2</cp:revision>
  <cp:lastPrinted>2020-10-22T20:01:00Z</cp:lastPrinted>
  <dcterms:created xsi:type="dcterms:W3CDTF">2022-12-12T17:30:00Z</dcterms:created>
  <dcterms:modified xsi:type="dcterms:W3CDTF">2022-12-12T17:30:00Z</dcterms:modified>
</cp:coreProperties>
</file>