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05E9B" w14:textId="77777777" w:rsidR="002A2C73" w:rsidRDefault="002A2C73" w:rsidP="00652A57">
      <w:pPr>
        <w:overflowPunct w:val="0"/>
        <w:autoSpaceDE w:val="0"/>
        <w:autoSpaceDN w:val="0"/>
        <w:adjustRightInd w:val="0"/>
        <w:spacing w:after="120" w:line="240" w:lineRule="auto"/>
        <w:ind w:right="-284"/>
        <w:textAlignment w:val="baseline"/>
        <w:rPr>
          <w:rFonts w:eastAsia="Times New Roman"/>
          <w:b/>
        </w:rPr>
      </w:pPr>
    </w:p>
    <w:p w14:paraId="7D13C940" w14:textId="10EB08E1" w:rsidR="00652A57" w:rsidRPr="00270425" w:rsidRDefault="006E3FB6" w:rsidP="00652A57">
      <w:pPr>
        <w:overflowPunct w:val="0"/>
        <w:autoSpaceDE w:val="0"/>
        <w:autoSpaceDN w:val="0"/>
        <w:adjustRightInd w:val="0"/>
        <w:spacing w:after="120" w:line="240" w:lineRule="auto"/>
        <w:ind w:right="-284"/>
        <w:textAlignment w:val="baseline"/>
        <w:rPr>
          <w:rFonts w:eastAsia="Times New Roman"/>
          <w:b/>
        </w:rPr>
      </w:pPr>
      <w:r>
        <w:rPr>
          <w:rFonts w:eastAsia="Times New Roman"/>
          <w:b/>
        </w:rPr>
        <w:t>Instructions</w:t>
      </w:r>
    </w:p>
    <w:p w14:paraId="6D978A71" w14:textId="77777777" w:rsidR="006E3FB6" w:rsidRPr="00F27571" w:rsidRDefault="006E3FB6" w:rsidP="006E3FB6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  <w:u w:val="single"/>
        </w:rPr>
      </w:pPr>
      <w:bookmarkStart w:id="0" w:name="_Hlk522980256"/>
      <w:r w:rsidRPr="00F27571">
        <w:rPr>
          <w:rFonts w:ascii="Arial Narrow" w:eastAsia="Times New Roman" w:hAnsi="Arial Narrow"/>
          <w:sz w:val="26"/>
          <w:szCs w:val="24"/>
          <w:u w:val="single"/>
        </w:rPr>
        <w:t>During the observation:</w:t>
      </w:r>
    </w:p>
    <w:p w14:paraId="69A6EFE8" w14:textId="4A882A00" w:rsidR="006E3FB6" w:rsidRPr="00F27571" w:rsidRDefault="006E3FB6" w:rsidP="006E3FB6">
      <w:pPr>
        <w:overflowPunct w:val="0"/>
        <w:autoSpaceDE w:val="0"/>
        <w:autoSpaceDN w:val="0"/>
        <w:adjustRightInd w:val="0"/>
        <w:spacing w:after="160" w:line="240" w:lineRule="auto"/>
        <w:textAlignment w:val="baseline"/>
        <w:rPr>
          <w:rFonts w:ascii="Arial Narrow" w:eastAsia="Times New Roman" w:hAnsi="Arial Narrow"/>
          <w:sz w:val="26"/>
          <w:szCs w:val="24"/>
        </w:rPr>
      </w:pPr>
      <w:r w:rsidRPr="00F27571">
        <w:rPr>
          <w:rFonts w:ascii="Arial Narrow" w:eastAsia="Times New Roman" w:hAnsi="Arial Narrow"/>
          <w:sz w:val="26"/>
          <w:szCs w:val="24"/>
        </w:rPr>
        <w:t>Please use this template</w:t>
      </w:r>
      <w:r>
        <w:rPr>
          <w:rFonts w:ascii="Arial Narrow" w:eastAsia="Times New Roman" w:hAnsi="Arial Narrow"/>
          <w:sz w:val="26"/>
          <w:szCs w:val="24"/>
        </w:rPr>
        <w:t xml:space="preserve"> only </w:t>
      </w:r>
      <w:r w:rsidRPr="00F27571">
        <w:rPr>
          <w:rFonts w:ascii="Arial Narrow" w:eastAsia="Times New Roman" w:hAnsi="Arial Narrow"/>
          <w:sz w:val="26"/>
          <w:szCs w:val="24"/>
        </w:rPr>
        <w:t>to record your notes during the observation.</w:t>
      </w:r>
    </w:p>
    <w:bookmarkEnd w:id="0"/>
    <w:p w14:paraId="444E95FC" w14:textId="77777777" w:rsidR="006E3FB6" w:rsidRPr="00F27571" w:rsidRDefault="006E3FB6" w:rsidP="006E3FB6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  <w:u w:val="single"/>
        </w:rPr>
      </w:pPr>
      <w:r w:rsidRPr="00F27571">
        <w:rPr>
          <w:rFonts w:ascii="Arial Narrow" w:eastAsia="Times New Roman" w:hAnsi="Arial Narrow"/>
          <w:sz w:val="26"/>
          <w:szCs w:val="24"/>
          <w:u w:val="single"/>
        </w:rPr>
        <w:t>After the observation:</w:t>
      </w:r>
    </w:p>
    <w:p w14:paraId="15DCC44F" w14:textId="1D6BB902" w:rsidR="006E3FB6" w:rsidRPr="00F27571" w:rsidRDefault="00412016" w:rsidP="006E3FB6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  <w:u w:val="single"/>
        </w:rPr>
      </w:pPr>
      <w:r>
        <w:rPr>
          <w:rFonts w:ascii="Arial Narrow" w:eastAsia="Times New Roman" w:hAnsi="Arial Narrow"/>
          <w:sz w:val="26"/>
          <w:szCs w:val="26"/>
        </w:rPr>
        <w:t>Please complete your report within two weeks of the review</w:t>
      </w:r>
    </w:p>
    <w:p w14:paraId="17D71282" w14:textId="30EDC764" w:rsidR="006E3FB6" w:rsidRDefault="006E3FB6" w:rsidP="006E3FB6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</w:rPr>
      </w:pPr>
    </w:p>
    <w:p w14:paraId="33609328" w14:textId="77777777" w:rsidR="008F3E43" w:rsidRPr="00246AA7" w:rsidRDefault="008F3E43" w:rsidP="008F3E43">
      <w:pPr>
        <w:overflowPunct w:val="0"/>
        <w:autoSpaceDE w:val="0"/>
        <w:autoSpaceDN w:val="0"/>
        <w:adjustRightInd w:val="0"/>
        <w:spacing w:before="160" w:after="160" w:line="240" w:lineRule="auto"/>
        <w:ind w:right="-284"/>
        <w:textAlignment w:val="baseline"/>
        <w:rPr>
          <w:rFonts w:ascii="Arial Narrow" w:eastAsia="Times New Roman" w:hAnsi="Arial Narrow"/>
          <w:b/>
          <w:sz w:val="24"/>
          <w:szCs w:val="24"/>
        </w:rPr>
      </w:pPr>
      <w:r w:rsidRPr="00246AA7">
        <w:rPr>
          <w:rFonts w:ascii="Arial Narrow" w:eastAsia="Times New Roman" w:hAnsi="Arial Narrow"/>
          <w:b/>
          <w:sz w:val="24"/>
          <w:szCs w:val="24"/>
        </w:rPr>
        <w:t xml:space="preserve">Report for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2416"/>
        <w:gridCol w:w="2192"/>
        <w:gridCol w:w="2154"/>
        <w:gridCol w:w="2254"/>
      </w:tblGrid>
      <w:tr w:rsidR="008F3E43" w:rsidRPr="00246AA7" w14:paraId="19B6C2FD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1AFA2B24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b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Reviewee name</w:t>
            </w:r>
          </w:p>
        </w:tc>
        <w:tc>
          <w:tcPr>
            <w:tcW w:w="6600" w:type="dxa"/>
            <w:gridSpan w:val="3"/>
            <w:shd w:val="clear" w:color="auto" w:fill="auto"/>
            <w:noWrap/>
            <w:vAlign w:val="center"/>
          </w:tcPr>
          <w:p w14:paraId="0A55D41B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8F3E43" w:rsidRPr="00246AA7" w14:paraId="05FD500A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136319B6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proofErr w:type="spellStart"/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zID</w:t>
            </w:r>
            <w:proofErr w:type="spellEnd"/>
          </w:p>
        </w:tc>
        <w:tc>
          <w:tcPr>
            <w:tcW w:w="2192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DE1EA0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154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7349D336" w14:textId="5B8D6111" w:rsidR="008F3E43" w:rsidRPr="00246AA7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Faculty</w:t>
            </w:r>
          </w:p>
        </w:tc>
        <w:tc>
          <w:tcPr>
            <w:tcW w:w="2254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7238BED1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70570E" w:rsidRPr="00246AA7" w14:paraId="388C44E6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61F449B3" w14:textId="77777777" w:rsidR="0070570E" w:rsidRPr="00246AA7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School</w:t>
            </w:r>
          </w:p>
        </w:tc>
        <w:tc>
          <w:tcPr>
            <w:tcW w:w="6600" w:type="dxa"/>
            <w:gridSpan w:val="3"/>
            <w:shd w:val="clear" w:color="auto" w:fill="auto"/>
            <w:noWrap/>
            <w:vAlign w:val="center"/>
          </w:tcPr>
          <w:p w14:paraId="56AFFD10" w14:textId="59FC7131" w:rsidR="0070570E" w:rsidRPr="00246AA7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70570E" w:rsidRPr="00246AA7" w14:paraId="29AB0A1F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0E921C5F" w14:textId="351842CC" w:rsidR="0070570E" w:rsidRPr="00246AA7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Review Type</w:t>
            </w:r>
          </w:p>
        </w:tc>
        <w:tc>
          <w:tcPr>
            <w:tcW w:w="6600" w:type="dxa"/>
            <w:gridSpan w:val="3"/>
            <w:shd w:val="clear" w:color="auto" w:fill="auto"/>
            <w:noWrap/>
            <w:vAlign w:val="center"/>
          </w:tcPr>
          <w:p w14:paraId="16572ECC" w14:textId="5B3EEFBD" w:rsidR="0070570E" w:rsidRPr="00246AA7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Asynchronous</w:t>
            </w:r>
          </w:p>
        </w:tc>
      </w:tr>
      <w:tr w:rsidR="0070570E" w:rsidRPr="00246AA7" w14:paraId="4E907936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61AF844B" w14:textId="46DF16BE" w:rsidR="0070570E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Week to be reviewed</w:t>
            </w:r>
          </w:p>
        </w:tc>
        <w:tc>
          <w:tcPr>
            <w:tcW w:w="6600" w:type="dxa"/>
            <w:gridSpan w:val="3"/>
            <w:shd w:val="clear" w:color="auto" w:fill="auto"/>
            <w:noWrap/>
            <w:vAlign w:val="center"/>
          </w:tcPr>
          <w:p w14:paraId="6C52B838" w14:textId="77777777" w:rsidR="0070570E" w:rsidRDefault="0070570E" w:rsidP="0070570E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 xml:space="preserve">Term: </w:t>
            </w:r>
          </w:p>
          <w:p w14:paraId="3C721F05" w14:textId="77777777" w:rsidR="0070570E" w:rsidRDefault="0070570E" w:rsidP="0070570E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Week:</w:t>
            </w:r>
          </w:p>
          <w:p w14:paraId="25732CF5" w14:textId="011CDD8F" w:rsidR="0070570E" w:rsidRDefault="0070570E" w:rsidP="0070570E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Date:</w:t>
            </w:r>
          </w:p>
        </w:tc>
      </w:tr>
      <w:tr w:rsidR="0070570E" w:rsidRPr="00246AA7" w14:paraId="6379C1C3" w14:textId="77777777" w:rsidTr="0070570E">
        <w:trPr>
          <w:cantSplit/>
          <w:trHeight w:val="454"/>
        </w:trPr>
        <w:tc>
          <w:tcPr>
            <w:tcW w:w="2416" w:type="dxa"/>
            <w:shd w:val="clear" w:color="auto" w:fill="auto"/>
            <w:noWrap/>
            <w:vAlign w:val="center"/>
          </w:tcPr>
          <w:p w14:paraId="73BA32F0" w14:textId="79982897" w:rsidR="0070570E" w:rsidRDefault="0070570E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Course Details</w:t>
            </w:r>
          </w:p>
        </w:tc>
        <w:tc>
          <w:tcPr>
            <w:tcW w:w="6600" w:type="dxa"/>
            <w:gridSpan w:val="3"/>
            <w:shd w:val="clear" w:color="auto" w:fill="auto"/>
            <w:noWrap/>
            <w:vAlign w:val="center"/>
          </w:tcPr>
          <w:p w14:paraId="6726E03D" w14:textId="77777777" w:rsidR="0070570E" w:rsidRDefault="0070570E" w:rsidP="0070570E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Course Name:</w:t>
            </w:r>
          </w:p>
          <w:p w14:paraId="494126C9" w14:textId="59756DF5" w:rsidR="0070570E" w:rsidRDefault="0070570E" w:rsidP="0070570E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sz w:val="24"/>
                <w:szCs w:val="24"/>
              </w:rPr>
              <w:t>Course Code:</w:t>
            </w:r>
          </w:p>
        </w:tc>
      </w:tr>
    </w:tbl>
    <w:p w14:paraId="0283B233" w14:textId="77777777" w:rsidR="008F3E43" w:rsidRPr="00246AA7" w:rsidRDefault="008F3E43" w:rsidP="008F3E43">
      <w:pPr>
        <w:overflowPunct w:val="0"/>
        <w:autoSpaceDE w:val="0"/>
        <w:autoSpaceDN w:val="0"/>
        <w:adjustRightInd w:val="0"/>
        <w:spacing w:after="240" w:line="240" w:lineRule="auto"/>
        <w:ind w:right="-284"/>
        <w:jc w:val="center"/>
        <w:textAlignment w:val="baseline"/>
        <w:rPr>
          <w:rFonts w:ascii="Arial Narrow" w:eastAsia="Times New Roman" w:hAnsi="Arial Narrow"/>
          <w:b/>
          <w:sz w:val="24"/>
          <w:szCs w:val="24"/>
        </w:rPr>
      </w:pPr>
    </w:p>
    <w:p w14:paraId="11580527" w14:textId="379913C0" w:rsidR="008F3E43" w:rsidRPr="00246AA7" w:rsidRDefault="008F3E43" w:rsidP="008F3E43">
      <w:pPr>
        <w:overflowPunct w:val="0"/>
        <w:autoSpaceDE w:val="0"/>
        <w:autoSpaceDN w:val="0"/>
        <w:adjustRightInd w:val="0"/>
        <w:spacing w:after="240" w:line="240" w:lineRule="auto"/>
        <w:ind w:right="-284"/>
        <w:textAlignment w:val="baseline"/>
        <w:rPr>
          <w:rFonts w:ascii="Arial Narrow" w:eastAsia="Times New Roman" w:hAnsi="Arial Narrow"/>
          <w:bCs/>
          <w:sz w:val="24"/>
          <w:szCs w:val="24"/>
        </w:rPr>
      </w:pPr>
      <w:r w:rsidRPr="00246AA7">
        <w:rPr>
          <w:rFonts w:ascii="Arial Narrow" w:eastAsia="Times New Roman" w:hAnsi="Arial Narrow"/>
          <w:b/>
          <w:sz w:val="24"/>
          <w:szCs w:val="24"/>
        </w:rPr>
        <w:t xml:space="preserve">Reviewer details </w:t>
      </w:r>
      <w:r w:rsidRPr="00412016">
        <w:rPr>
          <w:rFonts w:ascii="Arial Narrow" w:eastAsia="Times New Roman" w:hAnsi="Arial Narrow"/>
          <w:bCs/>
          <w:color w:val="FF0000"/>
          <w:sz w:val="24"/>
          <w:szCs w:val="24"/>
        </w:rPr>
        <w:t>(</w:t>
      </w:r>
      <w:r w:rsidR="00412016" w:rsidRPr="00412016">
        <w:rPr>
          <w:rFonts w:ascii="Arial Narrow" w:eastAsia="Times New Roman" w:hAnsi="Arial Narrow"/>
          <w:bCs/>
          <w:color w:val="FF0000"/>
          <w:sz w:val="24"/>
          <w:szCs w:val="24"/>
        </w:rPr>
        <w:t xml:space="preserve">if confidential, delete </w:t>
      </w:r>
      <w:r w:rsidRPr="00412016">
        <w:rPr>
          <w:rFonts w:ascii="Arial Narrow" w:eastAsia="Times New Roman" w:hAnsi="Arial Narrow"/>
          <w:bCs/>
          <w:color w:val="FF0000"/>
          <w:sz w:val="24"/>
          <w:szCs w:val="24"/>
        </w:rPr>
        <w:t>before release to reviewee)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2416"/>
        <w:gridCol w:w="2192"/>
        <w:gridCol w:w="2154"/>
        <w:gridCol w:w="2254"/>
      </w:tblGrid>
      <w:tr w:rsidR="008F3E43" w:rsidRPr="00246AA7" w14:paraId="2F40AE96" w14:textId="77777777" w:rsidTr="006231EF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78CA6C9A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b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Reviewer name</w:t>
            </w:r>
          </w:p>
        </w:tc>
        <w:tc>
          <w:tcPr>
            <w:tcW w:w="7046" w:type="dxa"/>
            <w:gridSpan w:val="3"/>
            <w:shd w:val="clear" w:color="auto" w:fill="auto"/>
            <w:noWrap/>
            <w:vAlign w:val="center"/>
          </w:tcPr>
          <w:p w14:paraId="08B55313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8F3E43" w:rsidRPr="00246AA7" w14:paraId="60737784" w14:textId="77777777" w:rsidTr="006231EF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5F766A2F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proofErr w:type="spellStart"/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zID</w:t>
            </w:r>
            <w:proofErr w:type="spellEnd"/>
          </w:p>
        </w:tc>
        <w:tc>
          <w:tcPr>
            <w:tcW w:w="7046" w:type="dxa"/>
            <w:gridSpan w:val="3"/>
            <w:shd w:val="clear" w:color="auto" w:fill="auto"/>
            <w:noWrap/>
            <w:vAlign w:val="center"/>
          </w:tcPr>
          <w:p w14:paraId="5CD48808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8F3E43" w:rsidRPr="00246AA7" w14:paraId="4194F95E" w14:textId="77777777" w:rsidTr="006231EF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48BCF046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School</w:t>
            </w:r>
          </w:p>
        </w:tc>
        <w:tc>
          <w:tcPr>
            <w:tcW w:w="234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5A87CC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131852D6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Faculty</w:t>
            </w:r>
          </w:p>
        </w:tc>
        <w:tc>
          <w:tcPr>
            <w:tcW w:w="240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272E9849" w14:textId="77777777" w:rsidR="008F3E43" w:rsidRPr="00246AA7" w:rsidRDefault="008F3E43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</w:tbl>
    <w:p w14:paraId="3DCC020D" w14:textId="77777777" w:rsidR="0070570E" w:rsidRDefault="0070570E">
      <w:pPr>
        <w:spacing w:after="200"/>
        <w:rPr>
          <w:rFonts w:eastAsia="Times New Roman"/>
          <w:bCs/>
          <w:color w:val="000000" w:themeColor="text1"/>
          <w:sz w:val="24"/>
          <w:u w:val="single"/>
        </w:rPr>
      </w:pPr>
    </w:p>
    <w:p w14:paraId="432CEB94" w14:textId="77777777" w:rsidR="0070570E" w:rsidRDefault="0070570E">
      <w:pPr>
        <w:spacing w:after="200"/>
        <w:rPr>
          <w:rFonts w:eastAsia="Times New Roman"/>
          <w:bCs/>
          <w:color w:val="000000" w:themeColor="text1"/>
          <w:sz w:val="24"/>
          <w:u w:val="single"/>
        </w:rPr>
      </w:pPr>
      <w:r>
        <w:rPr>
          <w:rFonts w:eastAsia="Times New Roman"/>
          <w:bCs/>
          <w:color w:val="000000" w:themeColor="text1"/>
          <w:sz w:val="24"/>
          <w:u w:val="single"/>
        </w:rPr>
        <w:br w:type="page"/>
      </w:r>
    </w:p>
    <w:p w14:paraId="17328464" w14:textId="2D5666D5" w:rsidR="00F432E8" w:rsidRPr="0070570E" w:rsidRDefault="0070570E">
      <w:pPr>
        <w:spacing w:after="200"/>
        <w:rPr>
          <w:rFonts w:eastAsia="Times New Roman"/>
          <w:bCs/>
          <w:color w:val="0070C0"/>
          <w:sz w:val="24"/>
          <w:u w:val="single"/>
        </w:rPr>
      </w:pPr>
      <w:r w:rsidRPr="0070570E">
        <w:rPr>
          <w:rFonts w:eastAsia="Times New Roman"/>
          <w:bCs/>
          <w:color w:val="000000" w:themeColor="text1"/>
          <w:sz w:val="24"/>
          <w:u w:val="single"/>
        </w:rPr>
        <w:lastRenderedPageBreak/>
        <w:t>Date of Review:                          .</w:t>
      </w:r>
    </w:p>
    <w:tbl>
      <w:tblPr>
        <w:tblStyle w:val="TableGrid"/>
        <w:tblW w:w="5742" w:type="pct"/>
        <w:jc w:val="center"/>
        <w:tblLook w:val="04A0" w:firstRow="1" w:lastRow="0" w:firstColumn="1" w:lastColumn="0" w:noHBand="0" w:noVBand="1"/>
      </w:tblPr>
      <w:tblGrid>
        <w:gridCol w:w="6217"/>
        <w:gridCol w:w="1431"/>
        <w:gridCol w:w="1354"/>
        <w:gridCol w:w="1352"/>
      </w:tblGrid>
      <w:tr w:rsidR="008A304D" w:rsidRPr="00F432E8" w14:paraId="6AD4B790" w14:textId="2AB6ACAE" w:rsidTr="00A05C21">
        <w:trPr>
          <w:trHeight w:val="20"/>
          <w:jc w:val="center"/>
        </w:trPr>
        <w:tc>
          <w:tcPr>
            <w:tcW w:w="3002" w:type="pct"/>
            <w:vMerge w:val="restart"/>
          </w:tcPr>
          <w:p w14:paraId="516FD616" w14:textId="37564C3F" w:rsidR="008A304D" w:rsidRDefault="008A304D" w:rsidP="00B0474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80"/>
              <w:ind w:left="340" w:right="34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t>Engages students in active learning</w:t>
            </w:r>
          </w:p>
          <w:p w14:paraId="17553416" w14:textId="5E3967E3" w:rsidR="00474C71" w:rsidRPr="00474C71" w:rsidRDefault="00474C71" w:rsidP="00474C71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474C71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341EFCAF" w14:textId="77777777" w:rsidR="00637886" w:rsidRPr="00637886" w:rsidRDefault="0063788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637886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Encourages students to ask and answer questions in fora, discussion boards, chats and </w:t>
            </w:r>
            <w:proofErr w:type="gramStart"/>
            <w:r w:rsidRPr="00637886">
              <w:rPr>
                <w:rFonts w:ascii="Arial Narrow" w:eastAsia="Times New Roman" w:hAnsi="Arial Narrow" w:cs="Calibri"/>
                <w:szCs w:val="24"/>
                <w:lang w:eastAsia="en-AU"/>
              </w:rPr>
              <w:t>wikis</w:t>
            </w:r>
            <w:proofErr w:type="gramEnd"/>
          </w:p>
          <w:p w14:paraId="23D0A26A" w14:textId="77777777" w:rsidR="00637886" w:rsidRPr="00637886" w:rsidRDefault="0063788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637886">
              <w:rPr>
                <w:rFonts w:ascii="Arial Narrow" w:eastAsia="Times New Roman" w:hAnsi="Arial Narrow" w:cs="Calibri"/>
                <w:szCs w:val="24"/>
                <w:lang w:eastAsia="en-AU"/>
              </w:rPr>
              <w:t>Provides constructive feedback</w:t>
            </w:r>
          </w:p>
          <w:p w14:paraId="15F37202" w14:textId="77777777" w:rsidR="00637886" w:rsidRPr="00637886" w:rsidRDefault="0063788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637886">
              <w:rPr>
                <w:rFonts w:ascii="Arial Narrow" w:eastAsia="Times New Roman" w:hAnsi="Arial Narrow" w:cs="Calibri"/>
                <w:szCs w:val="24"/>
                <w:lang w:eastAsia="en-AU"/>
              </w:rPr>
              <w:t>Encourages students to interact with each other and the content</w:t>
            </w:r>
          </w:p>
          <w:p w14:paraId="27069304" w14:textId="77777777" w:rsidR="001B5FB8" w:rsidRDefault="0063788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637886">
              <w:rPr>
                <w:rFonts w:ascii="Arial Narrow" w:eastAsia="Times New Roman" w:hAnsi="Arial Narrow" w:cs="Calibri"/>
                <w:szCs w:val="24"/>
                <w:lang w:eastAsia="en-AU"/>
              </w:rPr>
              <w:t>Creates opportunities for reflection</w:t>
            </w:r>
          </w:p>
          <w:p w14:paraId="6D43A4B2" w14:textId="25D7C201" w:rsidR="00EF0E9A" w:rsidRPr="008612B3" w:rsidRDefault="0063788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1B5FB8">
              <w:rPr>
                <w:rFonts w:ascii="Arial Narrow" w:eastAsia="Times New Roman" w:hAnsi="Arial Narrow" w:cs="Calibri"/>
                <w:szCs w:val="24"/>
                <w:lang w:eastAsia="en-AU"/>
              </w:rPr>
              <w:t>Employs resources and technology meaningfully to support student engagement in learning by effectively utilising synchronous and / or asynchronous online tools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D0B66BA" w14:textId="4CF96378" w:rsidR="008A304D" w:rsidRPr="00F432E8" w:rsidRDefault="008A304D" w:rsidP="00B47E8E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t>URL</w:t>
            </w:r>
          </w:p>
        </w:tc>
      </w:tr>
      <w:tr w:rsidR="008A304D" w:rsidRPr="00F432E8" w14:paraId="3188ACAF" w14:textId="7970CD67" w:rsidTr="00A05C21">
        <w:trPr>
          <w:trHeight w:val="1548"/>
          <w:jc w:val="center"/>
        </w:trPr>
        <w:tc>
          <w:tcPr>
            <w:tcW w:w="3002" w:type="pct"/>
            <w:vMerge/>
          </w:tcPr>
          <w:p w14:paraId="2D26DE30" w14:textId="77777777" w:rsidR="008A304D" w:rsidRPr="00981859" w:rsidRDefault="008A304D" w:rsidP="001A0AFB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CE78" w14:textId="77777777" w:rsidR="008A304D" w:rsidRPr="00F432E8" w:rsidRDefault="008A304D">
            <w:pPr>
              <w:spacing w:after="200"/>
            </w:pPr>
          </w:p>
        </w:tc>
      </w:tr>
      <w:tr w:rsidR="00B47E8E" w:rsidRPr="00F432E8" w14:paraId="411FBBFA" w14:textId="3CF1BAB8" w:rsidTr="00A05C21">
        <w:trPr>
          <w:trHeight w:val="20"/>
          <w:jc w:val="center"/>
        </w:trPr>
        <w:tc>
          <w:tcPr>
            <w:tcW w:w="3002" w:type="pct"/>
            <w:vMerge/>
          </w:tcPr>
          <w:p w14:paraId="30FC2483" w14:textId="77777777" w:rsidR="00B47E8E" w:rsidRPr="00981859" w:rsidRDefault="00B47E8E" w:rsidP="001A0AFB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F8B1" w14:textId="3C1ACDF1" w:rsidR="00B47E8E" w:rsidRPr="00F432E8" w:rsidRDefault="00B47E8E" w:rsidP="00B47E8E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B47E8E" w:rsidRPr="00F432E8" w14:paraId="21246F8D" w14:textId="0E155B98" w:rsidTr="00A05C21">
        <w:trPr>
          <w:trHeight w:val="1548"/>
          <w:jc w:val="center"/>
        </w:trPr>
        <w:tc>
          <w:tcPr>
            <w:tcW w:w="3002" w:type="pct"/>
            <w:vMerge/>
          </w:tcPr>
          <w:p w14:paraId="36BDF2CA" w14:textId="77777777" w:rsidR="00B47E8E" w:rsidRPr="00981859" w:rsidRDefault="00B47E8E" w:rsidP="001A0AFB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7A005" w14:textId="77777777" w:rsidR="00B47E8E" w:rsidRPr="00F432E8" w:rsidRDefault="00B47E8E">
            <w:pPr>
              <w:spacing w:after="200"/>
            </w:pPr>
          </w:p>
        </w:tc>
      </w:tr>
      <w:tr w:rsidR="00B47E8E" w:rsidRPr="00F432E8" w14:paraId="785747BE" w14:textId="7672DCCB" w:rsidTr="00A05C21">
        <w:trPr>
          <w:trHeight w:val="57"/>
          <w:jc w:val="center"/>
        </w:trPr>
        <w:tc>
          <w:tcPr>
            <w:tcW w:w="3002" w:type="pct"/>
            <w:vMerge/>
          </w:tcPr>
          <w:p w14:paraId="6CFD6E80" w14:textId="77777777" w:rsidR="00B47E8E" w:rsidRPr="00981859" w:rsidRDefault="00B47E8E" w:rsidP="001A0AFB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570D" w14:textId="5DC211C8" w:rsidR="00B47E8E" w:rsidRPr="00F432E8" w:rsidRDefault="00B47E8E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B47E8E" w:rsidRPr="00F432E8" w14:paraId="221C704F" w14:textId="5C515893" w:rsidTr="00A05C21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724FD7FC" w14:textId="77777777" w:rsidR="00B47E8E" w:rsidRPr="00981859" w:rsidRDefault="00B47E8E" w:rsidP="001A0AFB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37BFEADA" w14:textId="77777777" w:rsidR="00B47E8E" w:rsidRPr="00F432E8" w:rsidRDefault="00B47E8E">
            <w:pPr>
              <w:spacing w:after="200"/>
            </w:pPr>
          </w:p>
        </w:tc>
      </w:tr>
      <w:tr w:rsidR="00A05C21" w:rsidRPr="00F432E8" w14:paraId="5F8A3491" w14:textId="77777777" w:rsidTr="00A05C21">
        <w:trPr>
          <w:trHeight w:val="1548"/>
          <w:jc w:val="center"/>
        </w:trPr>
        <w:tc>
          <w:tcPr>
            <w:tcW w:w="3002" w:type="pct"/>
          </w:tcPr>
          <w:p w14:paraId="5F913F12" w14:textId="37063E40" w:rsidR="00940486" w:rsidRDefault="00940486" w:rsidP="00CF0E12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4708680D" w14:textId="5905FF65" w:rsidR="00940486" w:rsidRDefault="00940486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5623AC0B" w14:textId="77777777" w:rsidR="00AB59E1" w:rsidRPr="00CF0E12" w:rsidRDefault="00AB59E1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622D76CB" w14:textId="288C83B4" w:rsidR="00940486" w:rsidRPr="00CF0E12" w:rsidRDefault="00940486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31A56715" w14:textId="318C007B" w:rsidR="00940486" w:rsidRDefault="00940486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62FB4A65" w14:textId="77777777" w:rsidR="00AB59E1" w:rsidRPr="00CF0E12" w:rsidRDefault="00AB59E1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0533411C" w14:textId="3170708A" w:rsidR="00940486" w:rsidRPr="00CF0E12" w:rsidRDefault="00940486" w:rsidP="00940486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144B3CE4" w14:textId="2020AB29" w:rsidR="009A1527" w:rsidRDefault="009A1527" w:rsidP="009A1527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256BA4C3" w14:textId="77777777" w:rsidR="009A1527" w:rsidRPr="00CF0E12" w:rsidRDefault="009A1527" w:rsidP="009A1527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3758F747" w14:textId="2D9C8D94" w:rsidR="00940486" w:rsidRPr="00CF0E12" w:rsidRDefault="009A1527" w:rsidP="009A1527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  <w:tr w:rsidR="00E768F7" w:rsidRPr="00F432E8" w14:paraId="3A7D8A3E" w14:textId="77777777" w:rsidTr="006231EF">
        <w:trPr>
          <w:trHeight w:val="20"/>
          <w:jc w:val="center"/>
        </w:trPr>
        <w:tc>
          <w:tcPr>
            <w:tcW w:w="3002" w:type="pct"/>
            <w:vMerge w:val="restart"/>
          </w:tcPr>
          <w:p w14:paraId="79A99141" w14:textId="77777777" w:rsidR="004C229E" w:rsidRPr="00100588" w:rsidRDefault="00752E98" w:rsidP="00B0474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80"/>
              <w:ind w:left="340" w:right="34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100588">
              <w:rPr>
                <w:rFonts w:ascii="Arial Narrow" w:eastAsia="Times New Roman" w:hAnsi="Arial Narrow"/>
                <w:b/>
              </w:rPr>
              <w:t xml:space="preserve">Builds on students' existing knowledge </w:t>
            </w:r>
          </w:p>
          <w:p w14:paraId="3475D476" w14:textId="25924143" w:rsidR="004A484B" w:rsidRPr="001D06D0" w:rsidRDefault="004A484B" w:rsidP="004A484B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1D06D0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6BA250A7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Creates opportunities for sharing of and reflecting on prior knowledge utilising synchronous and / or asynchronous online tools</w:t>
            </w:r>
          </w:p>
          <w:p w14:paraId="4CFCFC92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Seeks feedback to determine students' understanding</w:t>
            </w:r>
          </w:p>
          <w:p w14:paraId="20724814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Provides real life examples or elicits them from students</w:t>
            </w:r>
          </w:p>
          <w:p w14:paraId="5B43F557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Recapitulates and builds on class preparation</w:t>
            </w:r>
          </w:p>
          <w:p w14:paraId="5927EEC9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Seeks student feedback utilising synchronous and / or asynchronous online tools</w:t>
            </w:r>
          </w:p>
          <w:p w14:paraId="6C00693D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Seeks student feedback toward the conclusion of the module (to assist students in determining individual work to be consolidated)</w:t>
            </w:r>
          </w:p>
          <w:p w14:paraId="66D2294B" w14:textId="77777777" w:rsidR="002148F6" w:rsidRPr="002148F6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Helps students bridge the gap between their current conceptual understanding and the next “level”</w:t>
            </w:r>
          </w:p>
          <w:p w14:paraId="14EF51C2" w14:textId="2786FDE3" w:rsidR="00E768F7" w:rsidRPr="00F432E8" w:rsidRDefault="002148F6" w:rsidP="008612B3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2148F6">
              <w:rPr>
                <w:rFonts w:ascii="Arial Narrow" w:eastAsia="Times New Roman" w:hAnsi="Arial Narrow" w:cs="Calibri"/>
                <w:szCs w:val="24"/>
                <w:lang w:eastAsia="en-AU"/>
              </w:rPr>
              <w:t>Helps students become aware of what the next levels are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C203427" w14:textId="77777777" w:rsidR="00E768F7" w:rsidRPr="00F432E8" w:rsidRDefault="00E768F7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t>URL</w:t>
            </w:r>
          </w:p>
        </w:tc>
      </w:tr>
      <w:tr w:rsidR="00E768F7" w:rsidRPr="00F432E8" w14:paraId="4DAB89CE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7D2D50B3" w14:textId="77777777" w:rsidR="00E768F7" w:rsidRPr="00981859" w:rsidRDefault="00E768F7" w:rsidP="00E768F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DD9C" w14:textId="77777777" w:rsidR="00E768F7" w:rsidRPr="00F432E8" w:rsidRDefault="00E768F7" w:rsidP="006231EF">
            <w:pPr>
              <w:spacing w:after="200"/>
            </w:pPr>
          </w:p>
        </w:tc>
      </w:tr>
      <w:tr w:rsidR="00E768F7" w:rsidRPr="00F432E8" w14:paraId="77487630" w14:textId="77777777" w:rsidTr="006231EF">
        <w:trPr>
          <w:trHeight w:val="20"/>
          <w:jc w:val="center"/>
        </w:trPr>
        <w:tc>
          <w:tcPr>
            <w:tcW w:w="3002" w:type="pct"/>
            <w:vMerge/>
          </w:tcPr>
          <w:p w14:paraId="48D27F66" w14:textId="77777777" w:rsidR="00E768F7" w:rsidRPr="00981859" w:rsidRDefault="00E768F7" w:rsidP="00E768F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448B" w14:textId="77777777" w:rsidR="00E768F7" w:rsidRPr="00F432E8" w:rsidRDefault="00E768F7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E768F7" w:rsidRPr="00F432E8" w14:paraId="364E3CE2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31EB0CA5" w14:textId="77777777" w:rsidR="00E768F7" w:rsidRPr="00981859" w:rsidRDefault="00E768F7" w:rsidP="00E768F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0DD80" w14:textId="77777777" w:rsidR="00E768F7" w:rsidRPr="00F432E8" w:rsidRDefault="00E768F7" w:rsidP="006231EF">
            <w:pPr>
              <w:spacing w:after="200"/>
            </w:pPr>
          </w:p>
        </w:tc>
      </w:tr>
      <w:tr w:rsidR="00E768F7" w:rsidRPr="00F432E8" w14:paraId="2F9442F2" w14:textId="77777777" w:rsidTr="006231EF">
        <w:trPr>
          <w:trHeight w:val="57"/>
          <w:jc w:val="center"/>
        </w:trPr>
        <w:tc>
          <w:tcPr>
            <w:tcW w:w="3002" w:type="pct"/>
            <w:vMerge/>
          </w:tcPr>
          <w:p w14:paraId="72828B95" w14:textId="77777777" w:rsidR="00E768F7" w:rsidRPr="00981859" w:rsidRDefault="00E768F7" w:rsidP="00E768F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B909" w14:textId="77777777" w:rsidR="00E768F7" w:rsidRPr="00F432E8" w:rsidRDefault="00E768F7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E768F7" w:rsidRPr="00F432E8" w14:paraId="70A1BF92" w14:textId="77777777" w:rsidTr="006231EF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65D90BFD" w14:textId="77777777" w:rsidR="00E768F7" w:rsidRPr="00981859" w:rsidRDefault="00E768F7" w:rsidP="00E768F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2ADCD17" w14:textId="77777777" w:rsidR="00E768F7" w:rsidRPr="00F432E8" w:rsidRDefault="00E768F7" w:rsidP="006231EF">
            <w:pPr>
              <w:spacing w:after="200"/>
            </w:pPr>
          </w:p>
        </w:tc>
      </w:tr>
      <w:tr w:rsidR="00E768F7" w:rsidRPr="00F432E8" w14:paraId="40A25479" w14:textId="77777777" w:rsidTr="006231EF">
        <w:trPr>
          <w:trHeight w:val="1548"/>
          <w:jc w:val="center"/>
        </w:trPr>
        <w:tc>
          <w:tcPr>
            <w:tcW w:w="3002" w:type="pct"/>
          </w:tcPr>
          <w:p w14:paraId="083F4A8A" w14:textId="77777777" w:rsidR="00E768F7" w:rsidRDefault="00E768F7" w:rsidP="006231EF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7F1B4567" w14:textId="77777777" w:rsidR="00E768F7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5442863D" w14:textId="77777777" w:rsidR="00E768F7" w:rsidRPr="00CF0E12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1724BBE3" w14:textId="77777777" w:rsidR="00E768F7" w:rsidRPr="00CF0E12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7748B240" w14:textId="77777777" w:rsidR="00E768F7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3AEB49B2" w14:textId="77777777" w:rsidR="00E768F7" w:rsidRPr="00CF0E12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6F7702A9" w14:textId="77777777" w:rsidR="00E768F7" w:rsidRPr="00CF0E12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43ADF4CC" w14:textId="77777777" w:rsidR="00E768F7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03950311" w14:textId="77777777" w:rsidR="00E768F7" w:rsidRPr="00CF0E12" w:rsidRDefault="00E768F7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06A34532" w14:textId="77777777" w:rsidR="00E768F7" w:rsidRPr="00CF0E12" w:rsidRDefault="00E768F7" w:rsidP="006231EF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  <w:tr w:rsidR="00407D2D" w:rsidRPr="00F432E8" w14:paraId="36713180" w14:textId="77777777" w:rsidTr="006231EF">
        <w:trPr>
          <w:trHeight w:val="20"/>
          <w:jc w:val="center"/>
        </w:trPr>
        <w:tc>
          <w:tcPr>
            <w:tcW w:w="3002" w:type="pct"/>
            <w:vMerge w:val="restart"/>
          </w:tcPr>
          <w:p w14:paraId="749BA543" w14:textId="77777777" w:rsidR="00202DB5" w:rsidRPr="00100588" w:rsidRDefault="00202DB5" w:rsidP="00B0474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80"/>
              <w:ind w:left="340" w:right="34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100588">
              <w:rPr>
                <w:rFonts w:ascii="Arial Narrow" w:eastAsia="Times New Roman" w:hAnsi="Arial Narrow"/>
                <w:b/>
              </w:rPr>
              <w:t xml:space="preserve">Links learning to professional, disciplinary, industry and/or personal contexts </w:t>
            </w:r>
          </w:p>
          <w:p w14:paraId="2037B25B" w14:textId="287C18F2" w:rsidR="004A484B" w:rsidRPr="001D06D0" w:rsidRDefault="004A484B" w:rsidP="004A484B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1D06D0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503B0360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Provides opportunities for reflecting on the relevance of their discipline to industry, their profession and everyday life utilising synchronous and / or asynchronous online tools</w:t>
            </w:r>
          </w:p>
          <w:p w14:paraId="02FD5C2F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Relates theory to real life situations, including personal, professional, industry and research contexts (or applications?).</w:t>
            </w:r>
          </w:p>
          <w:p w14:paraId="4CC6368A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Facilitates learning activities that include simulated or real-life scenarios, </w:t>
            </w:r>
            <w:proofErr w:type="gramStart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e.g.</w:t>
            </w:r>
            <w:proofErr w:type="gramEnd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 case studies</w:t>
            </w:r>
          </w:p>
          <w:p w14:paraId="6B272034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Contextualises graduate capabilities within disciplinary and professional contexts </w:t>
            </w:r>
          </w:p>
          <w:p w14:paraId="570B5417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Provides examples from professional, disciplinary, industry or personal contexts. These may include images, videos, texts, biographies, products, </w:t>
            </w:r>
            <w:proofErr w:type="gramStart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artefacts</w:t>
            </w:r>
            <w:proofErr w:type="gramEnd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 and guest presenters.</w:t>
            </w:r>
          </w:p>
          <w:p w14:paraId="68A5D117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Supports students’ engagement with research at a developmentally appropriate level.</w:t>
            </w:r>
          </w:p>
          <w:p w14:paraId="3C535E49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Provides opportunities for research activities which are appropriate to the students’ level of understanding, </w:t>
            </w:r>
            <w:proofErr w:type="gramStart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e.g.</w:t>
            </w:r>
            <w:proofErr w:type="gramEnd"/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 xml:space="preserve"> critiquing a journal article, designing interview or survey questions</w:t>
            </w:r>
          </w:p>
          <w:p w14:paraId="6554E4D1" w14:textId="77777777" w:rsidR="00934F37" w:rsidRPr="00934F37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Links learning to professional values and ethical conduct within the discipline</w:t>
            </w:r>
          </w:p>
          <w:p w14:paraId="10FF575F" w14:textId="04DB1F04" w:rsidR="00407D2D" w:rsidRPr="00F432E8" w:rsidRDefault="00934F37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934F37">
              <w:rPr>
                <w:rFonts w:ascii="Arial Narrow" w:eastAsia="Times New Roman" w:hAnsi="Arial Narrow" w:cs="Calibri"/>
                <w:szCs w:val="24"/>
                <w:lang w:eastAsia="en-AU"/>
              </w:rPr>
              <w:t>Links learning to current research and disciplinary scholarship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2EC77F73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t>URL</w:t>
            </w:r>
          </w:p>
        </w:tc>
      </w:tr>
      <w:tr w:rsidR="00407D2D" w:rsidRPr="00F432E8" w14:paraId="3387036D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2F84C35C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5B52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2044A101" w14:textId="77777777" w:rsidTr="006231EF">
        <w:trPr>
          <w:trHeight w:val="20"/>
          <w:jc w:val="center"/>
        </w:trPr>
        <w:tc>
          <w:tcPr>
            <w:tcW w:w="3002" w:type="pct"/>
            <w:vMerge/>
          </w:tcPr>
          <w:p w14:paraId="5D9B2DA2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932B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407D2D" w:rsidRPr="00F432E8" w14:paraId="41BDE8A9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03E168AD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68FF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4B39DBAC" w14:textId="77777777" w:rsidTr="006231EF">
        <w:trPr>
          <w:trHeight w:val="57"/>
          <w:jc w:val="center"/>
        </w:trPr>
        <w:tc>
          <w:tcPr>
            <w:tcW w:w="3002" w:type="pct"/>
            <w:vMerge/>
          </w:tcPr>
          <w:p w14:paraId="2D937622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CEEC" w14:textId="77777777" w:rsidR="00407D2D" w:rsidRPr="00F432E8" w:rsidRDefault="00407D2D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407D2D" w:rsidRPr="00F432E8" w14:paraId="288AB06E" w14:textId="77777777" w:rsidTr="006231EF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05AD2836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EEC411C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51F228FD" w14:textId="77777777" w:rsidTr="006231EF">
        <w:trPr>
          <w:trHeight w:val="1548"/>
          <w:jc w:val="center"/>
        </w:trPr>
        <w:tc>
          <w:tcPr>
            <w:tcW w:w="3002" w:type="pct"/>
          </w:tcPr>
          <w:p w14:paraId="6B9F3CF5" w14:textId="77777777" w:rsidR="00407D2D" w:rsidRDefault="00407D2D" w:rsidP="006231EF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56F26A67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2CE8E4BC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7D9BC8AD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5C6E8085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164548E8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7B0AB6E8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6517DF2F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5FDA067B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4A3798EA" w14:textId="77777777" w:rsidR="00407D2D" w:rsidRPr="00CF0E12" w:rsidRDefault="00407D2D" w:rsidP="006231EF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  <w:tr w:rsidR="00407D2D" w:rsidRPr="00F432E8" w14:paraId="636A92FF" w14:textId="77777777" w:rsidTr="006231EF">
        <w:trPr>
          <w:trHeight w:val="20"/>
          <w:jc w:val="center"/>
        </w:trPr>
        <w:tc>
          <w:tcPr>
            <w:tcW w:w="3002" w:type="pct"/>
            <w:vMerge w:val="restart"/>
          </w:tcPr>
          <w:p w14:paraId="4D894348" w14:textId="77777777" w:rsidR="00F33050" w:rsidRPr="00100588" w:rsidRDefault="00F33050" w:rsidP="00B0474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80"/>
              <w:ind w:left="340" w:right="34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100588">
              <w:rPr>
                <w:rFonts w:ascii="Arial Narrow" w:eastAsia="Times New Roman" w:hAnsi="Arial Narrow"/>
                <w:b/>
              </w:rPr>
              <w:t xml:space="preserve">Challenges and supports student learning </w:t>
            </w:r>
          </w:p>
          <w:p w14:paraId="314E644E" w14:textId="2F34D3FA" w:rsidR="004A484B" w:rsidRPr="001D06D0" w:rsidRDefault="004A484B" w:rsidP="004A484B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1D06D0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07BA8F11" w14:textId="1BE7D56B" w:rsidR="00EC1162" w:rsidRPr="00EC1162" w:rsidRDefault="00EC1162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EC1162">
              <w:rPr>
                <w:rFonts w:ascii="Arial Narrow" w:eastAsia="Times New Roman" w:hAnsi="Arial Narrow" w:cs="Calibri"/>
                <w:szCs w:val="24"/>
                <w:lang w:eastAsia="en-AU"/>
              </w:rPr>
              <w:t>Supports students in taking responsibility for their own independent learning</w:t>
            </w:r>
          </w:p>
          <w:p w14:paraId="1B0F308E" w14:textId="77777777" w:rsidR="00EC1162" w:rsidRPr="00EC1162" w:rsidRDefault="00EC1162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EC1162">
              <w:rPr>
                <w:rFonts w:ascii="Arial Narrow" w:eastAsia="Times New Roman" w:hAnsi="Arial Narrow" w:cs="Calibri"/>
                <w:szCs w:val="24"/>
                <w:lang w:eastAsia="en-AU"/>
              </w:rPr>
              <w:lastRenderedPageBreak/>
              <w:t>Challenges students intellectually by asking them to justify their conclusions (“What do you think is going on”; “Why”; “What if …?” etc.)</w:t>
            </w:r>
          </w:p>
          <w:p w14:paraId="30C685F6" w14:textId="77777777" w:rsidR="00EC1162" w:rsidRPr="00EC1162" w:rsidRDefault="00EC1162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EC1162">
              <w:rPr>
                <w:rFonts w:ascii="Arial Narrow" w:eastAsia="Times New Roman" w:hAnsi="Arial Narrow" w:cs="Calibri"/>
                <w:szCs w:val="24"/>
                <w:lang w:eastAsia="en-AU"/>
              </w:rPr>
              <w:t>Encourages students to “construct“ their individual conceptual understanding</w:t>
            </w:r>
          </w:p>
          <w:p w14:paraId="2A32DB42" w14:textId="4B0E080E" w:rsidR="00407D2D" w:rsidRPr="00F432E8" w:rsidRDefault="00EC1162" w:rsidP="008B102E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EC1162">
              <w:rPr>
                <w:rFonts w:ascii="Arial Narrow" w:eastAsia="Times New Roman" w:hAnsi="Arial Narrow" w:cs="Calibri"/>
                <w:szCs w:val="24"/>
                <w:lang w:eastAsia="en-AU"/>
              </w:rPr>
              <w:t>Encourages deep (rather than surface) approaches to learning by requiring students to relate ideas to one another, connect their learning to previous experiences or demonstrate their own understanding of concepts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7C124193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lastRenderedPageBreak/>
              <w:t>URL</w:t>
            </w:r>
          </w:p>
        </w:tc>
      </w:tr>
      <w:tr w:rsidR="00407D2D" w:rsidRPr="00F432E8" w14:paraId="008EEAFB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0A961E60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80545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1375B296" w14:textId="77777777" w:rsidTr="006231EF">
        <w:trPr>
          <w:trHeight w:val="20"/>
          <w:jc w:val="center"/>
        </w:trPr>
        <w:tc>
          <w:tcPr>
            <w:tcW w:w="3002" w:type="pct"/>
            <w:vMerge/>
          </w:tcPr>
          <w:p w14:paraId="05D95A88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2C17C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407D2D" w:rsidRPr="00F432E8" w14:paraId="1E945BD8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2550D460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1CFA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77317A16" w14:textId="77777777" w:rsidTr="006231EF">
        <w:trPr>
          <w:trHeight w:val="57"/>
          <w:jc w:val="center"/>
        </w:trPr>
        <w:tc>
          <w:tcPr>
            <w:tcW w:w="3002" w:type="pct"/>
            <w:vMerge/>
          </w:tcPr>
          <w:p w14:paraId="3C9429B6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10675" w14:textId="77777777" w:rsidR="00407D2D" w:rsidRPr="00F432E8" w:rsidRDefault="00407D2D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407D2D" w:rsidRPr="00F432E8" w14:paraId="27EBA0F8" w14:textId="77777777" w:rsidTr="006231EF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4025980D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D470083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6B0F5833" w14:textId="77777777" w:rsidTr="006231EF">
        <w:trPr>
          <w:trHeight w:val="1548"/>
          <w:jc w:val="center"/>
        </w:trPr>
        <w:tc>
          <w:tcPr>
            <w:tcW w:w="3002" w:type="pct"/>
          </w:tcPr>
          <w:p w14:paraId="158B1BD8" w14:textId="77777777" w:rsidR="00407D2D" w:rsidRDefault="00407D2D" w:rsidP="006231EF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14B7E777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6E378A55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63C2D15E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43E6F1F8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0DDD8360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0605A9E8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2253ED51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08C41392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652F8507" w14:textId="77777777" w:rsidR="00407D2D" w:rsidRPr="00CF0E12" w:rsidRDefault="00407D2D" w:rsidP="006231EF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  <w:tr w:rsidR="00407D2D" w:rsidRPr="00F432E8" w14:paraId="1EF81A7E" w14:textId="77777777" w:rsidTr="006231EF">
        <w:trPr>
          <w:trHeight w:val="20"/>
          <w:jc w:val="center"/>
        </w:trPr>
        <w:tc>
          <w:tcPr>
            <w:tcW w:w="3002" w:type="pct"/>
            <w:vMerge w:val="restart"/>
          </w:tcPr>
          <w:p w14:paraId="5ACCC2D7" w14:textId="77777777" w:rsidR="00BB2B09" w:rsidRPr="00100588" w:rsidRDefault="00BB2B09" w:rsidP="00B0474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80"/>
              <w:ind w:left="340" w:right="34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100588">
              <w:rPr>
                <w:rFonts w:ascii="Arial Narrow" w:eastAsia="Times New Roman" w:hAnsi="Arial Narrow"/>
                <w:b/>
              </w:rPr>
              <w:t xml:space="preserve">Communicates expectations and requirements </w:t>
            </w:r>
          </w:p>
          <w:p w14:paraId="143E57B9" w14:textId="00278DA7" w:rsidR="004A484B" w:rsidRPr="001D06D0" w:rsidRDefault="004A484B" w:rsidP="004A484B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1D06D0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18BB0380" w14:textId="77777777" w:rsidR="009C56E3" w:rsidRPr="009C56E3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Makes relevant key learning outcomes explicit</w:t>
            </w:r>
          </w:p>
          <w:p w14:paraId="59820689" w14:textId="77777777" w:rsidR="009C56E3" w:rsidRPr="009C56E3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Links activities to key learning outcomes</w:t>
            </w:r>
          </w:p>
          <w:p w14:paraId="6C41A915" w14:textId="77777777" w:rsidR="009C56E3" w:rsidRPr="009C56E3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Establishes expectations about course preparation and participation</w:t>
            </w:r>
          </w:p>
          <w:p w14:paraId="2E007960" w14:textId="77777777" w:rsidR="009C56E3" w:rsidRPr="009C56E3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Establishes ground rules for student – student and student – lecturer interactions, such as discussions or pair and group work</w:t>
            </w:r>
          </w:p>
          <w:p w14:paraId="633D1D55" w14:textId="77777777" w:rsidR="009C56E3" w:rsidRPr="009C56E3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 Narrow" w:eastAsia="Times New Roman" w:hAnsi="Arial Narrow" w:cs="Calibri"/>
                <w:szCs w:val="24"/>
                <w:lang w:eastAsia="en-AU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Clarifies the relevance of learning to assessment</w:t>
            </w:r>
          </w:p>
          <w:p w14:paraId="47A120FE" w14:textId="3A9B2E54" w:rsidR="00407D2D" w:rsidRPr="00F432E8" w:rsidRDefault="009C56E3" w:rsidP="00515E1D">
            <w:pPr>
              <w:numPr>
                <w:ilvl w:val="1"/>
                <w:numId w:val="30"/>
              </w:numPr>
              <w:spacing w:after="40"/>
              <w:ind w:left="527" w:hanging="170"/>
              <w:textAlignment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9C56E3">
              <w:rPr>
                <w:rFonts w:ascii="Arial Narrow" w:eastAsia="Times New Roman" w:hAnsi="Arial Narrow" w:cs="Calibri"/>
                <w:szCs w:val="24"/>
                <w:lang w:eastAsia="en-AU"/>
              </w:rPr>
              <w:t>Clarifies the relevance of activities for student learning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B7B9462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t>URL</w:t>
            </w:r>
          </w:p>
        </w:tc>
      </w:tr>
      <w:tr w:rsidR="00407D2D" w:rsidRPr="00F432E8" w14:paraId="4AF4FCED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2F1D11AA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81F3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4994FF40" w14:textId="77777777" w:rsidTr="006231EF">
        <w:trPr>
          <w:trHeight w:val="20"/>
          <w:jc w:val="center"/>
        </w:trPr>
        <w:tc>
          <w:tcPr>
            <w:tcW w:w="3002" w:type="pct"/>
            <w:vMerge/>
          </w:tcPr>
          <w:p w14:paraId="3397EC09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EA3C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407D2D" w:rsidRPr="00F432E8" w14:paraId="0D1B19A7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741112F6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69F7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1FDCD6E8" w14:textId="77777777" w:rsidTr="006231EF">
        <w:trPr>
          <w:trHeight w:val="57"/>
          <w:jc w:val="center"/>
        </w:trPr>
        <w:tc>
          <w:tcPr>
            <w:tcW w:w="3002" w:type="pct"/>
            <w:vMerge/>
          </w:tcPr>
          <w:p w14:paraId="63B3C4E0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C1D6" w14:textId="77777777" w:rsidR="00407D2D" w:rsidRPr="00F432E8" w:rsidRDefault="00407D2D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407D2D" w:rsidRPr="00F432E8" w14:paraId="2BD09073" w14:textId="77777777" w:rsidTr="006231EF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762D438B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4185245B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1569F47D" w14:textId="77777777" w:rsidTr="006231EF">
        <w:trPr>
          <w:trHeight w:val="1548"/>
          <w:jc w:val="center"/>
        </w:trPr>
        <w:tc>
          <w:tcPr>
            <w:tcW w:w="3002" w:type="pct"/>
          </w:tcPr>
          <w:p w14:paraId="7B425A00" w14:textId="77777777" w:rsidR="00407D2D" w:rsidRDefault="00407D2D" w:rsidP="006231EF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3B83A41E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443BDEF3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47E4F821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360FDA63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1939DDFC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5C05D41A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66A6D531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294D9A49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2124A210" w14:textId="77777777" w:rsidR="00407D2D" w:rsidRPr="00CF0E12" w:rsidRDefault="00407D2D" w:rsidP="006231EF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  <w:tr w:rsidR="00407D2D" w:rsidRPr="00F432E8" w14:paraId="7123C61C" w14:textId="77777777" w:rsidTr="006231EF">
        <w:trPr>
          <w:trHeight w:val="20"/>
          <w:jc w:val="center"/>
        </w:trPr>
        <w:tc>
          <w:tcPr>
            <w:tcW w:w="3002" w:type="pct"/>
            <w:vMerge w:val="restart"/>
          </w:tcPr>
          <w:p w14:paraId="01B232B0" w14:textId="5C0A07B1" w:rsidR="00100588" w:rsidRPr="00472AB4" w:rsidRDefault="00472AB4" w:rsidP="00472AB4">
            <w:pPr>
              <w:overflowPunct w:val="0"/>
              <w:autoSpaceDE w:val="0"/>
              <w:autoSpaceDN w:val="0"/>
              <w:adjustRightInd w:val="0"/>
              <w:spacing w:after="80"/>
              <w:ind w:right="34"/>
              <w:textAlignment w:val="baseline"/>
              <w:rPr>
                <w:rFonts w:ascii="Arial Narrow" w:eastAsia="Times New Roman" w:hAnsi="Arial Narrow"/>
                <w:b/>
              </w:rPr>
            </w:pPr>
            <w:r>
              <w:rPr>
                <w:rFonts w:ascii="Arial Narrow" w:eastAsia="Times New Roman" w:hAnsi="Arial Narrow"/>
                <w:b/>
              </w:rPr>
              <w:lastRenderedPageBreak/>
              <w:t>6.</w:t>
            </w:r>
            <w:r w:rsidR="00100588" w:rsidRPr="00472AB4">
              <w:rPr>
                <w:rFonts w:ascii="Arial Narrow" w:eastAsia="Times New Roman" w:hAnsi="Arial Narrow"/>
                <w:b/>
              </w:rPr>
              <w:t xml:space="preserve">Caters for student diversity </w:t>
            </w:r>
          </w:p>
          <w:p w14:paraId="508FF8E6" w14:textId="3295A4D2" w:rsidR="004A484B" w:rsidRPr="001D06D0" w:rsidRDefault="004A484B" w:rsidP="004A484B">
            <w:pPr>
              <w:overflowPunct w:val="0"/>
              <w:autoSpaceDE w:val="0"/>
              <w:autoSpaceDN w:val="0"/>
              <w:adjustRightInd w:val="0"/>
              <w:spacing w:after="0"/>
              <w:ind w:left="340" w:right="32"/>
              <w:textAlignment w:val="baseline"/>
              <w:rPr>
                <w:rFonts w:ascii="Arial Narrow" w:eastAsia="Times New Roman" w:hAnsi="Arial Narrow"/>
                <w:bCs/>
              </w:rPr>
            </w:pPr>
            <w:r w:rsidRPr="001D06D0">
              <w:rPr>
                <w:rFonts w:ascii="Arial Narrow" w:eastAsia="Times New Roman" w:hAnsi="Arial Narrow"/>
                <w:bCs/>
              </w:rPr>
              <w:t>Observable indicators</w:t>
            </w:r>
            <w:r w:rsidR="001D06D0">
              <w:rPr>
                <w:rFonts w:ascii="Arial Narrow" w:eastAsia="Times New Roman" w:hAnsi="Arial Narrow"/>
                <w:bCs/>
              </w:rPr>
              <w:t xml:space="preserve"> (examples may include):</w:t>
            </w:r>
          </w:p>
          <w:p w14:paraId="02BEA469" w14:textId="77777777" w:rsidR="0059311A" w:rsidRDefault="0059311A" w:rsidP="00472AB4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Engage students in a variety of learning activities that accommodate different levels of knowledge, understanding, participation, contributions and opportunities to demonstrate learning in accordance with Universal Design for Learning (UDL) </w:t>
            </w:r>
            <w:proofErr w:type="gramStart"/>
            <w:r>
              <w:rPr>
                <w:rFonts w:cs="Calibri"/>
                <w:color w:val="000000"/>
                <w:sz w:val="22"/>
              </w:rPr>
              <w:t>principles;</w:t>
            </w:r>
            <w:proofErr w:type="gramEnd"/>
            <w:r>
              <w:rPr>
                <w:rFonts w:cs="Calibri"/>
                <w:color w:val="000000"/>
                <w:sz w:val="22"/>
              </w:rPr>
              <w:t xml:space="preserve"> for example:</w:t>
            </w:r>
          </w:p>
          <w:p w14:paraId="66B60CFC" w14:textId="77777777" w:rsidR="0059311A" w:rsidRDefault="0059311A" w:rsidP="00472AB4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activities that require students to draw on their own </w:t>
            </w:r>
            <w:proofErr w:type="gramStart"/>
            <w:r>
              <w:rPr>
                <w:rFonts w:cs="Calibri"/>
                <w:color w:val="000000"/>
                <w:sz w:val="22"/>
              </w:rPr>
              <w:t>experiences</w:t>
            </w:r>
            <w:proofErr w:type="gramEnd"/>
          </w:p>
          <w:p w14:paraId="711D0C44" w14:textId="77777777" w:rsidR="0059311A" w:rsidRDefault="0059311A" w:rsidP="00472AB4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>collaborative and individual learning activities</w:t>
            </w:r>
          </w:p>
          <w:p w14:paraId="026C930E" w14:textId="77777777" w:rsidR="0059311A" w:rsidRDefault="0059311A" w:rsidP="00472AB4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activities for which there is more than one possible </w:t>
            </w:r>
            <w:proofErr w:type="gramStart"/>
            <w:r>
              <w:rPr>
                <w:rFonts w:cs="Calibri"/>
                <w:color w:val="000000"/>
                <w:sz w:val="22"/>
              </w:rPr>
              <w:t>answer</w:t>
            </w:r>
            <w:proofErr w:type="gramEnd"/>
            <w:r>
              <w:rPr>
                <w:rFonts w:cs="Calibri"/>
                <w:color w:val="000000"/>
                <w:sz w:val="22"/>
              </w:rPr>
              <w:t xml:space="preserve">  </w:t>
            </w:r>
          </w:p>
          <w:p w14:paraId="1A52276D" w14:textId="77777777" w:rsidR="0059311A" w:rsidRDefault="0059311A" w:rsidP="00472AB4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activities allowing spoken and written </w:t>
            </w:r>
            <w:proofErr w:type="gramStart"/>
            <w:r>
              <w:rPr>
                <w:rFonts w:cs="Calibri"/>
                <w:color w:val="000000"/>
                <w:sz w:val="22"/>
              </w:rPr>
              <w:t>participation</w:t>
            </w:r>
            <w:proofErr w:type="gramEnd"/>
          </w:p>
          <w:p w14:paraId="5CBF41F0" w14:textId="77777777" w:rsidR="0059311A" w:rsidRDefault="0059311A" w:rsidP="00472AB4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>a combination of teacher-directed and student-centred activities </w:t>
            </w:r>
          </w:p>
          <w:p w14:paraId="30516DA7" w14:textId="77777777" w:rsidR="0059311A" w:rsidRDefault="0059311A" w:rsidP="00472AB4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>Ensure course materials, resources, and activities are accessible to all students with different abilities in accordance with UDL principles, including WCAG 2.0 AA standards </w:t>
            </w:r>
            <w:hyperlink r:id="rId12" w:anchor="web-content-accessibility-guidelines-wcag" w:history="1">
              <w:r>
                <w:rPr>
                  <w:rStyle w:val="Hyperlink"/>
                  <w:rFonts w:cs="Calibri"/>
                  <w:color w:val="0B5D9D"/>
                  <w:sz w:val="22"/>
                </w:rPr>
                <w:t>(hyperlink)</w:t>
              </w:r>
            </w:hyperlink>
          </w:p>
          <w:p w14:paraId="3EE874DD" w14:textId="77777777" w:rsidR="0059311A" w:rsidRDefault="0059311A" w:rsidP="00472AB4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Establish and remind students of ground rules for mutual </w:t>
            </w:r>
            <w:proofErr w:type="gramStart"/>
            <w:r>
              <w:rPr>
                <w:rFonts w:cs="Calibri"/>
                <w:color w:val="000000"/>
                <w:sz w:val="22"/>
              </w:rPr>
              <w:t>respect</w:t>
            </w:r>
            <w:proofErr w:type="gramEnd"/>
          </w:p>
          <w:p w14:paraId="76D809EA" w14:textId="77777777" w:rsidR="0059311A" w:rsidRDefault="0059311A" w:rsidP="00472AB4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 xml:space="preserve">Encourage students to link learning to their diverse backgrounds, experiences and </w:t>
            </w:r>
            <w:proofErr w:type="gramStart"/>
            <w:r>
              <w:rPr>
                <w:rFonts w:cs="Calibri"/>
                <w:color w:val="000000"/>
                <w:sz w:val="22"/>
              </w:rPr>
              <w:t>perspectives</w:t>
            </w:r>
            <w:proofErr w:type="gramEnd"/>
          </w:p>
          <w:p w14:paraId="24DA9CDA" w14:textId="4E1FCA3E" w:rsidR="00407D2D" w:rsidRPr="0059311A" w:rsidRDefault="0059311A" w:rsidP="00472AB4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Roboto" w:hAnsi="Roboto"/>
                <w:color w:val="000000"/>
              </w:rPr>
            </w:pPr>
            <w:r>
              <w:rPr>
                <w:rFonts w:cs="Calibri"/>
                <w:color w:val="000000"/>
                <w:sz w:val="22"/>
              </w:rPr>
              <w:t>Build students’ confidence in their ability to master concepts</w:t>
            </w:r>
          </w:p>
        </w:tc>
        <w:tc>
          <w:tcPr>
            <w:tcW w:w="1998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71C01648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 w:cs="Arial"/>
                <w:b/>
                <w:bCs/>
                <w:sz w:val="22"/>
                <w:szCs w:val="20"/>
              </w:rPr>
              <w:t>URL</w:t>
            </w:r>
          </w:p>
        </w:tc>
      </w:tr>
      <w:tr w:rsidR="00407D2D" w:rsidRPr="00F432E8" w14:paraId="7F93E912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0474070D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F4055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1583CEBF" w14:textId="77777777" w:rsidTr="006231EF">
        <w:trPr>
          <w:trHeight w:val="20"/>
          <w:jc w:val="center"/>
        </w:trPr>
        <w:tc>
          <w:tcPr>
            <w:tcW w:w="3002" w:type="pct"/>
            <w:vMerge/>
          </w:tcPr>
          <w:p w14:paraId="686162D4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52A0" w14:textId="77777777" w:rsidR="00407D2D" w:rsidRPr="00F432E8" w:rsidRDefault="00407D2D" w:rsidP="006231EF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Course component</w:t>
            </w:r>
          </w:p>
        </w:tc>
      </w:tr>
      <w:tr w:rsidR="00407D2D" w:rsidRPr="00F432E8" w14:paraId="1B5A115C" w14:textId="77777777" w:rsidTr="006231EF">
        <w:trPr>
          <w:trHeight w:val="1548"/>
          <w:jc w:val="center"/>
        </w:trPr>
        <w:tc>
          <w:tcPr>
            <w:tcW w:w="3002" w:type="pct"/>
            <w:vMerge/>
          </w:tcPr>
          <w:p w14:paraId="7C9F2A5C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F560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323C2C53" w14:textId="77777777" w:rsidTr="006231EF">
        <w:trPr>
          <w:trHeight w:val="57"/>
          <w:jc w:val="center"/>
        </w:trPr>
        <w:tc>
          <w:tcPr>
            <w:tcW w:w="3002" w:type="pct"/>
            <w:vMerge/>
          </w:tcPr>
          <w:p w14:paraId="6958B3B6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48CA" w14:textId="77777777" w:rsidR="00407D2D" w:rsidRPr="00F432E8" w:rsidRDefault="00407D2D" w:rsidP="00390F9C">
            <w:pPr>
              <w:spacing w:after="200"/>
              <w:jc w:val="center"/>
            </w:pPr>
            <w:r>
              <w:rPr>
                <w:rFonts w:ascii="Arial Narrow" w:eastAsia="Times New Roman" w:hAnsi="Arial Narrow"/>
                <w:b/>
                <w:bCs/>
                <w:szCs w:val="20"/>
              </w:rPr>
              <w:t>Reviewee’s role in design and development</w:t>
            </w:r>
          </w:p>
        </w:tc>
      </w:tr>
      <w:tr w:rsidR="00407D2D" w:rsidRPr="00F432E8" w14:paraId="28F5AEEC" w14:textId="77777777" w:rsidTr="006231EF">
        <w:trPr>
          <w:trHeight w:val="1548"/>
          <w:jc w:val="center"/>
        </w:trPr>
        <w:tc>
          <w:tcPr>
            <w:tcW w:w="3002" w:type="pct"/>
            <w:vMerge/>
            <w:tcBorders>
              <w:bottom w:val="single" w:sz="4" w:space="0" w:color="000000" w:themeColor="text1"/>
            </w:tcBorders>
          </w:tcPr>
          <w:p w14:paraId="497D35CE" w14:textId="77777777" w:rsidR="00407D2D" w:rsidRPr="00981859" w:rsidRDefault="00407D2D" w:rsidP="00407D2D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</w:p>
        </w:tc>
        <w:tc>
          <w:tcPr>
            <w:tcW w:w="1998" w:type="pct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63860EE1" w14:textId="77777777" w:rsidR="00407D2D" w:rsidRPr="00F432E8" w:rsidRDefault="00407D2D" w:rsidP="006231EF">
            <w:pPr>
              <w:spacing w:after="200"/>
            </w:pPr>
          </w:p>
        </w:tc>
      </w:tr>
      <w:tr w:rsidR="00407D2D" w:rsidRPr="00F432E8" w14:paraId="3918FB8E" w14:textId="77777777" w:rsidTr="006231EF">
        <w:trPr>
          <w:trHeight w:val="1548"/>
          <w:jc w:val="center"/>
        </w:trPr>
        <w:tc>
          <w:tcPr>
            <w:tcW w:w="3002" w:type="pct"/>
          </w:tcPr>
          <w:p w14:paraId="74445DC3" w14:textId="77777777" w:rsidR="00407D2D" w:rsidRDefault="00407D2D" w:rsidP="006231EF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</w:tc>
        <w:tc>
          <w:tcPr>
            <w:tcW w:w="691" w:type="pct"/>
          </w:tcPr>
          <w:p w14:paraId="7DCDED5C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Effectiveness not clear</w:t>
            </w:r>
          </w:p>
          <w:p w14:paraId="6017D56F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0D63FCA3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4" w:type="pct"/>
            <w:tcBorders>
              <w:right w:val="single" w:sz="4" w:space="0" w:color="auto"/>
            </w:tcBorders>
          </w:tcPr>
          <w:p w14:paraId="4FDFAF9D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Effective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5360EEEE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48BAF295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  <w:tc>
          <w:tcPr>
            <w:tcW w:w="653" w:type="pct"/>
            <w:tcBorders>
              <w:left w:val="single" w:sz="4" w:space="0" w:color="auto"/>
            </w:tcBorders>
          </w:tcPr>
          <w:p w14:paraId="46F91AF7" w14:textId="77777777" w:rsidR="00407D2D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  <w:r>
              <w:rPr>
                <w:rFonts w:ascii="Arial Narrow" w:eastAsia="Times New Roman" w:hAnsi="Arial Narrow" w:cs="Arial"/>
                <w:sz w:val="22"/>
                <w:szCs w:val="20"/>
              </w:rPr>
              <w:t>Very 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t>ffective</w:t>
            </w:r>
            <w:r w:rsidRPr="00CF0E12">
              <w:rPr>
                <w:rFonts w:ascii="Arial Narrow" w:eastAsia="Times New Roman" w:hAnsi="Arial Narrow" w:cs="Arial"/>
                <w:sz w:val="22"/>
                <w:szCs w:val="20"/>
              </w:rPr>
              <w:br/>
            </w:r>
          </w:p>
          <w:p w14:paraId="5D8C5197" w14:textId="77777777" w:rsidR="00407D2D" w:rsidRPr="00CF0E12" w:rsidRDefault="00407D2D" w:rsidP="006231EF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 Narrow" w:eastAsia="Times New Roman" w:hAnsi="Arial Narrow" w:cs="Arial"/>
                <w:sz w:val="22"/>
                <w:szCs w:val="20"/>
              </w:rPr>
            </w:pPr>
          </w:p>
          <w:p w14:paraId="6B230237" w14:textId="77777777" w:rsidR="00407D2D" w:rsidRPr="00CF0E12" w:rsidRDefault="00407D2D" w:rsidP="006231EF">
            <w:pPr>
              <w:spacing w:after="200"/>
              <w:jc w:val="center"/>
              <w:rPr>
                <w:rFonts w:ascii="Arial Narrow" w:eastAsia="Times New Roman" w:hAnsi="Arial Narrow"/>
                <w:szCs w:val="20"/>
              </w:rPr>
            </w:pPr>
            <w:r w:rsidRPr="00CF0E12">
              <w:rPr>
                <w:rFonts w:ascii="Wingdings" w:eastAsia="Wingdings" w:hAnsi="Wingdings" w:cs="Wingdings"/>
                <w:sz w:val="22"/>
                <w:szCs w:val="20"/>
              </w:rPr>
              <w:t>o</w:t>
            </w:r>
          </w:p>
        </w:tc>
      </w:tr>
    </w:tbl>
    <w:p w14:paraId="6CE9DBCF" w14:textId="4812EC59" w:rsidR="00407D2D" w:rsidRDefault="00407D2D" w:rsidP="00390F9C"/>
    <w:sectPr w:rsidR="00407D2D" w:rsidSect="00FE39B2"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56F9A" w14:textId="77777777" w:rsidR="00CF4FB2" w:rsidRDefault="00CF4FB2" w:rsidP="00E56294">
      <w:pPr>
        <w:spacing w:after="0" w:line="240" w:lineRule="auto"/>
      </w:pPr>
      <w:r>
        <w:separator/>
      </w:r>
    </w:p>
  </w:endnote>
  <w:endnote w:type="continuationSeparator" w:id="0">
    <w:p w14:paraId="4A81B135" w14:textId="77777777" w:rsidR="00CF4FB2" w:rsidRDefault="00CF4FB2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mmet">
    <w:altName w:val="Cambria"/>
    <w:panose1 w:val="00000000000000000000"/>
    <w:charset w:val="00"/>
    <w:family w:val="modern"/>
    <w:notTrueType/>
    <w:pitch w:val="variable"/>
    <w:sig w:usb0="A00000AF" w:usb1="5000005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51FA5" w14:textId="77777777" w:rsidR="0074603A" w:rsidRDefault="0074603A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D07DE" w14:textId="77777777" w:rsidR="0074603A" w:rsidRPr="00DA326C" w:rsidRDefault="0074603A" w:rsidP="00EC6684">
    <w:pPr>
      <w:pStyle w:val="Footeroption"/>
      <w:tabs>
        <w:tab w:val="left" w:pos="8237"/>
      </w:tabs>
      <w:rPr>
        <w:color w:val="FFFFFF" w:themeColor="background1"/>
        <w:szCs w:val="16"/>
      </w:rPr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anchorId="36AB6C05" wp14:editId="695BC64B">
              <wp:simplePos x="0" y="0"/>
              <wp:positionH relativeFrom="column">
                <wp:posOffset>5274945</wp:posOffset>
              </wp:positionH>
              <wp:positionV relativeFrom="paragraph">
                <wp:posOffset>-68580</wp:posOffset>
              </wp:positionV>
              <wp:extent cx="567690" cy="249555"/>
              <wp:effectExtent l="0" t="0" r="0" b="0"/>
              <wp:wrapNone/>
              <wp:docPr id="11" name="Rectangle 1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567690" cy="24955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6707A6" w14:textId="45926389" w:rsidR="0074603A" w:rsidRPr="00DA326C" w:rsidRDefault="0074603A" w:rsidP="00DA326C">
                          <w:pPr>
                            <w:pStyle w:val="Footeroption"/>
                            <w:rPr>
                              <w:color w:val="FFFFFF" w:themeColor="background1"/>
                              <w:szCs w:val="16"/>
                            </w:rPr>
                          </w:pP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begin"/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instrText xml:space="preserve"> PAGE   \* MERGEFORMAT </w:instrText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separate"/>
                          </w:r>
                          <w:r w:rsidR="005051B0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t>2</w:t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end"/>
                          </w:r>
                        </w:p>
                        <w:p w14:paraId="2B9D364F" w14:textId="77777777" w:rsidR="0074603A" w:rsidRDefault="0074603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6AB6C05" id="Rectangle 15" o:spid="_x0000_s1026" style="position:absolute;margin-left:415.35pt;margin-top:-5.4pt;width:44.7pt;height:19.6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" fillcolor="#5a5a5a [2109]" stroked="f" strokecolor="#5a5a5a [2109]">
              <o:lock v:ext="edit" aspectratio="t"/>
              <v:textbox>
                <w:txbxContent>
                  <w:p w14:paraId="206707A6" w14:textId="45926389" w:rsidR="0074603A" w:rsidRPr="00DA326C" w:rsidRDefault="0074603A" w:rsidP="00DA326C">
                    <w:pPr>
                      <w:pStyle w:val="Footeroption"/>
                      <w:rPr>
                        <w:color w:val="FFFFFF" w:themeColor="background1"/>
                        <w:szCs w:val="16"/>
                      </w:rPr>
                    </w:pP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begin"/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instrText xml:space="preserve"> PAGE   \* MERGEFORMAT </w:instrText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separate"/>
                    </w:r>
                    <w:r w:rsidR="005051B0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t>2</w:t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end"/>
                    </w:r>
                  </w:p>
                  <w:p w14:paraId="2B9D364F" w14:textId="77777777" w:rsidR="0074603A" w:rsidRDefault="0074603A"/>
                </w:txbxContent>
              </v:textbox>
            </v:rect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0D31A38" wp14:editId="3DA18A32">
              <wp:simplePos x="0" y="0"/>
              <wp:positionH relativeFrom="column">
                <wp:posOffset>-907415</wp:posOffset>
              </wp:positionH>
              <wp:positionV relativeFrom="paragraph">
                <wp:posOffset>-259080</wp:posOffset>
              </wp:positionV>
              <wp:extent cx="7558405" cy="635"/>
              <wp:effectExtent l="26035" t="26670" r="26035" b="29845"/>
              <wp:wrapNone/>
              <wp:docPr id="10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8405" cy="635"/>
                      </a:xfrm>
                      <a:prstGeom prst="straightConnector1">
                        <a:avLst/>
                      </a:prstGeom>
                      <a:noFill/>
                      <a:ln w="50800">
                        <a:solidFill>
                          <a:srgbClr val="FFD7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0D981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-71.45pt;margin-top:-20.4pt;width:595.15pt;height: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" strokecolor="#ffd700" strokeweight="4pt"/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58752" behindDoc="0" locked="0" layoutInCell="1" allowOverlap="1" wp14:anchorId="793F6E50" wp14:editId="1177E9AD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19050" t="0" r="9525" b="0"/>
          <wp:wrapNone/>
          <wp:docPr id="9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0" locked="0" layoutInCell="1" allowOverlap="1" wp14:anchorId="404C5A01" wp14:editId="4C25AF21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19050" t="0" r="9525" b="0"/>
          <wp:wrapNone/>
          <wp:docPr id="6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AU"/>
      </w:rPr>
      <w:drawing>
        <wp:anchor distT="0" distB="0" distL="114300" distR="114300" simplePos="0" relativeHeight="251655680" behindDoc="0" locked="0" layoutInCell="1" allowOverlap="1" wp14:anchorId="5CBC6BDD" wp14:editId="4382E62F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19050" t="0" r="9525" b="0"/>
          <wp:wrapNone/>
          <wp:docPr id="4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AU"/>
      </w:rPr>
      <w:drawing>
        <wp:anchor distT="0" distB="0" distL="114300" distR="114300" simplePos="0" relativeHeight="251654656" behindDoc="0" locked="0" layoutInCell="1" allowOverlap="1" wp14:anchorId="0FC57E4E" wp14:editId="268B3906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19050" t="0" r="9525" b="0"/>
          <wp:wrapNone/>
          <wp:docPr id="3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F6D87" w14:textId="77777777" w:rsidR="0074603A" w:rsidRDefault="0074603A" w:rsidP="00EC6684">
    <w:pPr>
      <w:pStyle w:val="Footeroption"/>
      <w:tabs>
        <w:tab w:val="right" w:pos="9026"/>
      </w:tabs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2848" behindDoc="1" locked="0" layoutInCell="1" allowOverlap="1" wp14:anchorId="0B6CB3F4" wp14:editId="64404CC3">
              <wp:simplePos x="0" y="0"/>
              <wp:positionH relativeFrom="column">
                <wp:posOffset>5275580</wp:posOffset>
              </wp:positionH>
              <wp:positionV relativeFrom="paragraph">
                <wp:posOffset>-67310</wp:posOffset>
              </wp:positionV>
              <wp:extent cx="567690" cy="249555"/>
              <wp:effectExtent l="0" t="0" r="0" b="0"/>
              <wp:wrapNone/>
              <wp:docPr id="5" name="Rectangl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567690" cy="24955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4DBCE0" w14:textId="21DA4DB4" w:rsidR="0074603A" w:rsidRPr="00DA326C" w:rsidRDefault="0074603A" w:rsidP="00EC6684">
                          <w:pPr>
                            <w:pStyle w:val="Footeroption"/>
                            <w:rPr>
                              <w:color w:val="FFFFFF" w:themeColor="background1"/>
                              <w:szCs w:val="16"/>
                            </w:rPr>
                          </w:pP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begin"/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instrText xml:space="preserve"> PAGE   \* MERGEFORMAT </w:instrText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separate"/>
                          </w:r>
                          <w:r w:rsidR="005051B0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t>1</w:t>
                          </w:r>
                          <w:r w:rsidRPr="00DA326C">
                            <w:rPr>
                              <w:noProof/>
                              <w:color w:val="FFFFFF" w:themeColor="background1"/>
                              <w:szCs w:val="16"/>
                              <w:lang w:eastAsia="en-AU"/>
                            </w:rPr>
                            <w:fldChar w:fldCharType="end"/>
                          </w:r>
                        </w:p>
                        <w:p w14:paraId="3053A95B" w14:textId="77777777" w:rsidR="0074603A" w:rsidRDefault="0074603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B6CB3F4" id="Rectangle 16" o:spid="_x0000_s1030" style="position:absolute;margin-left:415.4pt;margin-top:-5.3pt;width:44.7pt;height:19.6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" fillcolor="#5a5a5a [2109]" stroked="f" strokecolor="#5a5a5a [2109]">
              <o:lock v:ext="edit" aspectratio="t"/>
              <v:textbox>
                <w:txbxContent>
                  <w:p w14:paraId="3B4DBCE0" w14:textId="21DA4DB4" w:rsidR="0074603A" w:rsidRPr="00DA326C" w:rsidRDefault="0074603A" w:rsidP="00EC6684">
                    <w:pPr>
                      <w:pStyle w:val="Footeroption"/>
                      <w:rPr>
                        <w:color w:val="FFFFFF" w:themeColor="background1"/>
                        <w:szCs w:val="16"/>
                      </w:rPr>
                    </w:pP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begin"/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instrText xml:space="preserve"> PAGE   \* MERGEFORMAT </w:instrText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separate"/>
                    </w:r>
                    <w:r w:rsidR="005051B0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t>1</w:t>
                    </w:r>
                    <w:r w:rsidRPr="00DA326C">
                      <w:rPr>
                        <w:noProof/>
                        <w:color w:val="FFFFFF" w:themeColor="background1"/>
                        <w:szCs w:val="16"/>
                        <w:lang w:eastAsia="en-AU"/>
                      </w:rPr>
                      <w:fldChar w:fldCharType="end"/>
                    </w:r>
                  </w:p>
                  <w:p w14:paraId="3053A95B" w14:textId="77777777" w:rsidR="0074603A" w:rsidRDefault="0074603A"/>
                </w:txbxContent>
              </v:textbox>
            </v:rect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11CDCCBA" wp14:editId="1F33C707">
              <wp:simplePos x="0" y="0"/>
              <wp:positionH relativeFrom="column">
                <wp:posOffset>-908685</wp:posOffset>
              </wp:positionH>
              <wp:positionV relativeFrom="paragraph">
                <wp:posOffset>-258445</wp:posOffset>
              </wp:positionV>
              <wp:extent cx="7558405" cy="635"/>
              <wp:effectExtent l="34290" t="27305" r="27305" b="29210"/>
              <wp:wrapNone/>
              <wp:docPr id="2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8405" cy="635"/>
                      </a:xfrm>
                      <a:prstGeom prst="straightConnector1">
                        <a:avLst/>
                      </a:prstGeom>
                      <a:noFill/>
                      <a:ln w="50800">
                        <a:solidFill>
                          <a:srgbClr val="FFD7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8682D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-71.55pt;margin-top:-20.35pt;width:595.15pt;height: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" strokecolor="#ffd700" strokeweight="4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0F6B" w14:textId="77777777" w:rsidR="00CF4FB2" w:rsidRDefault="00CF4FB2" w:rsidP="00E56294">
      <w:pPr>
        <w:spacing w:after="0" w:line="240" w:lineRule="auto"/>
      </w:pPr>
      <w:r>
        <w:separator/>
      </w:r>
    </w:p>
  </w:footnote>
  <w:footnote w:type="continuationSeparator" w:id="0">
    <w:p w14:paraId="34AB12A8" w14:textId="77777777" w:rsidR="00CF4FB2" w:rsidRDefault="00CF4FB2" w:rsidP="00E562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F5067" w14:textId="241449BC" w:rsidR="0074603A" w:rsidRDefault="0074603A" w:rsidP="0099420E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461767FB" wp14:editId="0AFCE8FF">
          <wp:simplePos x="0" y="0"/>
          <wp:positionH relativeFrom="margin">
            <wp:posOffset>-833450</wp:posOffset>
          </wp:positionH>
          <wp:positionV relativeFrom="margin">
            <wp:posOffset>-1833550</wp:posOffset>
          </wp:positionV>
          <wp:extent cx="2743200" cy="1778000"/>
          <wp:effectExtent l="0" t="0" r="0" b="0"/>
          <wp:wrapSquare wrapText="bothSides"/>
          <wp:docPr id="13" name="Picture 13" descr="/Volumes/MS/All Staff/Branding/Branding - Australias Global University/Logo 2016/Templates/Bands and Tagline/A4_portrait Sydne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olumes/MS/All Staff/Branding/Branding - Australias Global University/Logo 2016/Templates/Bands and Tagline/A4_portrait Sydne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177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73C499A" w14:textId="77777777" w:rsidR="0074603A" w:rsidRDefault="0074603A" w:rsidP="0099420E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238325D4" wp14:editId="794EE96A">
              <wp:simplePos x="0" y="0"/>
              <wp:positionH relativeFrom="column">
                <wp:posOffset>2071396</wp:posOffset>
              </wp:positionH>
              <wp:positionV relativeFrom="paragraph">
                <wp:posOffset>4166</wp:posOffset>
              </wp:positionV>
              <wp:extent cx="4411066" cy="695325"/>
              <wp:effectExtent l="0" t="0" r="8890" b="3175"/>
              <wp:wrapNone/>
              <wp:docPr id="8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1066" cy="695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2A7F73" w14:textId="77777777" w:rsidR="006E3FB6" w:rsidRDefault="006005CD" w:rsidP="006005CD">
                          <w:pPr>
                            <w:spacing w:after="0" w:line="240" w:lineRule="auto"/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</w:pPr>
                          <w:r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  <w:t xml:space="preserve">Summative </w:t>
                          </w:r>
                          <w:r w:rsidRPr="00652A57"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  <w:t xml:space="preserve">Peer Review </w:t>
                          </w:r>
                          <w:r w:rsidR="006E3FB6"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  <w:t>of Teaching</w:t>
                          </w:r>
                        </w:p>
                        <w:p w14:paraId="7E465614" w14:textId="3A2933EC" w:rsidR="006005CD" w:rsidRDefault="006E3FB6" w:rsidP="006005CD">
                          <w:pPr>
                            <w:spacing w:after="0" w:line="240" w:lineRule="auto"/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</w:pPr>
                          <w:r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  <w:t xml:space="preserve">Observation Notes </w:t>
                          </w:r>
                          <w:r w:rsidR="006005CD" w:rsidRPr="00652A57"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  <w:t>Template</w:t>
                          </w:r>
                        </w:p>
                        <w:p w14:paraId="6B612EDB" w14:textId="77777777" w:rsidR="006005CD" w:rsidRPr="00266F49" w:rsidRDefault="006005CD" w:rsidP="006005CD">
                          <w:pPr>
                            <w:spacing w:after="0" w:line="240" w:lineRule="auto"/>
                            <w:rPr>
                              <w:rFonts w:ascii="Sommet" w:hAnsi="Sommet"/>
                              <w:sz w:val="24"/>
                              <w:szCs w:val="24"/>
                              <w:lang w:val="en-US"/>
                            </w:rPr>
                          </w:pPr>
                          <w:r w:rsidRPr="00266F49">
                            <w:rPr>
                              <w:rFonts w:ascii="Sommet" w:hAnsi="Sommet"/>
                              <w:sz w:val="24"/>
                              <w:szCs w:val="24"/>
                              <w:lang w:val="en-US"/>
                            </w:rPr>
                            <w:t>Asynchronous online teaching</w:t>
                          </w:r>
                        </w:p>
                        <w:p w14:paraId="35814193" w14:textId="12AC7D0F" w:rsidR="0074603A" w:rsidRPr="00266F49" w:rsidRDefault="0074603A" w:rsidP="00D13F27">
                          <w:pPr>
                            <w:spacing w:after="0" w:line="240" w:lineRule="auto"/>
                            <w:rPr>
                              <w:rFonts w:ascii="Sommet" w:hAnsi="Sommet"/>
                              <w:sz w:val="24"/>
                              <w:szCs w:val="24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8325D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163.1pt;margin-top:.35pt;width:347.35pt;height:54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" filled="f" stroked="f">
              <v:textbox inset="0,0,0,0">
                <w:txbxContent>
                  <w:p w14:paraId="152A7F73" w14:textId="77777777" w:rsidR="006E3FB6" w:rsidRDefault="006005CD" w:rsidP="006005CD">
                    <w:pPr>
                      <w:spacing w:after="0" w:line="240" w:lineRule="auto"/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</w:pPr>
                    <w:r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  <w:t xml:space="preserve">Summative </w:t>
                    </w:r>
                    <w:r w:rsidRPr="00652A57"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  <w:t xml:space="preserve">Peer Review </w:t>
                    </w:r>
                    <w:r w:rsidR="006E3FB6"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  <w:t>of Teaching</w:t>
                    </w:r>
                  </w:p>
                  <w:p w14:paraId="7E465614" w14:textId="3A2933EC" w:rsidR="006005CD" w:rsidRDefault="006E3FB6" w:rsidP="006005CD">
                    <w:pPr>
                      <w:spacing w:after="0" w:line="240" w:lineRule="auto"/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</w:pPr>
                    <w:r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  <w:t xml:space="preserve">Observation Notes </w:t>
                    </w:r>
                    <w:r w:rsidR="006005CD" w:rsidRPr="00652A57"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  <w:t>Template</w:t>
                    </w:r>
                  </w:p>
                  <w:p w14:paraId="6B612EDB" w14:textId="77777777" w:rsidR="006005CD" w:rsidRPr="00266F49" w:rsidRDefault="006005CD" w:rsidP="006005CD">
                    <w:pPr>
                      <w:spacing w:after="0" w:line="240" w:lineRule="auto"/>
                      <w:rPr>
                        <w:rFonts w:ascii="Sommet" w:hAnsi="Sommet"/>
                        <w:sz w:val="24"/>
                        <w:szCs w:val="24"/>
                        <w:lang w:val="en-US"/>
                      </w:rPr>
                    </w:pPr>
                    <w:r w:rsidRPr="00266F49">
                      <w:rPr>
                        <w:rFonts w:ascii="Sommet" w:hAnsi="Sommet"/>
                        <w:sz w:val="24"/>
                        <w:szCs w:val="24"/>
                        <w:lang w:val="en-US"/>
                      </w:rPr>
                      <w:t>Asynchronous online teaching</w:t>
                    </w:r>
                  </w:p>
                  <w:p w14:paraId="35814193" w14:textId="12AC7D0F" w:rsidR="0074603A" w:rsidRPr="00266F49" w:rsidRDefault="0074603A" w:rsidP="00D13F27">
                    <w:pPr>
                      <w:spacing w:after="0" w:line="240" w:lineRule="auto"/>
                      <w:rPr>
                        <w:rFonts w:ascii="Sommet" w:hAnsi="Sommet"/>
                        <w:sz w:val="24"/>
                        <w:szCs w:val="24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EE045AE" w14:textId="77777777" w:rsidR="0074603A" w:rsidRDefault="0074603A" w:rsidP="0099420E">
    <w:pPr>
      <w:pStyle w:val="Header"/>
    </w:pPr>
  </w:p>
  <w:p w14:paraId="6CDDE88B" w14:textId="77777777" w:rsidR="0074603A" w:rsidRDefault="0074603A" w:rsidP="0099420E">
    <w:pPr>
      <w:pStyle w:val="Header"/>
    </w:pPr>
  </w:p>
  <w:p w14:paraId="182F0F84" w14:textId="77777777" w:rsidR="0074603A" w:rsidRDefault="0074603A" w:rsidP="0099420E">
    <w:pPr>
      <w:pStyle w:val="Header"/>
    </w:pPr>
  </w:p>
  <w:p w14:paraId="6072E789" w14:textId="77777777" w:rsidR="0074603A" w:rsidRDefault="0074603A" w:rsidP="0099420E">
    <w:pPr>
      <w:pStyle w:val="Header"/>
    </w:pPr>
  </w:p>
  <w:p w14:paraId="33294F88" w14:textId="77777777" w:rsidR="0074603A" w:rsidRDefault="0074603A" w:rsidP="0099420E">
    <w:pPr>
      <w:pStyle w:val="Header"/>
    </w:pPr>
  </w:p>
  <w:p w14:paraId="52DCE94D" w14:textId="77777777" w:rsidR="0074603A" w:rsidRDefault="0074603A" w:rsidP="0099420E">
    <w:pPr>
      <w:pStyle w:val="Header"/>
    </w:pPr>
  </w:p>
  <w:p w14:paraId="7FEF0117" w14:textId="77777777" w:rsidR="0074603A" w:rsidRPr="0099420E" w:rsidRDefault="0074603A" w:rsidP="0099420E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35D7893" wp14:editId="13E77CFE">
              <wp:simplePos x="0" y="0"/>
              <wp:positionH relativeFrom="column">
                <wp:posOffset>1375258</wp:posOffset>
              </wp:positionH>
              <wp:positionV relativeFrom="paragraph">
                <wp:posOffset>57683</wp:posOffset>
              </wp:positionV>
              <wp:extent cx="5107305" cy="234087"/>
              <wp:effectExtent l="0" t="0" r="17145" b="13970"/>
              <wp:wrapNone/>
              <wp:docPr id="1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7305" cy="2340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4511D9" w14:textId="77777777" w:rsidR="0074603A" w:rsidRPr="002560B6" w:rsidRDefault="0074603A" w:rsidP="00071A94">
                          <w:pPr>
                            <w:spacing w:after="0" w:line="240" w:lineRule="auto"/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35D7893" id="_x0000_s1028" type="#_x0000_t202" style="position:absolute;margin-left:108.3pt;margin-top:4.55pt;width:402.15pt;height:18.4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" filled="f" stroked="f">
              <v:textbox inset="0,0,0,0">
                <w:txbxContent>
                  <w:p w14:paraId="114511D9" w14:textId="77777777" w:rsidR="0074603A" w:rsidRPr="002560B6" w:rsidRDefault="0074603A" w:rsidP="00071A94">
                    <w:pPr>
                      <w:spacing w:after="0" w:line="240" w:lineRule="auto"/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1584" behindDoc="0" locked="1" layoutInCell="0" allowOverlap="1" wp14:anchorId="32B2CABB" wp14:editId="10183317">
              <wp:simplePos x="0" y="0"/>
              <wp:positionH relativeFrom="column">
                <wp:posOffset>1352550</wp:posOffset>
              </wp:positionH>
              <wp:positionV relativeFrom="page">
                <wp:posOffset>696595</wp:posOffset>
              </wp:positionV>
              <wp:extent cx="5107305" cy="463550"/>
              <wp:effectExtent l="0" t="0" r="17145" b="12700"/>
              <wp:wrapNone/>
              <wp:docPr id="7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73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893A46" w14:textId="77777777" w:rsidR="0074603A" w:rsidRPr="00B32956" w:rsidRDefault="0074603A" w:rsidP="00D13F27">
                          <w:pPr>
                            <w:spacing w:after="0" w:line="240" w:lineRule="auto"/>
                            <w:rPr>
                              <w:rFonts w:ascii="Sommet" w:hAnsi="Sommet"/>
                              <w:sz w:val="59"/>
                              <w:szCs w:val="59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2B2CABB" id="Text Box 26" o:spid="_x0000_s1029" type="#_x0000_t202" style="position:absolute;margin-left:106.5pt;margin-top:54.85pt;width:402.15pt;height:36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" o:allowincell="f" filled="f" stroked="f">
              <v:textbox inset="0,0,0,0">
                <w:txbxContent>
                  <w:p w14:paraId="6C893A46" w14:textId="77777777" w:rsidR="0074603A" w:rsidRPr="00B32956" w:rsidRDefault="0074603A" w:rsidP="00D13F27">
                    <w:pPr>
                      <w:spacing w:after="0" w:line="240" w:lineRule="auto"/>
                      <w:rPr>
                        <w:rFonts w:ascii="Sommet" w:hAnsi="Sommet"/>
                        <w:sz w:val="59"/>
                        <w:szCs w:val="59"/>
                        <w:lang w:val="en-US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44.1pt;height:19.15pt;visibility:visible;mso-wrap-style:square" o:bullet="t">
        <v:imagedata r:id="rId1" o:title=""/>
      </v:shape>
    </w:pict>
  </w:numPicBullet>
  <w:abstractNum w:abstractNumId="0" w15:restartNumberingAfterBreak="0">
    <w:nsid w:val="00211C90"/>
    <w:multiLevelType w:val="multilevel"/>
    <w:tmpl w:val="FAFC1FCC"/>
    <w:lvl w:ilvl="0">
      <w:start w:val="1"/>
      <w:numFmt w:val="bullet"/>
      <w:lvlText w:val=""/>
      <w:lvlJc w:val="left"/>
      <w:pPr>
        <w:tabs>
          <w:tab w:val="num" w:pos="6"/>
        </w:tabs>
        <w:ind w:left="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6"/>
        </w:tabs>
        <w:ind w:left="72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6"/>
        </w:tabs>
        <w:ind w:left="14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6"/>
        </w:tabs>
        <w:ind w:left="21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6"/>
        </w:tabs>
        <w:ind w:left="28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6"/>
        </w:tabs>
        <w:ind w:left="36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6"/>
        </w:tabs>
        <w:ind w:left="43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6"/>
        </w:tabs>
        <w:ind w:left="50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6"/>
        </w:tabs>
        <w:ind w:left="5766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C1C00"/>
    <w:multiLevelType w:val="hybridMultilevel"/>
    <w:tmpl w:val="3BC43EE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AF080B"/>
    <w:multiLevelType w:val="multilevel"/>
    <w:tmpl w:val="8B967A4C"/>
    <w:lvl w:ilvl="0">
      <w:start w:val="1"/>
      <w:numFmt w:val="bullet"/>
      <w:lvlText w:val=""/>
      <w:lvlJc w:val="left"/>
      <w:pPr>
        <w:tabs>
          <w:tab w:val="num" w:pos="6"/>
        </w:tabs>
        <w:ind w:left="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26"/>
        </w:tabs>
        <w:ind w:left="72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6"/>
        </w:tabs>
        <w:ind w:left="14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6"/>
        </w:tabs>
        <w:ind w:left="21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6"/>
        </w:tabs>
        <w:ind w:left="28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6"/>
        </w:tabs>
        <w:ind w:left="36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6"/>
        </w:tabs>
        <w:ind w:left="43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6"/>
        </w:tabs>
        <w:ind w:left="50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6"/>
        </w:tabs>
        <w:ind w:left="5766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92175"/>
    <w:multiLevelType w:val="hybridMultilevel"/>
    <w:tmpl w:val="757C84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8B2465"/>
    <w:multiLevelType w:val="hybridMultilevel"/>
    <w:tmpl w:val="FFE453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AD233A"/>
    <w:multiLevelType w:val="hybridMultilevel"/>
    <w:tmpl w:val="3B1AD3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CE3666"/>
    <w:multiLevelType w:val="hybridMultilevel"/>
    <w:tmpl w:val="5FACC5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0751F2"/>
    <w:multiLevelType w:val="hybridMultilevel"/>
    <w:tmpl w:val="BD1C7E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381BA6"/>
    <w:multiLevelType w:val="hybridMultilevel"/>
    <w:tmpl w:val="C33212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8B5715"/>
    <w:multiLevelType w:val="hybridMultilevel"/>
    <w:tmpl w:val="2AE872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8B4E9F"/>
    <w:multiLevelType w:val="multilevel"/>
    <w:tmpl w:val="443885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6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C67C05"/>
    <w:multiLevelType w:val="hybridMultilevel"/>
    <w:tmpl w:val="5C4A0D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5E6BC0"/>
    <w:multiLevelType w:val="hybridMultilevel"/>
    <w:tmpl w:val="03BA6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FE122A4"/>
    <w:multiLevelType w:val="hybridMultilevel"/>
    <w:tmpl w:val="562EA7D4"/>
    <w:lvl w:ilvl="0" w:tplc="484A8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6452C5"/>
    <w:multiLevelType w:val="hybridMultilevel"/>
    <w:tmpl w:val="460E08C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8C5B95"/>
    <w:multiLevelType w:val="multilevel"/>
    <w:tmpl w:val="7B2479CA"/>
    <w:lvl w:ilvl="0">
      <w:start w:val="1"/>
      <w:numFmt w:val="bullet"/>
      <w:lvlText w:val=""/>
      <w:lvlJc w:val="left"/>
      <w:pPr>
        <w:tabs>
          <w:tab w:val="num" w:pos="6"/>
        </w:tabs>
        <w:ind w:left="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26"/>
        </w:tabs>
        <w:ind w:left="72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6"/>
        </w:tabs>
        <w:ind w:left="14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6"/>
        </w:tabs>
        <w:ind w:left="21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6"/>
        </w:tabs>
        <w:ind w:left="28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6"/>
        </w:tabs>
        <w:ind w:left="36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6"/>
        </w:tabs>
        <w:ind w:left="43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6"/>
        </w:tabs>
        <w:ind w:left="50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6"/>
        </w:tabs>
        <w:ind w:left="5766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0C1FA5"/>
    <w:multiLevelType w:val="hybridMultilevel"/>
    <w:tmpl w:val="630E8F5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9052B72"/>
    <w:multiLevelType w:val="multilevel"/>
    <w:tmpl w:val="ECA62B74"/>
    <w:lvl w:ilvl="0">
      <w:start w:val="1"/>
      <w:numFmt w:val="bullet"/>
      <w:lvlText w:val=""/>
      <w:lvlJc w:val="left"/>
      <w:pPr>
        <w:tabs>
          <w:tab w:val="num" w:pos="6"/>
        </w:tabs>
        <w:ind w:left="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26"/>
        </w:tabs>
        <w:ind w:left="72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6"/>
        </w:tabs>
        <w:ind w:left="14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6"/>
        </w:tabs>
        <w:ind w:left="21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6"/>
        </w:tabs>
        <w:ind w:left="28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6"/>
        </w:tabs>
        <w:ind w:left="36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6"/>
        </w:tabs>
        <w:ind w:left="43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6"/>
        </w:tabs>
        <w:ind w:left="50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6"/>
        </w:tabs>
        <w:ind w:left="5766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0617BA"/>
    <w:multiLevelType w:val="multilevel"/>
    <w:tmpl w:val="E5FC9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2071F9"/>
    <w:multiLevelType w:val="hybridMultilevel"/>
    <w:tmpl w:val="561E56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1408D8"/>
    <w:multiLevelType w:val="hybridMultilevel"/>
    <w:tmpl w:val="FC5CF0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205400"/>
    <w:multiLevelType w:val="hybridMultilevel"/>
    <w:tmpl w:val="FB6615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7480">
    <w:abstractNumId w:val="27"/>
  </w:num>
  <w:num w:numId="2" w16cid:durableId="809707855">
    <w:abstractNumId w:val="11"/>
  </w:num>
  <w:num w:numId="3" w16cid:durableId="1734697954">
    <w:abstractNumId w:val="2"/>
  </w:num>
  <w:num w:numId="4" w16cid:durableId="1738624396">
    <w:abstractNumId w:val="7"/>
  </w:num>
  <w:num w:numId="5" w16cid:durableId="631859920">
    <w:abstractNumId w:val="20"/>
  </w:num>
  <w:num w:numId="6" w16cid:durableId="1197811437">
    <w:abstractNumId w:val="9"/>
  </w:num>
  <w:num w:numId="7" w16cid:durableId="1366444825">
    <w:abstractNumId w:val="19"/>
  </w:num>
  <w:num w:numId="8" w16cid:durableId="1408962005">
    <w:abstractNumId w:val="24"/>
  </w:num>
  <w:num w:numId="9" w16cid:durableId="487673304">
    <w:abstractNumId w:val="4"/>
  </w:num>
  <w:num w:numId="10" w16cid:durableId="2105147994">
    <w:abstractNumId w:val="6"/>
  </w:num>
  <w:num w:numId="11" w16cid:durableId="181433486">
    <w:abstractNumId w:val="25"/>
  </w:num>
  <w:num w:numId="12" w16cid:durableId="1195189646">
    <w:abstractNumId w:val="21"/>
  </w:num>
  <w:num w:numId="13" w16cid:durableId="1198198879">
    <w:abstractNumId w:val="0"/>
  </w:num>
  <w:num w:numId="14" w16cid:durableId="1431730805">
    <w:abstractNumId w:val="18"/>
  </w:num>
  <w:num w:numId="15" w16cid:durableId="235941673">
    <w:abstractNumId w:val="10"/>
  </w:num>
  <w:num w:numId="16" w16cid:durableId="288442702">
    <w:abstractNumId w:val="14"/>
  </w:num>
  <w:num w:numId="17" w16cid:durableId="1965306001">
    <w:abstractNumId w:val="13"/>
  </w:num>
  <w:num w:numId="18" w16cid:durableId="1574268155">
    <w:abstractNumId w:val="5"/>
  </w:num>
  <w:num w:numId="19" w16cid:durableId="1791514277">
    <w:abstractNumId w:val="1"/>
  </w:num>
  <w:num w:numId="20" w16cid:durableId="1301033932">
    <w:abstractNumId w:val="3"/>
  </w:num>
  <w:num w:numId="21" w16cid:durableId="936599093">
    <w:abstractNumId w:val="23"/>
  </w:num>
  <w:num w:numId="22" w16cid:durableId="263730145">
    <w:abstractNumId w:val="26"/>
  </w:num>
  <w:num w:numId="23" w16cid:durableId="1656110771">
    <w:abstractNumId w:val="31"/>
  </w:num>
  <w:num w:numId="24" w16cid:durableId="1501190225">
    <w:abstractNumId w:val="22"/>
  </w:num>
  <w:num w:numId="25" w16cid:durableId="199781270">
    <w:abstractNumId w:val="8"/>
  </w:num>
  <w:num w:numId="26" w16cid:durableId="1342051829">
    <w:abstractNumId w:val="30"/>
  </w:num>
  <w:num w:numId="27" w16cid:durableId="705641566">
    <w:abstractNumId w:val="17"/>
  </w:num>
  <w:num w:numId="28" w16cid:durableId="1539391178">
    <w:abstractNumId w:val="12"/>
  </w:num>
  <w:num w:numId="29" w16cid:durableId="581718076">
    <w:abstractNumId w:val="29"/>
  </w:num>
  <w:num w:numId="30" w16cid:durableId="897933374">
    <w:abstractNumId w:val="16"/>
  </w:num>
  <w:num w:numId="31" w16cid:durableId="704790153">
    <w:abstractNumId w:val="28"/>
  </w:num>
  <w:num w:numId="32" w16cid:durableId="13374183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F08"/>
    <w:rsid w:val="00000AFF"/>
    <w:rsid w:val="00001A1E"/>
    <w:rsid w:val="0001733D"/>
    <w:rsid w:val="000233B1"/>
    <w:rsid w:val="00051F66"/>
    <w:rsid w:val="00064058"/>
    <w:rsid w:val="00071A94"/>
    <w:rsid w:val="000944EE"/>
    <w:rsid w:val="00094543"/>
    <w:rsid w:val="000960A3"/>
    <w:rsid w:val="000A4356"/>
    <w:rsid w:val="000B2C75"/>
    <w:rsid w:val="000C6861"/>
    <w:rsid w:val="000E7900"/>
    <w:rsid w:val="000F4F2B"/>
    <w:rsid w:val="000F517C"/>
    <w:rsid w:val="000F7570"/>
    <w:rsid w:val="000F7B99"/>
    <w:rsid w:val="00100588"/>
    <w:rsid w:val="0010062C"/>
    <w:rsid w:val="0010572D"/>
    <w:rsid w:val="00105DFA"/>
    <w:rsid w:val="0011379A"/>
    <w:rsid w:val="00126886"/>
    <w:rsid w:val="00134387"/>
    <w:rsid w:val="00146F79"/>
    <w:rsid w:val="0014791A"/>
    <w:rsid w:val="00161889"/>
    <w:rsid w:val="001631B1"/>
    <w:rsid w:val="001631CA"/>
    <w:rsid w:val="0018099F"/>
    <w:rsid w:val="001859C9"/>
    <w:rsid w:val="001920F1"/>
    <w:rsid w:val="001950F5"/>
    <w:rsid w:val="001970FD"/>
    <w:rsid w:val="001A0AFB"/>
    <w:rsid w:val="001A1B80"/>
    <w:rsid w:val="001A1CB4"/>
    <w:rsid w:val="001A3898"/>
    <w:rsid w:val="001A3CDA"/>
    <w:rsid w:val="001B06EA"/>
    <w:rsid w:val="001B5FB8"/>
    <w:rsid w:val="001C586E"/>
    <w:rsid w:val="001D06D0"/>
    <w:rsid w:val="001D3054"/>
    <w:rsid w:val="001D381A"/>
    <w:rsid w:val="001D4DDD"/>
    <w:rsid w:val="001E2DF9"/>
    <w:rsid w:val="001E44E1"/>
    <w:rsid w:val="001F4224"/>
    <w:rsid w:val="001F5D43"/>
    <w:rsid w:val="001F6ACE"/>
    <w:rsid w:val="00202DB5"/>
    <w:rsid w:val="00203866"/>
    <w:rsid w:val="002044DC"/>
    <w:rsid w:val="00206F50"/>
    <w:rsid w:val="00210357"/>
    <w:rsid w:val="002148F6"/>
    <w:rsid w:val="00215B3B"/>
    <w:rsid w:val="002312CA"/>
    <w:rsid w:val="00246F9B"/>
    <w:rsid w:val="00254212"/>
    <w:rsid w:val="00263A5D"/>
    <w:rsid w:val="00264517"/>
    <w:rsid w:val="00264A85"/>
    <w:rsid w:val="00266F49"/>
    <w:rsid w:val="00270425"/>
    <w:rsid w:val="00280ED8"/>
    <w:rsid w:val="002A062B"/>
    <w:rsid w:val="002A2C73"/>
    <w:rsid w:val="002C015A"/>
    <w:rsid w:val="002C6A6D"/>
    <w:rsid w:val="002D0D04"/>
    <w:rsid w:val="002D1A11"/>
    <w:rsid w:val="002D6377"/>
    <w:rsid w:val="002E6157"/>
    <w:rsid w:val="002F095E"/>
    <w:rsid w:val="002F11D8"/>
    <w:rsid w:val="002F341D"/>
    <w:rsid w:val="002F592E"/>
    <w:rsid w:val="002F7CEC"/>
    <w:rsid w:val="003032C8"/>
    <w:rsid w:val="003170A1"/>
    <w:rsid w:val="0032408F"/>
    <w:rsid w:val="003342F9"/>
    <w:rsid w:val="003346F9"/>
    <w:rsid w:val="00347F2F"/>
    <w:rsid w:val="00352C8D"/>
    <w:rsid w:val="00353762"/>
    <w:rsid w:val="0036214D"/>
    <w:rsid w:val="003633DC"/>
    <w:rsid w:val="0036431F"/>
    <w:rsid w:val="003659C8"/>
    <w:rsid w:val="0036795D"/>
    <w:rsid w:val="00376D78"/>
    <w:rsid w:val="00390F5B"/>
    <w:rsid w:val="00390F9C"/>
    <w:rsid w:val="00392478"/>
    <w:rsid w:val="00394F95"/>
    <w:rsid w:val="003A053D"/>
    <w:rsid w:val="003F5679"/>
    <w:rsid w:val="00401FC3"/>
    <w:rsid w:val="0040716D"/>
    <w:rsid w:val="00407D2D"/>
    <w:rsid w:val="00412016"/>
    <w:rsid w:val="004145AE"/>
    <w:rsid w:val="00425516"/>
    <w:rsid w:val="0042716C"/>
    <w:rsid w:val="00427381"/>
    <w:rsid w:val="00427FD6"/>
    <w:rsid w:val="00447247"/>
    <w:rsid w:val="004500E9"/>
    <w:rsid w:val="004578BE"/>
    <w:rsid w:val="00472AB4"/>
    <w:rsid w:val="00474C71"/>
    <w:rsid w:val="00484798"/>
    <w:rsid w:val="00493991"/>
    <w:rsid w:val="004A2736"/>
    <w:rsid w:val="004A3C08"/>
    <w:rsid w:val="004A484B"/>
    <w:rsid w:val="004A78F4"/>
    <w:rsid w:val="004B6115"/>
    <w:rsid w:val="004B6D91"/>
    <w:rsid w:val="004C229E"/>
    <w:rsid w:val="004C29BB"/>
    <w:rsid w:val="004C7748"/>
    <w:rsid w:val="004E641E"/>
    <w:rsid w:val="004F0C92"/>
    <w:rsid w:val="004F16C2"/>
    <w:rsid w:val="005051B0"/>
    <w:rsid w:val="00515E1D"/>
    <w:rsid w:val="00522E94"/>
    <w:rsid w:val="00524AE0"/>
    <w:rsid w:val="00526E76"/>
    <w:rsid w:val="00557E10"/>
    <w:rsid w:val="005661FF"/>
    <w:rsid w:val="0057314A"/>
    <w:rsid w:val="005734D0"/>
    <w:rsid w:val="005776D7"/>
    <w:rsid w:val="0059311A"/>
    <w:rsid w:val="005A5EF8"/>
    <w:rsid w:val="005A6343"/>
    <w:rsid w:val="005B0D6D"/>
    <w:rsid w:val="005C6F6D"/>
    <w:rsid w:val="005E11ED"/>
    <w:rsid w:val="005F54AC"/>
    <w:rsid w:val="005F7A02"/>
    <w:rsid w:val="006005CD"/>
    <w:rsid w:val="00600698"/>
    <w:rsid w:val="00606BE1"/>
    <w:rsid w:val="00616D72"/>
    <w:rsid w:val="00620377"/>
    <w:rsid w:val="00624D67"/>
    <w:rsid w:val="006267AD"/>
    <w:rsid w:val="00633451"/>
    <w:rsid w:val="00633EE4"/>
    <w:rsid w:val="00637886"/>
    <w:rsid w:val="00642C0F"/>
    <w:rsid w:val="00652A57"/>
    <w:rsid w:val="00653E80"/>
    <w:rsid w:val="00653EE6"/>
    <w:rsid w:val="006540F2"/>
    <w:rsid w:val="00656FA8"/>
    <w:rsid w:val="00663179"/>
    <w:rsid w:val="00666FFC"/>
    <w:rsid w:val="00672ED1"/>
    <w:rsid w:val="0068661F"/>
    <w:rsid w:val="00696FF2"/>
    <w:rsid w:val="0069730A"/>
    <w:rsid w:val="00697A4A"/>
    <w:rsid w:val="006D79E7"/>
    <w:rsid w:val="006E26AE"/>
    <w:rsid w:val="006E3FB6"/>
    <w:rsid w:val="006F638D"/>
    <w:rsid w:val="0070570E"/>
    <w:rsid w:val="00717D99"/>
    <w:rsid w:val="00717E8B"/>
    <w:rsid w:val="00726A81"/>
    <w:rsid w:val="00745C41"/>
    <w:rsid w:val="0074603A"/>
    <w:rsid w:val="00752E98"/>
    <w:rsid w:val="00757710"/>
    <w:rsid w:val="0076290F"/>
    <w:rsid w:val="0077232A"/>
    <w:rsid w:val="00772F5A"/>
    <w:rsid w:val="00776799"/>
    <w:rsid w:val="007937DA"/>
    <w:rsid w:val="00794791"/>
    <w:rsid w:val="007A5F84"/>
    <w:rsid w:val="007B42BD"/>
    <w:rsid w:val="007D1C19"/>
    <w:rsid w:val="007D2F21"/>
    <w:rsid w:val="007D38EC"/>
    <w:rsid w:val="007D40D4"/>
    <w:rsid w:val="007E4CB7"/>
    <w:rsid w:val="007E7DC8"/>
    <w:rsid w:val="007F4D8C"/>
    <w:rsid w:val="007F5633"/>
    <w:rsid w:val="007F5AB9"/>
    <w:rsid w:val="00807FE8"/>
    <w:rsid w:val="00847109"/>
    <w:rsid w:val="00857E86"/>
    <w:rsid w:val="008612B3"/>
    <w:rsid w:val="008648F4"/>
    <w:rsid w:val="00864BD5"/>
    <w:rsid w:val="00877202"/>
    <w:rsid w:val="00884CC1"/>
    <w:rsid w:val="008853DC"/>
    <w:rsid w:val="00885674"/>
    <w:rsid w:val="008A304D"/>
    <w:rsid w:val="008A3489"/>
    <w:rsid w:val="008B0B2C"/>
    <w:rsid w:val="008B102E"/>
    <w:rsid w:val="008B7C30"/>
    <w:rsid w:val="008D7F68"/>
    <w:rsid w:val="008E00DB"/>
    <w:rsid w:val="008E2FDD"/>
    <w:rsid w:val="008F3E43"/>
    <w:rsid w:val="00905D9B"/>
    <w:rsid w:val="009069C8"/>
    <w:rsid w:val="00910C10"/>
    <w:rsid w:val="00913314"/>
    <w:rsid w:val="00917DD8"/>
    <w:rsid w:val="0092569C"/>
    <w:rsid w:val="00925B55"/>
    <w:rsid w:val="00932AD9"/>
    <w:rsid w:val="00934F37"/>
    <w:rsid w:val="00940212"/>
    <w:rsid w:val="00940486"/>
    <w:rsid w:val="00946948"/>
    <w:rsid w:val="00950048"/>
    <w:rsid w:val="00951BB6"/>
    <w:rsid w:val="00956C9C"/>
    <w:rsid w:val="00957B1A"/>
    <w:rsid w:val="0096195F"/>
    <w:rsid w:val="00966E29"/>
    <w:rsid w:val="009738B0"/>
    <w:rsid w:val="00982B5B"/>
    <w:rsid w:val="00984B34"/>
    <w:rsid w:val="0099420E"/>
    <w:rsid w:val="009953B5"/>
    <w:rsid w:val="009A1527"/>
    <w:rsid w:val="009A609D"/>
    <w:rsid w:val="009B1B70"/>
    <w:rsid w:val="009B2B47"/>
    <w:rsid w:val="009B595F"/>
    <w:rsid w:val="009B67B8"/>
    <w:rsid w:val="009C56E3"/>
    <w:rsid w:val="009C6299"/>
    <w:rsid w:val="009D3C1D"/>
    <w:rsid w:val="009E3FC9"/>
    <w:rsid w:val="009E5539"/>
    <w:rsid w:val="00A05C21"/>
    <w:rsid w:val="00A15BBF"/>
    <w:rsid w:val="00A32269"/>
    <w:rsid w:val="00A36837"/>
    <w:rsid w:val="00A47011"/>
    <w:rsid w:val="00A66BE9"/>
    <w:rsid w:val="00A67244"/>
    <w:rsid w:val="00A710EA"/>
    <w:rsid w:val="00A77E40"/>
    <w:rsid w:val="00A8350A"/>
    <w:rsid w:val="00AA1356"/>
    <w:rsid w:val="00AB59E1"/>
    <w:rsid w:val="00AC07DE"/>
    <w:rsid w:val="00AC2956"/>
    <w:rsid w:val="00AD66CA"/>
    <w:rsid w:val="00AE4480"/>
    <w:rsid w:val="00AE6D04"/>
    <w:rsid w:val="00AF130A"/>
    <w:rsid w:val="00AF66A7"/>
    <w:rsid w:val="00AF7524"/>
    <w:rsid w:val="00B0474D"/>
    <w:rsid w:val="00B105EA"/>
    <w:rsid w:val="00B1319F"/>
    <w:rsid w:val="00B21A88"/>
    <w:rsid w:val="00B301F9"/>
    <w:rsid w:val="00B40213"/>
    <w:rsid w:val="00B47E8E"/>
    <w:rsid w:val="00B707D1"/>
    <w:rsid w:val="00B72193"/>
    <w:rsid w:val="00B76011"/>
    <w:rsid w:val="00B779FB"/>
    <w:rsid w:val="00B94D51"/>
    <w:rsid w:val="00BA1090"/>
    <w:rsid w:val="00BA35BA"/>
    <w:rsid w:val="00BA3B8E"/>
    <w:rsid w:val="00BB0CDF"/>
    <w:rsid w:val="00BB0E49"/>
    <w:rsid w:val="00BB2B09"/>
    <w:rsid w:val="00BB42B0"/>
    <w:rsid w:val="00BC32C1"/>
    <w:rsid w:val="00BD5753"/>
    <w:rsid w:val="00BE0D33"/>
    <w:rsid w:val="00BF2B2D"/>
    <w:rsid w:val="00C07CE1"/>
    <w:rsid w:val="00C157C5"/>
    <w:rsid w:val="00C242C2"/>
    <w:rsid w:val="00C31B6A"/>
    <w:rsid w:val="00C34F2F"/>
    <w:rsid w:val="00C512E2"/>
    <w:rsid w:val="00C53A39"/>
    <w:rsid w:val="00C53CC7"/>
    <w:rsid w:val="00C56ADC"/>
    <w:rsid w:val="00C6218E"/>
    <w:rsid w:val="00C637A3"/>
    <w:rsid w:val="00C65B38"/>
    <w:rsid w:val="00C76D21"/>
    <w:rsid w:val="00C8343B"/>
    <w:rsid w:val="00C8487D"/>
    <w:rsid w:val="00C84B3D"/>
    <w:rsid w:val="00C91AEA"/>
    <w:rsid w:val="00C94708"/>
    <w:rsid w:val="00C967EE"/>
    <w:rsid w:val="00C977A8"/>
    <w:rsid w:val="00C97900"/>
    <w:rsid w:val="00CA3952"/>
    <w:rsid w:val="00CB0FF3"/>
    <w:rsid w:val="00CE25FB"/>
    <w:rsid w:val="00CE70B5"/>
    <w:rsid w:val="00CE76B2"/>
    <w:rsid w:val="00CF0C87"/>
    <w:rsid w:val="00CF0E12"/>
    <w:rsid w:val="00CF4FB2"/>
    <w:rsid w:val="00CF7588"/>
    <w:rsid w:val="00D04875"/>
    <w:rsid w:val="00D13F27"/>
    <w:rsid w:val="00D3685E"/>
    <w:rsid w:val="00D37AFC"/>
    <w:rsid w:val="00D43E97"/>
    <w:rsid w:val="00D44F22"/>
    <w:rsid w:val="00D47B03"/>
    <w:rsid w:val="00D51066"/>
    <w:rsid w:val="00D57FBA"/>
    <w:rsid w:val="00D623A6"/>
    <w:rsid w:val="00D73EC5"/>
    <w:rsid w:val="00D74915"/>
    <w:rsid w:val="00D75303"/>
    <w:rsid w:val="00D80635"/>
    <w:rsid w:val="00D8526B"/>
    <w:rsid w:val="00D859C2"/>
    <w:rsid w:val="00D85F08"/>
    <w:rsid w:val="00D96267"/>
    <w:rsid w:val="00DA24AE"/>
    <w:rsid w:val="00DA2B30"/>
    <w:rsid w:val="00DA326C"/>
    <w:rsid w:val="00DB1A7E"/>
    <w:rsid w:val="00DB1D99"/>
    <w:rsid w:val="00DB65AD"/>
    <w:rsid w:val="00DB754B"/>
    <w:rsid w:val="00DC1C3E"/>
    <w:rsid w:val="00DC3B17"/>
    <w:rsid w:val="00DC67A8"/>
    <w:rsid w:val="00DF076A"/>
    <w:rsid w:val="00DF27CE"/>
    <w:rsid w:val="00E00049"/>
    <w:rsid w:val="00E01589"/>
    <w:rsid w:val="00E03004"/>
    <w:rsid w:val="00E05FC6"/>
    <w:rsid w:val="00E0718D"/>
    <w:rsid w:val="00E143B5"/>
    <w:rsid w:val="00E2255D"/>
    <w:rsid w:val="00E228A6"/>
    <w:rsid w:val="00E457AD"/>
    <w:rsid w:val="00E53046"/>
    <w:rsid w:val="00E55409"/>
    <w:rsid w:val="00E56294"/>
    <w:rsid w:val="00E603AD"/>
    <w:rsid w:val="00E62777"/>
    <w:rsid w:val="00E63E06"/>
    <w:rsid w:val="00E726FB"/>
    <w:rsid w:val="00E768F7"/>
    <w:rsid w:val="00E84BCF"/>
    <w:rsid w:val="00E97E5B"/>
    <w:rsid w:val="00EA27A9"/>
    <w:rsid w:val="00EB073B"/>
    <w:rsid w:val="00EB11CD"/>
    <w:rsid w:val="00EB2A77"/>
    <w:rsid w:val="00EC1162"/>
    <w:rsid w:val="00EC6684"/>
    <w:rsid w:val="00EC7C84"/>
    <w:rsid w:val="00ED1979"/>
    <w:rsid w:val="00ED669F"/>
    <w:rsid w:val="00EE343D"/>
    <w:rsid w:val="00EE5301"/>
    <w:rsid w:val="00EE7455"/>
    <w:rsid w:val="00EF0E9A"/>
    <w:rsid w:val="00F24264"/>
    <w:rsid w:val="00F33050"/>
    <w:rsid w:val="00F36250"/>
    <w:rsid w:val="00F432E8"/>
    <w:rsid w:val="00F54E19"/>
    <w:rsid w:val="00F6308F"/>
    <w:rsid w:val="00F66D50"/>
    <w:rsid w:val="00F71C63"/>
    <w:rsid w:val="00F905E9"/>
    <w:rsid w:val="00F9409D"/>
    <w:rsid w:val="00F9600D"/>
    <w:rsid w:val="00FC0FD7"/>
    <w:rsid w:val="00FD13F3"/>
    <w:rsid w:val="00FE39B2"/>
    <w:rsid w:val="00FE7B43"/>
    <w:rsid w:val="6A99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23886057"/>
  <w15:docId w15:val="{02A76B9C-CB58-4CA9-8D4E-7FAA98529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84B"/>
    <w:pPr>
      <w:spacing w:after="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DA2B3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DA2B30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B47"/>
    <w:rPr>
      <w:b/>
      <w:bCs/>
      <w:i/>
      <w:iC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DA2B30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DA2B30"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sid w:val="00DA2B30"/>
    <w:rPr>
      <w:smallCaps/>
      <w:color w:val="C0504D" w:themeColor="accent2"/>
      <w:u w:val="single"/>
    </w:rPr>
  </w:style>
  <w:style w:type="paragraph" w:styleId="Header">
    <w:name w:val="header"/>
    <w:basedOn w:val="Normal"/>
    <w:link w:val="HeaderChar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294"/>
  </w:style>
  <w:style w:type="paragraph" w:styleId="Footer">
    <w:name w:val="footer"/>
    <w:basedOn w:val="Normal"/>
    <w:link w:val="FooterChar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294"/>
  </w:style>
  <w:style w:type="paragraph" w:styleId="NoSpacing">
    <w:name w:val="No Spacing"/>
    <w:uiPriority w:val="1"/>
    <w:qFormat/>
    <w:rsid w:val="00E5629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NoSpacing"/>
    <w:rsid w:val="00E56294"/>
    <w:rPr>
      <w:color w:val="595959" w:themeColor="text1" w:themeTint="A6"/>
      <w:sz w:val="16"/>
    </w:rPr>
  </w:style>
  <w:style w:type="character" w:styleId="Hyperlink">
    <w:name w:val="Hyperlink"/>
    <w:basedOn w:val="DefaultParagraphFont"/>
    <w:unhideWhenUsed/>
    <w:rsid w:val="003633DC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26E76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BC32C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BC32C1"/>
    <w:rPr>
      <w:i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Normal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TableGrid">
    <w:name w:val="Table Grid"/>
    <w:basedOn w:val="TableNormal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TableNormal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TableNormal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Title1">
    <w:name w:val="Title1"/>
    <w:basedOn w:val="DefaultParagraphFont"/>
    <w:rsid w:val="00F905E9"/>
  </w:style>
  <w:style w:type="character" w:styleId="CommentReference">
    <w:name w:val="annotation reference"/>
    <w:basedOn w:val="DefaultParagraphFont"/>
    <w:uiPriority w:val="99"/>
    <w:semiHidden/>
    <w:unhideWhenUsed/>
    <w:rsid w:val="00E225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25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25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5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25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visionaustralia.org/resources/digital-access/resources/tip-sheets-whitepapers/web-content-accessibility-guideline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8990016\AppData\Local\Temp\UNSW_Word_template_highre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C7729F55384744AC71D2DF81F2FE40" ma:contentTypeVersion="16" ma:contentTypeDescription="Create a new document." ma:contentTypeScope="" ma:versionID="5886ae1b6a35f454fb64fbf46b349ba9">
  <xsd:schema xmlns:xsd="http://www.w3.org/2001/XMLSchema" xmlns:xs="http://www.w3.org/2001/XMLSchema" xmlns:p="http://schemas.microsoft.com/office/2006/metadata/properties" xmlns:ns2="e1e9a7e2-6f73-4aeb-a770-910a87f4e74f" xmlns:ns3="347924ac-408c-4b87-8757-b1b270612e4a" targetNamespace="http://schemas.microsoft.com/office/2006/metadata/properties" ma:root="true" ma:fieldsID="a5b6f99df7da2b04db3da3c4e59e263c" ns2:_="" ns3:_="">
    <xsd:import namespace="e1e9a7e2-6f73-4aeb-a770-910a87f4e74f"/>
    <xsd:import namespace="347924ac-408c-4b87-8757-b1b270612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9a7e2-6f73-4aeb-a770-910a87f4e7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b026aac-6b52-4d7e-a64d-f3ee90946f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24ac-408c-4b87-8757-b1b270612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bf0ad0-d06f-4881-854b-31537328756a}" ma:internalName="TaxCatchAll" ma:showField="CatchAllData" ma:web="347924ac-408c-4b87-8757-b1b270612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9a7e2-6f73-4aeb-a770-910a87f4e74f">
      <Terms xmlns="http://schemas.microsoft.com/office/infopath/2007/PartnerControls"/>
    </lcf76f155ced4ddcb4097134ff3c332f>
    <TaxCatchAll xmlns="347924ac-408c-4b87-8757-b1b270612e4a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D06AA5B-BBAE-4FC6-AF87-1B67250D68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984D5F-5D36-4454-8415-BDBE2411B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9a7e2-6f73-4aeb-a770-910a87f4e74f"/>
    <ds:schemaRef ds:uri="347924ac-408c-4b87-8757-b1b270612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54DEE4-702E-4960-9400-15445BD6181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2438B1C-BAAB-4026-8BE0-0448EA36E536}">
  <ds:schemaRefs>
    <ds:schemaRef ds:uri="http://schemas.microsoft.com/office/2006/metadata/properties"/>
    <ds:schemaRef ds:uri="http://schemas.microsoft.com/office/infopath/2007/PartnerControls"/>
    <ds:schemaRef ds:uri="e1e9a7e2-6f73-4aeb-a770-910a87f4e74f"/>
    <ds:schemaRef ds:uri="347924ac-408c-4b87-8757-b1b270612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UNSW_Word_template_highres</Template>
  <TotalTime>0</TotalTime>
  <Pages>5</Pages>
  <Words>949</Words>
  <Characters>5412</Characters>
  <Application>Microsoft Office Word</Application>
  <DocSecurity>0</DocSecurity>
  <Lines>45</Lines>
  <Paragraphs>12</Paragraphs>
  <ScaleCrop>false</ScaleCrop>
  <Company>University of New South Wales</Company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Sarah Thomson</dc:creator>
  <cp:lastModifiedBy>Jamie-Lee Burgess</cp:lastModifiedBy>
  <cp:revision>2</cp:revision>
  <cp:lastPrinted>2018-02-13T07:06:00Z</cp:lastPrinted>
  <dcterms:created xsi:type="dcterms:W3CDTF">2023-06-26T01:06:00Z</dcterms:created>
  <dcterms:modified xsi:type="dcterms:W3CDTF">2023-06-26T01:06:00Z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0x01010022C7729F55384744AC71D2DF81F2FE40</vt:lpwstr>
  </property>
</Properties>
</file>