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844E29" w14:textId="7CA92369" w:rsidR="00AA00DE" w:rsidRDefault="00AA00DE" w:rsidP="00CB1F73">
      <w:pPr>
        <w:spacing w:after="0"/>
        <w:rPr>
          <w:rFonts w:ascii="Arial Narrow" w:hAnsi="Arial Narrow"/>
          <w:b/>
          <w:sz w:val="24"/>
          <w:szCs w:val="24"/>
          <w:lang w:eastAsia="zh-CN"/>
        </w:rPr>
      </w:pPr>
      <w:r w:rsidRPr="00AA00DE">
        <w:rPr>
          <w:rFonts w:ascii="Arial Narrow" w:hAnsi="Arial Narrow"/>
          <w:b/>
          <w:sz w:val="24"/>
          <w:szCs w:val="24"/>
          <w:u w:val="single"/>
          <w:lang w:eastAsia="zh-CN"/>
        </w:rPr>
        <w:t>Appendix C</w:t>
      </w:r>
      <w:r>
        <w:rPr>
          <w:rFonts w:ascii="Arial Narrow" w:hAnsi="Arial Narrow"/>
          <w:b/>
          <w:sz w:val="24"/>
          <w:szCs w:val="24"/>
          <w:lang w:eastAsia="zh-CN"/>
        </w:rPr>
        <w:t xml:space="preserve"> </w:t>
      </w:r>
      <w:r w:rsidRPr="00AA00DE">
        <w:rPr>
          <w:rFonts w:ascii="Arial Narrow" w:hAnsi="Arial Narrow"/>
          <w:b/>
          <w:color w:val="FF0000"/>
          <w:sz w:val="24"/>
          <w:szCs w:val="24"/>
          <w:lang w:eastAsia="zh-CN"/>
        </w:rPr>
        <w:t>[School/Service Division]</w:t>
      </w:r>
      <w:r>
        <w:rPr>
          <w:rFonts w:ascii="Arial Narrow" w:hAnsi="Arial Narrow"/>
          <w:b/>
          <w:sz w:val="24"/>
          <w:szCs w:val="24"/>
          <w:lang w:eastAsia="zh-CN"/>
        </w:rPr>
        <w:t xml:space="preserve"> High Risk Areas WHS Induction Template (Tier 3 Induction)</w:t>
      </w:r>
    </w:p>
    <w:p w14:paraId="5E63BCA5" w14:textId="356D3888" w:rsidR="002856C5" w:rsidRDefault="0066164F" w:rsidP="003403E4">
      <w:pPr>
        <w:pStyle w:val="ListParagraph"/>
        <w:numPr>
          <w:ilvl w:val="0"/>
          <w:numId w:val="15"/>
        </w:numPr>
        <w:spacing w:after="0" w:line="240" w:lineRule="atLeast"/>
        <w:ind w:left="142" w:right="140" w:hanging="218"/>
        <w:rPr>
          <w:rFonts w:ascii="Arial Narrow" w:hAnsi="Arial Narrow" w:cstheme="minorHAnsi"/>
          <w:sz w:val="20"/>
        </w:rPr>
      </w:pPr>
      <w:r w:rsidRPr="002856C5">
        <w:rPr>
          <w:rFonts w:ascii="Arial Narrow" w:hAnsi="Arial Narrow" w:cstheme="minorHAnsi"/>
          <w:b/>
          <w:color w:val="FF0000"/>
          <w:sz w:val="20"/>
        </w:rPr>
        <w:t xml:space="preserve">This induction </w:t>
      </w:r>
      <w:r w:rsidR="002856C5" w:rsidRPr="002856C5">
        <w:rPr>
          <w:rFonts w:ascii="Arial Narrow" w:hAnsi="Arial Narrow" w:cstheme="minorHAnsi"/>
          <w:b/>
          <w:color w:val="FF0000"/>
          <w:sz w:val="20"/>
        </w:rPr>
        <w:t xml:space="preserve">must be used as </w:t>
      </w:r>
      <w:r w:rsidR="002856C5">
        <w:rPr>
          <w:rFonts w:ascii="Arial Narrow" w:hAnsi="Arial Narrow" w:cstheme="minorHAnsi"/>
          <w:b/>
          <w:color w:val="FF0000"/>
          <w:sz w:val="20"/>
        </w:rPr>
        <w:t xml:space="preserve">a </w:t>
      </w:r>
      <w:r w:rsidR="002856C5" w:rsidRPr="002856C5">
        <w:rPr>
          <w:rFonts w:ascii="Arial Narrow" w:hAnsi="Arial Narrow" w:cstheme="minorHAnsi"/>
          <w:b/>
          <w:color w:val="FF0000"/>
          <w:sz w:val="20"/>
        </w:rPr>
        <w:t>minimum</w:t>
      </w:r>
      <w:r w:rsidR="002856C5">
        <w:rPr>
          <w:rFonts w:ascii="Arial Narrow" w:hAnsi="Arial Narrow" w:cstheme="minorHAnsi"/>
          <w:b/>
          <w:color w:val="FF0000"/>
          <w:sz w:val="20"/>
        </w:rPr>
        <w:t xml:space="preserve"> guide</w:t>
      </w:r>
      <w:r w:rsidR="002856C5" w:rsidRPr="002856C5">
        <w:rPr>
          <w:rFonts w:ascii="Arial Narrow" w:hAnsi="Arial Narrow" w:cstheme="minorHAnsi"/>
          <w:b/>
          <w:color w:val="FF0000"/>
          <w:sz w:val="20"/>
        </w:rPr>
        <w:t>. Local areas must include any additional information specifically relate to their local risks</w:t>
      </w:r>
      <w:r w:rsidR="002856C5">
        <w:rPr>
          <w:rFonts w:ascii="Arial Narrow" w:hAnsi="Arial Narrow" w:cstheme="minorHAnsi"/>
          <w:b/>
          <w:color w:val="FF0000"/>
          <w:sz w:val="20"/>
        </w:rPr>
        <w:t xml:space="preserve"> as appropriate</w:t>
      </w:r>
      <w:r w:rsidR="002856C5">
        <w:rPr>
          <w:rFonts w:ascii="Arial Narrow" w:hAnsi="Arial Narrow" w:cstheme="minorHAnsi"/>
          <w:sz w:val="20"/>
        </w:rPr>
        <w:t>.</w:t>
      </w:r>
    </w:p>
    <w:p w14:paraId="56951EBC" w14:textId="3FDC8B85" w:rsidR="00EF33E8" w:rsidRDefault="002856C5" w:rsidP="00EF33E8">
      <w:pPr>
        <w:pStyle w:val="ListParagraph"/>
        <w:numPr>
          <w:ilvl w:val="0"/>
          <w:numId w:val="15"/>
        </w:numPr>
        <w:spacing w:after="0" w:line="240" w:lineRule="atLeast"/>
        <w:ind w:left="142" w:right="140" w:hanging="218"/>
        <w:rPr>
          <w:rFonts w:ascii="Arial Narrow" w:hAnsi="Arial Narrow" w:cstheme="minorHAnsi"/>
          <w:sz w:val="20"/>
        </w:rPr>
      </w:pPr>
      <w:r>
        <w:rPr>
          <w:rFonts w:ascii="Arial Narrow" w:hAnsi="Arial Narrow" w:cstheme="minorHAnsi"/>
          <w:sz w:val="20"/>
        </w:rPr>
        <w:t xml:space="preserve">This induction </w:t>
      </w:r>
      <w:r w:rsidR="0066164F">
        <w:rPr>
          <w:rFonts w:ascii="Arial Narrow" w:hAnsi="Arial Narrow" w:cstheme="minorHAnsi"/>
          <w:sz w:val="20"/>
        </w:rPr>
        <w:t>must</w:t>
      </w:r>
      <w:r w:rsidR="0066164F" w:rsidRPr="00B5248E">
        <w:rPr>
          <w:rFonts w:ascii="Arial Narrow" w:hAnsi="Arial Narrow" w:cstheme="minorHAnsi"/>
          <w:sz w:val="20"/>
        </w:rPr>
        <w:t xml:space="preserve"> be completed by all </w:t>
      </w:r>
      <w:r w:rsidR="0066164F">
        <w:rPr>
          <w:rFonts w:ascii="Arial Narrow" w:hAnsi="Arial Narrow" w:cstheme="minorHAnsi"/>
          <w:sz w:val="20"/>
        </w:rPr>
        <w:t>new starters</w:t>
      </w:r>
      <w:r w:rsidR="0066164F" w:rsidRPr="00B5248E">
        <w:rPr>
          <w:rFonts w:ascii="Arial Narrow" w:hAnsi="Arial Narrow" w:cstheme="minorHAnsi"/>
          <w:sz w:val="20"/>
        </w:rPr>
        <w:t xml:space="preserve">, </w:t>
      </w:r>
      <w:r w:rsidR="0066164F">
        <w:rPr>
          <w:rFonts w:ascii="Arial Narrow" w:hAnsi="Arial Narrow" w:cstheme="minorHAnsi"/>
          <w:sz w:val="20"/>
        </w:rPr>
        <w:t>with the</w:t>
      </w:r>
      <w:r w:rsidR="0066164F" w:rsidRPr="00B5248E">
        <w:rPr>
          <w:rFonts w:ascii="Arial Narrow" w:hAnsi="Arial Narrow" w:cstheme="minorHAnsi"/>
          <w:sz w:val="20"/>
        </w:rPr>
        <w:t xml:space="preserve"> </w:t>
      </w:r>
      <w:r w:rsidR="0066164F" w:rsidRPr="00981599">
        <w:rPr>
          <w:rFonts w:ascii="Arial Narrow" w:hAnsi="Arial Narrow" w:cstheme="minorHAnsi"/>
          <w:b/>
          <w:sz w:val="20"/>
        </w:rPr>
        <w:t>Supervisor</w:t>
      </w:r>
      <w:r w:rsidR="0066164F">
        <w:rPr>
          <w:rFonts w:ascii="Arial Narrow" w:hAnsi="Arial Narrow" w:cstheme="minorHAnsi"/>
          <w:b/>
          <w:sz w:val="20"/>
        </w:rPr>
        <w:t xml:space="preserve"> (or delegate) of the area they are working in</w:t>
      </w:r>
      <w:r w:rsidR="0066164F" w:rsidRPr="00B5248E">
        <w:rPr>
          <w:rFonts w:ascii="Arial Narrow" w:hAnsi="Arial Narrow" w:cstheme="minorHAnsi"/>
          <w:sz w:val="20"/>
        </w:rPr>
        <w:t xml:space="preserve">, </w:t>
      </w:r>
      <w:r w:rsidR="0066164F">
        <w:rPr>
          <w:rFonts w:ascii="Arial Narrow" w:hAnsi="Arial Narrow" w:cstheme="minorHAnsi"/>
          <w:sz w:val="20"/>
        </w:rPr>
        <w:t xml:space="preserve">prior to be allowed to </w:t>
      </w:r>
      <w:r w:rsidR="0066164F" w:rsidRPr="00B5248E">
        <w:rPr>
          <w:rFonts w:ascii="Arial Narrow" w:hAnsi="Arial Narrow" w:cstheme="minorHAnsi"/>
          <w:sz w:val="20"/>
        </w:rPr>
        <w:t>work</w:t>
      </w:r>
      <w:r w:rsidR="00FE613C">
        <w:rPr>
          <w:rFonts w:ascii="Arial Narrow" w:hAnsi="Arial Narrow" w:cstheme="minorHAnsi"/>
          <w:sz w:val="20"/>
        </w:rPr>
        <w:t xml:space="preserve"> in</w:t>
      </w:r>
      <w:r w:rsidR="0066164F">
        <w:rPr>
          <w:rFonts w:ascii="Arial Narrow" w:hAnsi="Arial Narrow" w:cstheme="minorHAnsi"/>
          <w:sz w:val="20"/>
        </w:rPr>
        <w:t xml:space="preserve"> high risk</w:t>
      </w:r>
      <w:r w:rsidR="0066164F" w:rsidRPr="00B5248E">
        <w:rPr>
          <w:rFonts w:ascii="Arial Narrow" w:hAnsi="Arial Narrow" w:cstheme="minorHAnsi"/>
          <w:sz w:val="20"/>
        </w:rPr>
        <w:t xml:space="preserve"> area</w:t>
      </w:r>
      <w:r w:rsidR="0066164F">
        <w:rPr>
          <w:rFonts w:ascii="Arial Narrow" w:hAnsi="Arial Narrow" w:cstheme="minorHAnsi"/>
          <w:sz w:val="20"/>
        </w:rPr>
        <w:t>s independently</w:t>
      </w:r>
      <w:r w:rsidR="0066164F" w:rsidRPr="0063647F">
        <w:rPr>
          <w:rFonts w:ascii="Arial Narrow" w:hAnsi="Arial Narrow" w:cstheme="minorHAnsi"/>
          <w:sz w:val="20"/>
        </w:rPr>
        <w:t xml:space="preserve"> </w:t>
      </w:r>
      <w:r w:rsidR="00BA4F71" w:rsidRPr="00B5248E">
        <w:rPr>
          <w:rFonts w:ascii="Arial Narrow" w:hAnsi="Arial Narrow" w:cstheme="minorHAnsi"/>
          <w:sz w:val="20"/>
        </w:rPr>
        <w:t>e</w:t>
      </w:r>
      <w:r w:rsidR="00BA4F71">
        <w:rPr>
          <w:rFonts w:ascii="Arial Narrow" w:hAnsi="Arial Narrow" w:cstheme="minorHAnsi"/>
          <w:sz w:val="20"/>
        </w:rPr>
        <w:t>.g.</w:t>
      </w:r>
      <w:r w:rsidR="0066164F">
        <w:rPr>
          <w:rFonts w:ascii="Arial Narrow" w:hAnsi="Arial Narrow" w:cstheme="minorHAnsi"/>
          <w:sz w:val="20"/>
        </w:rPr>
        <w:t xml:space="preserve"> labs, clinics, workshops, etc. </w:t>
      </w:r>
    </w:p>
    <w:p w14:paraId="5145E1B3" w14:textId="77777777" w:rsidR="005F66E3" w:rsidRPr="005F66E3" w:rsidRDefault="00EF33E8" w:rsidP="00EF33E8">
      <w:pPr>
        <w:pStyle w:val="ListParagraph"/>
        <w:numPr>
          <w:ilvl w:val="0"/>
          <w:numId w:val="15"/>
        </w:numPr>
        <w:spacing w:after="0" w:line="240" w:lineRule="atLeast"/>
        <w:ind w:left="142" w:right="140" w:hanging="218"/>
        <w:rPr>
          <w:rFonts w:ascii="Arial Narrow" w:hAnsi="Arial Narrow" w:cstheme="minorHAnsi"/>
          <w:sz w:val="20"/>
        </w:rPr>
      </w:pPr>
      <w:r w:rsidRPr="005F66E3">
        <w:rPr>
          <w:rFonts w:ascii="Arial Narrow" w:hAnsi="Arial Narrow"/>
          <w:b/>
          <w:sz w:val="20"/>
          <w:szCs w:val="24"/>
          <w:lang w:eastAsia="zh-CN"/>
        </w:rPr>
        <w:t xml:space="preserve">Inductee must lodge the completed induction template into HORUS-&gt;Talent Profile-&gt;Add Licences and Certification-&gt;Select WHSI03 High Risk Area WHS Induction to be recorded as completion of induction. </w:t>
      </w:r>
    </w:p>
    <w:p w14:paraId="36633B5D" w14:textId="2450F7F9" w:rsidR="0066164F" w:rsidRPr="00EF33E8" w:rsidRDefault="00EF33E8" w:rsidP="005F66E3">
      <w:pPr>
        <w:pStyle w:val="ListParagraph"/>
        <w:spacing w:after="0" w:line="240" w:lineRule="atLeast"/>
        <w:ind w:left="142" w:right="140"/>
        <w:rPr>
          <w:rFonts w:ascii="Arial Narrow" w:hAnsi="Arial Narrow" w:cstheme="minorHAnsi"/>
          <w:sz w:val="20"/>
        </w:rPr>
      </w:pPr>
      <w:r w:rsidRPr="005F66E3">
        <w:rPr>
          <w:rFonts w:ascii="Arial Narrow" w:hAnsi="Arial Narrow"/>
          <w:sz w:val="20"/>
          <w:szCs w:val="24"/>
          <w:lang w:eastAsia="zh-CN"/>
        </w:rPr>
        <w:t>T</w:t>
      </w:r>
      <w:r w:rsidR="0066164F" w:rsidRPr="00EF33E8">
        <w:rPr>
          <w:rFonts w:ascii="Arial Narrow" w:hAnsi="Arial Narrow" w:cstheme="minorHAnsi"/>
          <w:sz w:val="20"/>
        </w:rPr>
        <w:t>he new starter and their supervisors must keep a copy. This document must be retrievable for audit purposes.</w:t>
      </w:r>
      <w:r w:rsidR="0066164F" w:rsidRPr="00EF33E8">
        <w:rPr>
          <w:rFonts w:ascii="Arial Narrow" w:hAnsi="Arial Narrow" w:cstheme="minorHAnsi"/>
          <w:b/>
          <w:sz w:val="20"/>
        </w:rPr>
        <w:t xml:space="preserve"> </w:t>
      </w:r>
    </w:p>
    <w:p w14:paraId="7530A225" w14:textId="77777777" w:rsidR="0066164F" w:rsidRPr="005B2237" w:rsidRDefault="0066164F" w:rsidP="005B2237">
      <w:pPr>
        <w:spacing w:after="0" w:line="240" w:lineRule="atLeast"/>
        <w:ind w:left="-76" w:right="140"/>
        <w:rPr>
          <w:rFonts w:ascii="Arial Narrow" w:hAnsi="Arial Narrow" w:cstheme="minorHAnsi"/>
          <w:b/>
          <w:sz w:val="20"/>
        </w:rPr>
      </w:pPr>
    </w:p>
    <w:tbl>
      <w:tblPr>
        <w:tblStyle w:val="TableGrid"/>
        <w:tblW w:w="0" w:type="auto"/>
        <w:tblInd w:w="5" w:type="dxa"/>
        <w:tblLook w:val="04A0" w:firstRow="1" w:lastRow="0" w:firstColumn="1" w:lastColumn="0" w:noHBand="0" w:noVBand="1"/>
      </w:tblPr>
      <w:tblGrid>
        <w:gridCol w:w="2020"/>
        <w:gridCol w:w="2365"/>
        <w:gridCol w:w="2128"/>
        <w:gridCol w:w="3110"/>
      </w:tblGrid>
      <w:tr w:rsidR="003403E4" w14:paraId="2BAA6FEE" w14:textId="77777777" w:rsidTr="00020C26">
        <w:tc>
          <w:tcPr>
            <w:tcW w:w="2020" w:type="dxa"/>
            <w:shd w:val="clear" w:color="auto" w:fill="7A9FB1" w:themeFill="text1" w:themeFillTint="80"/>
          </w:tcPr>
          <w:p w14:paraId="06C0156F" w14:textId="77777777" w:rsidR="003403E4" w:rsidRPr="00E32A8B" w:rsidRDefault="003403E4" w:rsidP="00020C26">
            <w:pPr>
              <w:rPr>
                <w:rFonts w:ascii="Arial Narrow" w:hAnsi="Arial Narrow"/>
                <w:b/>
                <w:color w:val="FFFFFF" w:themeColor="background1"/>
                <w:sz w:val="24"/>
                <w:szCs w:val="24"/>
                <w:lang w:eastAsia="zh-CN"/>
              </w:rPr>
            </w:pPr>
            <w:r w:rsidRPr="00E32A8B">
              <w:rPr>
                <w:rFonts w:ascii="Arial Narrow" w:hAnsi="Arial Narrow"/>
                <w:b/>
                <w:color w:val="FFFFFF" w:themeColor="background1"/>
                <w:sz w:val="24"/>
                <w:szCs w:val="24"/>
                <w:lang w:eastAsia="zh-CN"/>
              </w:rPr>
              <w:t>Surname</w:t>
            </w:r>
          </w:p>
        </w:tc>
        <w:tc>
          <w:tcPr>
            <w:tcW w:w="2365" w:type="dxa"/>
          </w:tcPr>
          <w:p w14:paraId="1202F4B5" w14:textId="77777777" w:rsidR="003403E4" w:rsidRPr="00F57A72" w:rsidRDefault="003403E4" w:rsidP="00020C26">
            <w:pPr>
              <w:rPr>
                <w:rFonts w:ascii="Arial Narrow" w:hAnsi="Arial Narrow"/>
                <w:sz w:val="24"/>
                <w:szCs w:val="24"/>
                <w:lang w:eastAsia="zh-CN"/>
              </w:rPr>
            </w:pPr>
          </w:p>
        </w:tc>
        <w:tc>
          <w:tcPr>
            <w:tcW w:w="2128" w:type="dxa"/>
            <w:shd w:val="clear" w:color="auto" w:fill="7A9FB1" w:themeFill="text1" w:themeFillTint="80"/>
          </w:tcPr>
          <w:p w14:paraId="16726BC5" w14:textId="77777777" w:rsidR="003403E4" w:rsidRPr="00E32A8B" w:rsidRDefault="003403E4" w:rsidP="00020C26">
            <w:pPr>
              <w:rPr>
                <w:rFonts w:ascii="Arial Narrow" w:hAnsi="Arial Narrow"/>
                <w:b/>
                <w:color w:val="FFFFFF" w:themeColor="background1"/>
                <w:sz w:val="24"/>
                <w:szCs w:val="24"/>
                <w:lang w:eastAsia="zh-CN"/>
              </w:rPr>
            </w:pPr>
            <w:r w:rsidRPr="00E32A8B">
              <w:rPr>
                <w:rFonts w:ascii="Arial Narrow" w:hAnsi="Arial Narrow"/>
                <w:b/>
                <w:color w:val="FFFFFF" w:themeColor="background1"/>
                <w:sz w:val="24"/>
                <w:szCs w:val="24"/>
                <w:lang w:eastAsia="zh-CN"/>
              </w:rPr>
              <w:t>Given Name</w:t>
            </w:r>
          </w:p>
        </w:tc>
        <w:tc>
          <w:tcPr>
            <w:tcW w:w="3110" w:type="dxa"/>
          </w:tcPr>
          <w:p w14:paraId="3E9D17E5" w14:textId="77777777" w:rsidR="003403E4" w:rsidRPr="00F57A72" w:rsidRDefault="003403E4" w:rsidP="00020C26">
            <w:pPr>
              <w:rPr>
                <w:rFonts w:ascii="Arial Narrow" w:hAnsi="Arial Narrow"/>
                <w:sz w:val="24"/>
                <w:szCs w:val="24"/>
                <w:lang w:eastAsia="zh-CN"/>
              </w:rPr>
            </w:pPr>
          </w:p>
        </w:tc>
      </w:tr>
      <w:tr w:rsidR="003403E4" w14:paraId="3840D103" w14:textId="77777777" w:rsidTr="00020C26">
        <w:tc>
          <w:tcPr>
            <w:tcW w:w="2020" w:type="dxa"/>
            <w:shd w:val="clear" w:color="auto" w:fill="7A9FB1" w:themeFill="text1" w:themeFillTint="80"/>
          </w:tcPr>
          <w:p w14:paraId="4494B8BB" w14:textId="77777777" w:rsidR="003403E4" w:rsidRPr="00E32A8B" w:rsidRDefault="003403E4" w:rsidP="00020C26">
            <w:pPr>
              <w:rPr>
                <w:rFonts w:ascii="Arial Narrow" w:hAnsi="Arial Narrow"/>
                <w:b/>
                <w:color w:val="FFFFFF" w:themeColor="background1"/>
                <w:sz w:val="24"/>
                <w:szCs w:val="24"/>
                <w:lang w:eastAsia="zh-CN"/>
              </w:rPr>
            </w:pPr>
            <w:r>
              <w:rPr>
                <w:rFonts w:ascii="Arial Narrow" w:hAnsi="Arial Narrow"/>
                <w:b/>
                <w:color w:val="FFFFFF" w:themeColor="background1"/>
                <w:sz w:val="24"/>
                <w:szCs w:val="24"/>
                <w:lang w:eastAsia="zh-CN"/>
              </w:rPr>
              <w:t>Email</w:t>
            </w:r>
          </w:p>
        </w:tc>
        <w:tc>
          <w:tcPr>
            <w:tcW w:w="2365" w:type="dxa"/>
          </w:tcPr>
          <w:p w14:paraId="187FAB6A" w14:textId="77777777" w:rsidR="003403E4" w:rsidRPr="00F57A72" w:rsidRDefault="003403E4" w:rsidP="00020C26">
            <w:pPr>
              <w:rPr>
                <w:rFonts w:ascii="Arial Narrow" w:hAnsi="Arial Narrow"/>
                <w:sz w:val="24"/>
                <w:szCs w:val="24"/>
                <w:lang w:eastAsia="zh-CN"/>
              </w:rPr>
            </w:pPr>
          </w:p>
        </w:tc>
        <w:tc>
          <w:tcPr>
            <w:tcW w:w="2128" w:type="dxa"/>
            <w:shd w:val="clear" w:color="auto" w:fill="7A9FB1" w:themeFill="text1" w:themeFillTint="80"/>
          </w:tcPr>
          <w:p w14:paraId="74DFADF0" w14:textId="77777777" w:rsidR="003403E4" w:rsidRPr="00E32A8B" w:rsidRDefault="003403E4" w:rsidP="00020C26">
            <w:pPr>
              <w:rPr>
                <w:rFonts w:ascii="Arial Narrow" w:hAnsi="Arial Narrow"/>
                <w:b/>
                <w:color w:val="FFFFFF" w:themeColor="background1"/>
                <w:sz w:val="24"/>
                <w:szCs w:val="24"/>
                <w:lang w:eastAsia="zh-CN"/>
              </w:rPr>
            </w:pPr>
            <w:r>
              <w:rPr>
                <w:rFonts w:ascii="Arial Narrow" w:hAnsi="Arial Narrow"/>
                <w:b/>
                <w:color w:val="FFFFFF" w:themeColor="background1"/>
                <w:sz w:val="24"/>
                <w:szCs w:val="24"/>
                <w:lang w:eastAsia="zh-CN"/>
              </w:rPr>
              <w:t>Telephone</w:t>
            </w:r>
          </w:p>
        </w:tc>
        <w:tc>
          <w:tcPr>
            <w:tcW w:w="3110" w:type="dxa"/>
          </w:tcPr>
          <w:p w14:paraId="4420C560" w14:textId="77777777" w:rsidR="003403E4" w:rsidRPr="00F57A72" w:rsidRDefault="003403E4" w:rsidP="00020C26">
            <w:pPr>
              <w:rPr>
                <w:rFonts w:ascii="Arial Narrow" w:hAnsi="Arial Narrow"/>
                <w:sz w:val="24"/>
                <w:szCs w:val="24"/>
                <w:lang w:eastAsia="zh-CN"/>
              </w:rPr>
            </w:pPr>
          </w:p>
        </w:tc>
      </w:tr>
      <w:tr w:rsidR="00020C26" w14:paraId="43624B4E" w14:textId="77777777" w:rsidTr="00020C26">
        <w:tc>
          <w:tcPr>
            <w:tcW w:w="2020" w:type="dxa"/>
            <w:shd w:val="clear" w:color="auto" w:fill="7A9FB1" w:themeFill="text1" w:themeFillTint="80"/>
          </w:tcPr>
          <w:p w14:paraId="299F3177" w14:textId="2F0DD4A9" w:rsidR="00020C26" w:rsidRPr="00E32A8B" w:rsidRDefault="00020C26" w:rsidP="00020C26">
            <w:pPr>
              <w:rPr>
                <w:rFonts w:ascii="Arial Narrow" w:hAnsi="Arial Narrow"/>
                <w:b/>
                <w:color w:val="FFFFFF" w:themeColor="background1"/>
                <w:sz w:val="24"/>
                <w:szCs w:val="24"/>
                <w:lang w:eastAsia="zh-CN"/>
              </w:rPr>
            </w:pPr>
            <w:r>
              <w:rPr>
                <w:rFonts w:ascii="Arial Narrow" w:hAnsi="Arial Narrow"/>
                <w:b/>
                <w:color w:val="FFFFFF" w:themeColor="background1"/>
                <w:sz w:val="24"/>
                <w:szCs w:val="24"/>
                <w:lang w:eastAsia="zh-CN"/>
              </w:rPr>
              <w:t>High Risk Area Location</w:t>
            </w:r>
          </w:p>
        </w:tc>
        <w:tc>
          <w:tcPr>
            <w:tcW w:w="7603" w:type="dxa"/>
            <w:gridSpan w:val="3"/>
          </w:tcPr>
          <w:p w14:paraId="7E05E655" w14:textId="5EFB44F3" w:rsidR="00020C26" w:rsidRPr="00F57A72" w:rsidRDefault="005316FF" w:rsidP="00020C26">
            <w:pPr>
              <w:rPr>
                <w:rFonts w:ascii="Arial Narrow" w:hAnsi="Arial Narrow"/>
                <w:sz w:val="24"/>
                <w:szCs w:val="24"/>
                <w:lang w:eastAsia="zh-CN"/>
              </w:rPr>
            </w:pPr>
            <w:r>
              <w:rPr>
                <w:rFonts w:ascii="Arial Narrow" w:hAnsi="Arial Narrow"/>
                <w:b/>
                <w:color w:val="FFFFFF" w:themeColor="background1"/>
                <w:sz w:val="24"/>
                <w:szCs w:val="24"/>
                <w:lang w:eastAsia="zh-CN"/>
              </w:rPr>
              <w:t xml:space="preserve">                            </w:t>
            </w:r>
            <w:r w:rsidR="00020C26">
              <w:rPr>
                <w:rFonts w:ascii="Arial Narrow" w:hAnsi="Arial Narrow"/>
                <w:b/>
                <w:color w:val="FFFFFF" w:themeColor="background1"/>
                <w:sz w:val="24"/>
                <w:szCs w:val="24"/>
                <w:lang w:eastAsia="zh-CN"/>
              </w:rPr>
              <w:t>m</w:t>
            </w:r>
            <w:r>
              <w:rPr>
                <w:rFonts w:ascii="Arial Narrow" w:hAnsi="Arial Narrow"/>
                <w:b/>
                <w:color w:val="FFFFFF" w:themeColor="background1"/>
                <w:sz w:val="24"/>
                <w:szCs w:val="24"/>
                <w:lang w:eastAsia="zh-CN"/>
              </w:rPr>
              <w:t xml:space="preserve">                       </w:t>
            </w:r>
            <w:r w:rsidR="00020C26">
              <w:rPr>
                <w:rFonts w:ascii="Arial Narrow" w:hAnsi="Arial Narrow"/>
                <w:b/>
                <w:color w:val="FFFFFF" w:themeColor="background1"/>
                <w:sz w:val="24"/>
                <w:szCs w:val="24"/>
                <w:lang w:eastAsia="zh-CN"/>
              </w:rPr>
              <w:t xml:space="preserve"> No. </w:t>
            </w:r>
          </w:p>
        </w:tc>
      </w:tr>
      <w:tr w:rsidR="003403E4" w14:paraId="32395AE8" w14:textId="77777777" w:rsidTr="00020C26">
        <w:tc>
          <w:tcPr>
            <w:tcW w:w="2020" w:type="dxa"/>
            <w:shd w:val="clear" w:color="auto" w:fill="7A9FB1" w:themeFill="text1" w:themeFillTint="80"/>
          </w:tcPr>
          <w:p w14:paraId="2CEFD610" w14:textId="77777777" w:rsidR="003403E4" w:rsidRPr="00E32A8B" w:rsidRDefault="003403E4" w:rsidP="00020C26">
            <w:pPr>
              <w:rPr>
                <w:rFonts w:ascii="Arial Narrow" w:hAnsi="Arial Narrow"/>
                <w:b/>
                <w:color w:val="FFFFFF" w:themeColor="background1"/>
                <w:sz w:val="24"/>
                <w:szCs w:val="24"/>
                <w:lang w:eastAsia="zh-CN"/>
              </w:rPr>
            </w:pPr>
            <w:r>
              <w:rPr>
                <w:rFonts w:ascii="Arial Narrow" w:hAnsi="Arial Narrow"/>
                <w:b/>
                <w:color w:val="FFFFFF" w:themeColor="background1"/>
                <w:sz w:val="24"/>
                <w:szCs w:val="24"/>
                <w:lang w:eastAsia="zh-CN"/>
              </w:rPr>
              <w:t>Supervisor</w:t>
            </w:r>
          </w:p>
        </w:tc>
        <w:tc>
          <w:tcPr>
            <w:tcW w:w="2365" w:type="dxa"/>
          </w:tcPr>
          <w:p w14:paraId="07F3FEC7" w14:textId="77777777" w:rsidR="003403E4" w:rsidRPr="00F57A72" w:rsidRDefault="003403E4" w:rsidP="00020C26">
            <w:pPr>
              <w:rPr>
                <w:rFonts w:ascii="Arial Narrow" w:hAnsi="Arial Narrow"/>
                <w:sz w:val="24"/>
                <w:szCs w:val="24"/>
                <w:lang w:eastAsia="zh-CN"/>
              </w:rPr>
            </w:pPr>
          </w:p>
        </w:tc>
        <w:tc>
          <w:tcPr>
            <w:tcW w:w="2128" w:type="dxa"/>
            <w:shd w:val="clear" w:color="auto" w:fill="7A9FB1" w:themeFill="text1" w:themeFillTint="80"/>
          </w:tcPr>
          <w:p w14:paraId="3681DF67" w14:textId="1A5CE156" w:rsidR="003403E4" w:rsidRPr="00E32A8B" w:rsidRDefault="00020C26" w:rsidP="00020C26">
            <w:pPr>
              <w:rPr>
                <w:rFonts w:ascii="Arial Narrow" w:hAnsi="Arial Narrow"/>
                <w:b/>
                <w:color w:val="FFFFFF" w:themeColor="background1"/>
                <w:sz w:val="24"/>
                <w:szCs w:val="24"/>
                <w:lang w:eastAsia="zh-CN"/>
              </w:rPr>
            </w:pPr>
            <w:r>
              <w:rPr>
                <w:rFonts w:ascii="Arial Narrow" w:hAnsi="Arial Narrow"/>
                <w:b/>
                <w:color w:val="FFFFFF" w:themeColor="background1"/>
                <w:sz w:val="24"/>
                <w:szCs w:val="24"/>
                <w:lang w:eastAsia="zh-CN"/>
              </w:rPr>
              <w:t>Inductee’s Emergency Contact</w:t>
            </w:r>
          </w:p>
        </w:tc>
        <w:tc>
          <w:tcPr>
            <w:tcW w:w="3110" w:type="dxa"/>
          </w:tcPr>
          <w:p w14:paraId="518236A0" w14:textId="77777777" w:rsidR="003403E4" w:rsidRDefault="00020C26" w:rsidP="00020C26">
            <w:pPr>
              <w:rPr>
                <w:rFonts w:ascii="Arial Narrow" w:hAnsi="Arial Narrow"/>
                <w:sz w:val="24"/>
                <w:szCs w:val="24"/>
                <w:lang w:eastAsia="zh-CN"/>
              </w:rPr>
            </w:pPr>
            <w:r w:rsidRPr="00020C26">
              <w:rPr>
                <w:rFonts w:ascii="Arial Narrow" w:hAnsi="Arial Narrow"/>
                <w:b/>
                <w:sz w:val="24"/>
                <w:szCs w:val="24"/>
                <w:lang w:eastAsia="zh-CN"/>
              </w:rPr>
              <w:t>Name</w:t>
            </w:r>
            <w:r>
              <w:rPr>
                <w:rFonts w:ascii="Arial Narrow" w:hAnsi="Arial Narrow"/>
                <w:sz w:val="24"/>
                <w:szCs w:val="24"/>
                <w:lang w:eastAsia="zh-CN"/>
              </w:rPr>
              <w:t xml:space="preserve"> _________________</w:t>
            </w:r>
          </w:p>
          <w:p w14:paraId="2C79BF3C" w14:textId="77777777" w:rsidR="00020C26" w:rsidRPr="00020C26" w:rsidRDefault="00020C26" w:rsidP="00020C26">
            <w:pPr>
              <w:rPr>
                <w:rFonts w:ascii="Arial Narrow" w:hAnsi="Arial Narrow"/>
                <w:sz w:val="10"/>
                <w:szCs w:val="10"/>
                <w:lang w:eastAsia="zh-CN"/>
              </w:rPr>
            </w:pPr>
          </w:p>
          <w:p w14:paraId="2F64345B" w14:textId="3BAED4DF" w:rsidR="00020C26" w:rsidRPr="00F57A72" w:rsidRDefault="00020C26" w:rsidP="00020C26">
            <w:pPr>
              <w:rPr>
                <w:rFonts w:ascii="Arial Narrow" w:hAnsi="Arial Narrow"/>
                <w:sz w:val="24"/>
                <w:szCs w:val="24"/>
                <w:lang w:eastAsia="zh-CN"/>
              </w:rPr>
            </w:pPr>
            <w:r w:rsidRPr="00020C26">
              <w:rPr>
                <w:rFonts w:ascii="Arial Narrow" w:hAnsi="Arial Narrow"/>
                <w:b/>
                <w:sz w:val="24"/>
                <w:szCs w:val="24"/>
                <w:lang w:eastAsia="zh-CN"/>
              </w:rPr>
              <w:t>Ph</w:t>
            </w:r>
            <w:r>
              <w:rPr>
                <w:rFonts w:ascii="Arial Narrow" w:hAnsi="Arial Narrow"/>
                <w:sz w:val="24"/>
                <w:szCs w:val="24"/>
                <w:lang w:eastAsia="zh-CN"/>
              </w:rPr>
              <w:t xml:space="preserve"> ___________________</w:t>
            </w:r>
          </w:p>
        </w:tc>
      </w:tr>
      <w:tr w:rsidR="003403E4" w14:paraId="44A5A6F4" w14:textId="77777777" w:rsidTr="00020C26">
        <w:tc>
          <w:tcPr>
            <w:tcW w:w="2020" w:type="dxa"/>
            <w:tcBorders>
              <w:bottom w:val="single" w:sz="4" w:space="0" w:color="auto"/>
            </w:tcBorders>
            <w:shd w:val="clear" w:color="auto" w:fill="7A9FB1" w:themeFill="text1" w:themeFillTint="80"/>
          </w:tcPr>
          <w:p w14:paraId="5D613392" w14:textId="77777777" w:rsidR="003403E4" w:rsidRPr="00E32A8B" w:rsidRDefault="003403E4" w:rsidP="00020C26">
            <w:pPr>
              <w:rPr>
                <w:rFonts w:ascii="Arial Narrow" w:hAnsi="Arial Narrow"/>
                <w:b/>
                <w:color w:val="FFFFFF" w:themeColor="background1"/>
                <w:sz w:val="24"/>
                <w:szCs w:val="24"/>
                <w:lang w:eastAsia="zh-CN"/>
              </w:rPr>
            </w:pPr>
            <w:r>
              <w:rPr>
                <w:rFonts w:ascii="Arial Narrow" w:hAnsi="Arial Narrow"/>
                <w:b/>
                <w:color w:val="FFFFFF" w:themeColor="background1"/>
                <w:sz w:val="24"/>
                <w:szCs w:val="24"/>
                <w:lang w:eastAsia="zh-CN"/>
              </w:rPr>
              <w:t>Position/Role</w:t>
            </w:r>
          </w:p>
        </w:tc>
        <w:tc>
          <w:tcPr>
            <w:tcW w:w="7603" w:type="dxa"/>
            <w:gridSpan w:val="3"/>
            <w:tcBorders>
              <w:bottom w:val="single" w:sz="4" w:space="0" w:color="auto"/>
            </w:tcBorders>
          </w:tcPr>
          <w:p w14:paraId="75045834" w14:textId="2C62D766" w:rsidR="003403E4" w:rsidRDefault="00444558" w:rsidP="00020C26">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3403E4">
              <w:rPr>
                <w:rFonts w:ascii="Arial Narrow" w:hAnsi="Arial Narrow"/>
                <w:sz w:val="24"/>
                <w:szCs w:val="24"/>
                <w:lang w:eastAsia="zh-CN"/>
              </w:rPr>
              <w:t xml:space="preserve"> Staff (including casuals)  </w:t>
            </w: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3403E4">
              <w:rPr>
                <w:rFonts w:ascii="Arial Narrow" w:hAnsi="Arial Narrow"/>
                <w:sz w:val="24"/>
                <w:szCs w:val="24"/>
                <w:lang w:eastAsia="zh-CN"/>
              </w:rPr>
              <w:t xml:space="preserve"> HDR/Honours students   </w:t>
            </w: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3403E4">
              <w:rPr>
                <w:rFonts w:ascii="Arial Narrow" w:hAnsi="Arial Narrow"/>
                <w:sz w:val="24"/>
                <w:szCs w:val="24"/>
                <w:lang w:eastAsia="zh-CN"/>
              </w:rPr>
              <w:t xml:space="preserve">Titleholder and Affiliates  </w:t>
            </w:r>
          </w:p>
          <w:p w14:paraId="42B8BFDF" w14:textId="728FF4BA" w:rsidR="003403E4" w:rsidRPr="00F57A72" w:rsidRDefault="00444558" w:rsidP="00444558">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020C26">
              <w:rPr>
                <w:rFonts w:ascii="Arial Narrow" w:hAnsi="Arial Narrow"/>
                <w:sz w:val="24"/>
                <w:szCs w:val="24"/>
                <w:lang w:eastAsia="zh-CN"/>
              </w:rPr>
              <w:t xml:space="preserve"> Visitor</w:t>
            </w:r>
            <w:r w:rsidR="003403E4">
              <w:rPr>
                <w:rFonts w:ascii="Arial Narrow" w:hAnsi="Arial Narrow"/>
                <w:sz w:val="24"/>
                <w:szCs w:val="24"/>
                <w:lang w:eastAsia="zh-CN"/>
              </w:rPr>
              <w:t xml:space="preserve">    </w:t>
            </w: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221CC2">
              <w:rPr>
                <w:rFonts w:ascii="Arial Narrow" w:hAnsi="Arial Narrow"/>
                <w:sz w:val="24"/>
                <w:szCs w:val="24"/>
                <w:lang w:eastAsia="zh-CN"/>
              </w:rPr>
              <w:t xml:space="preserve"> Volunteers     </w:t>
            </w: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3403E4">
              <w:rPr>
                <w:rFonts w:ascii="Arial Narrow" w:hAnsi="Arial Narrow"/>
                <w:sz w:val="24"/>
                <w:szCs w:val="24"/>
                <w:lang w:eastAsia="zh-CN"/>
              </w:rPr>
              <w:t xml:space="preserve"> Labour hire  </w:t>
            </w:r>
            <w:r w:rsidR="00495951">
              <w:rPr>
                <w:rFonts w:ascii="Arial Narrow" w:hAnsi="Arial Narrow"/>
                <w:sz w:val="24"/>
                <w:szCs w:val="24"/>
                <w:lang w:eastAsia="zh-CN"/>
              </w:rPr>
              <w:t xml:space="preserve">               </w:t>
            </w: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495951">
              <w:rPr>
                <w:rFonts w:ascii="Arial Narrow" w:hAnsi="Arial Narrow"/>
                <w:sz w:val="24"/>
                <w:szCs w:val="24"/>
                <w:lang w:eastAsia="zh-CN"/>
              </w:rPr>
              <w:t xml:space="preserve"> F&amp;S maintenance staff                            </w:t>
            </w:r>
            <w:r w:rsidR="003403E4">
              <w:rPr>
                <w:rFonts w:ascii="Arial Narrow" w:hAnsi="Arial Narrow"/>
                <w:sz w:val="24"/>
                <w:szCs w:val="24"/>
                <w:lang w:eastAsia="zh-CN"/>
              </w:rPr>
              <w:t xml:space="preserve"> </w:t>
            </w:r>
            <w:r w:rsidR="00221CC2">
              <w:rPr>
                <w:rFonts w:ascii="Arial Narrow" w:hAnsi="Arial Narrow"/>
                <w:sz w:val="24"/>
                <w:szCs w:val="24"/>
                <w:lang w:eastAsia="zh-CN"/>
              </w:rPr>
              <w:t xml:space="preserve">                   </w:t>
            </w:r>
            <w:r w:rsidR="003403E4">
              <w:rPr>
                <w:rFonts w:ascii="Arial Narrow" w:hAnsi="Arial Narrow"/>
                <w:sz w:val="24"/>
                <w:szCs w:val="24"/>
                <w:lang w:eastAsia="zh-CN"/>
              </w:rPr>
              <w:t xml:space="preserve">      </w:t>
            </w:r>
          </w:p>
        </w:tc>
      </w:tr>
      <w:tr w:rsidR="003403E4" w14:paraId="5B2A5259" w14:textId="77777777" w:rsidTr="00020C26">
        <w:tc>
          <w:tcPr>
            <w:tcW w:w="9623" w:type="dxa"/>
            <w:gridSpan w:val="4"/>
            <w:tcBorders>
              <w:bottom w:val="single" w:sz="4" w:space="0" w:color="auto"/>
            </w:tcBorders>
            <w:shd w:val="clear" w:color="auto" w:fill="7A9FB1" w:themeFill="text1" w:themeFillTint="80"/>
          </w:tcPr>
          <w:p w14:paraId="2202A96C" w14:textId="77777777" w:rsidR="003403E4" w:rsidRPr="00E32A8B" w:rsidRDefault="003403E4" w:rsidP="00020C26">
            <w:pPr>
              <w:rPr>
                <w:rFonts w:ascii="Arial Narrow" w:hAnsi="Arial Narrow"/>
                <w:b/>
                <w:sz w:val="24"/>
                <w:szCs w:val="24"/>
                <w:lang w:eastAsia="zh-CN"/>
              </w:rPr>
            </w:pPr>
            <w:r w:rsidRPr="00E32A8B">
              <w:rPr>
                <w:rFonts w:ascii="Arial Narrow" w:hAnsi="Arial Narrow"/>
                <w:b/>
                <w:color w:val="FFFFFF" w:themeColor="background1"/>
                <w:sz w:val="24"/>
                <w:szCs w:val="24"/>
                <w:lang w:eastAsia="zh-CN"/>
              </w:rPr>
              <w:t>For inductees who speak English as a second language</w:t>
            </w:r>
          </w:p>
        </w:tc>
      </w:tr>
      <w:tr w:rsidR="003403E4" w14:paraId="1FAA9626" w14:textId="77777777" w:rsidTr="00020C26">
        <w:tc>
          <w:tcPr>
            <w:tcW w:w="9623" w:type="dxa"/>
            <w:gridSpan w:val="4"/>
            <w:shd w:val="clear" w:color="auto" w:fill="FFFFFF" w:themeFill="background1"/>
          </w:tcPr>
          <w:p w14:paraId="01A6106E" w14:textId="77777777" w:rsidR="003403E4" w:rsidRPr="00292F02" w:rsidRDefault="003403E4" w:rsidP="00020C26">
            <w:pPr>
              <w:rPr>
                <w:rFonts w:ascii="Arial Narrow" w:hAnsi="Arial Narrow"/>
                <w:b/>
                <w:sz w:val="24"/>
                <w:szCs w:val="24"/>
                <w:lang w:eastAsia="zh-CN"/>
              </w:rPr>
            </w:pPr>
            <w:r w:rsidRPr="00292F02">
              <w:rPr>
                <w:rFonts w:ascii="Arial Narrow" w:hAnsi="Arial Narrow"/>
                <w:b/>
                <w:sz w:val="24"/>
                <w:szCs w:val="24"/>
                <w:lang w:eastAsia="zh-CN"/>
              </w:rPr>
              <w:t xml:space="preserve">Do you need a translation service to understand this induction? </w:t>
            </w:r>
          </w:p>
          <w:p w14:paraId="5AD0F53F" w14:textId="777712CB" w:rsidR="003403E4" w:rsidRPr="00E32A8B" w:rsidRDefault="00444558" w:rsidP="00020C26">
            <w:pPr>
              <w:rPr>
                <w:rFonts w:ascii="Arial Narrow" w:hAnsi="Arial Narrow"/>
                <w:b/>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3403E4">
              <w:rPr>
                <w:rFonts w:ascii="Arial Narrow" w:hAnsi="Arial Narrow"/>
                <w:sz w:val="24"/>
                <w:szCs w:val="24"/>
                <w:lang w:eastAsia="zh-CN"/>
              </w:rPr>
              <w:t xml:space="preserve"> Yes  </w:t>
            </w:r>
            <w:r w:rsidR="003403E4" w:rsidRPr="00BA4F71">
              <w:rPr>
                <w:rFonts w:ascii="Arial Narrow" w:hAnsi="Arial Narrow"/>
                <w:sz w:val="20"/>
                <w:szCs w:val="20"/>
                <w:lang w:eastAsia="zh-CN"/>
              </w:rPr>
              <w:t>(List who or what service is used as the translation service)_</w:t>
            </w:r>
            <w:r w:rsidR="00BA4F71">
              <w:rPr>
                <w:rFonts w:ascii="Arial Narrow" w:hAnsi="Arial Narrow"/>
                <w:sz w:val="20"/>
                <w:szCs w:val="20"/>
                <w:lang w:eastAsia="zh-CN"/>
              </w:rPr>
              <w:t>_______________</w:t>
            </w:r>
            <w:r w:rsidR="003403E4" w:rsidRPr="00BA4F71">
              <w:rPr>
                <w:rFonts w:ascii="Arial Narrow" w:hAnsi="Arial Narrow"/>
                <w:sz w:val="20"/>
                <w:szCs w:val="20"/>
                <w:lang w:eastAsia="zh-CN"/>
              </w:rPr>
              <w:t>_____________________________</w:t>
            </w:r>
          </w:p>
          <w:p w14:paraId="1D5D4EF4" w14:textId="06B82D85" w:rsidR="003403E4" w:rsidRPr="00F57A72" w:rsidRDefault="00444558" w:rsidP="00020C26">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3403E4">
              <w:rPr>
                <w:rFonts w:ascii="Arial Narrow" w:hAnsi="Arial Narrow"/>
                <w:sz w:val="24"/>
                <w:szCs w:val="24"/>
                <w:lang w:eastAsia="zh-CN"/>
              </w:rPr>
              <w:t xml:space="preserve"> No</w:t>
            </w:r>
          </w:p>
        </w:tc>
      </w:tr>
    </w:tbl>
    <w:p w14:paraId="5C06C5E9" w14:textId="77777777" w:rsidR="0066164F" w:rsidRPr="003403E4" w:rsidRDefault="0066164F" w:rsidP="0066164F">
      <w:pPr>
        <w:spacing w:line="240" w:lineRule="atLeast"/>
        <w:rPr>
          <w:rFonts w:ascii="Arial Narrow" w:hAnsi="Arial Narrow" w:cstheme="minorHAnsi"/>
          <w:sz w:val="2"/>
          <w:szCs w:val="16"/>
        </w:rPr>
      </w:pPr>
    </w:p>
    <w:tbl>
      <w:tblPr>
        <w:tblStyle w:val="TableGrid"/>
        <w:tblW w:w="0" w:type="auto"/>
        <w:tblLook w:val="04A0" w:firstRow="1" w:lastRow="0" w:firstColumn="1" w:lastColumn="0" w:noHBand="0" w:noVBand="1"/>
      </w:tblPr>
      <w:tblGrid>
        <w:gridCol w:w="665"/>
        <w:gridCol w:w="647"/>
        <w:gridCol w:w="15"/>
        <w:gridCol w:w="8301"/>
      </w:tblGrid>
      <w:tr w:rsidR="003403E4" w14:paraId="6394DFCA" w14:textId="77777777" w:rsidTr="00020C26">
        <w:tc>
          <w:tcPr>
            <w:tcW w:w="9628" w:type="dxa"/>
            <w:gridSpan w:val="4"/>
            <w:shd w:val="clear" w:color="auto" w:fill="7A9FB1" w:themeFill="text1" w:themeFillTint="80"/>
          </w:tcPr>
          <w:p w14:paraId="2F22C2B8" w14:textId="22659C43" w:rsidR="003403E4" w:rsidRPr="001B37F1" w:rsidRDefault="003403E4" w:rsidP="00020C26">
            <w:pPr>
              <w:rPr>
                <w:rFonts w:ascii="Arial Narrow" w:hAnsi="Arial Narrow"/>
                <w:b/>
                <w:color w:val="FFFFFF" w:themeColor="background1"/>
                <w:sz w:val="24"/>
                <w:szCs w:val="24"/>
                <w:lang w:eastAsia="zh-CN"/>
              </w:rPr>
            </w:pPr>
            <w:r w:rsidRPr="001B37F1">
              <w:rPr>
                <w:rFonts w:ascii="Arial Narrow" w:hAnsi="Arial Narrow"/>
                <w:b/>
                <w:color w:val="FFFFFF" w:themeColor="background1"/>
                <w:sz w:val="24"/>
                <w:szCs w:val="24"/>
                <w:lang w:eastAsia="zh-CN"/>
              </w:rPr>
              <w:t>Section 1</w:t>
            </w:r>
            <w:r>
              <w:rPr>
                <w:rFonts w:ascii="Arial Narrow" w:hAnsi="Arial Narrow"/>
                <w:b/>
                <w:color w:val="FFFFFF" w:themeColor="background1"/>
                <w:sz w:val="24"/>
                <w:szCs w:val="24"/>
                <w:lang w:eastAsia="zh-CN"/>
              </w:rPr>
              <w:t>.</w:t>
            </w:r>
            <w:r w:rsidRPr="001B37F1">
              <w:rPr>
                <w:rFonts w:ascii="Arial Narrow" w:hAnsi="Arial Narrow"/>
                <w:b/>
                <w:color w:val="FFFFFF" w:themeColor="background1"/>
                <w:sz w:val="24"/>
                <w:szCs w:val="24"/>
                <w:lang w:eastAsia="zh-CN"/>
              </w:rPr>
              <w:t xml:space="preserve"> </w:t>
            </w:r>
            <w:r w:rsidR="00020C26">
              <w:rPr>
                <w:rFonts w:ascii="Arial Narrow" w:hAnsi="Arial Narrow"/>
                <w:b/>
                <w:color w:val="FFFFFF" w:themeColor="background1"/>
                <w:sz w:val="24"/>
                <w:szCs w:val="24"/>
                <w:lang w:eastAsia="zh-CN"/>
              </w:rPr>
              <w:t>General</w:t>
            </w:r>
          </w:p>
        </w:tc>
      </w:tr>
      <w:tr w:rsidR="003403E4" w14:paraId="0947A6A0" w14:textId="77777777" w:rsidTr="005170E7">
        <w:tc>
          <w:tcPr>
            <w:tcW w:w="665" w:type="dxa"/>
          </w:tcPr>
          <w:p w14:paraId="615A2524" w14:textId="77777777" w:rsidR="003403E4" w:rsidRPr="00292F02" w:rsidRDefault="003403E4" w:rsidP="00020C26">
            <w:pPr>
              <w:rPr>
                <w:rFonts w:ascii="Arial Narrow" w:hAnsi="Arial Narrow"/>
                <w:b/>
                <w:sz w:val="24"/>
                <w:szCs w:val="24"/>
                <w:lang w:eastAsia="zh-CN"/>
              </w:rPr>
            </w:pPr>
            <w:r w:rsidRPr="00292F02">
              <w:rPr>
                <w:rFonts w:ascii="Arial Narrow" w:hAnsi="Arial Narrow"/>
                <w:b/>
                <w:sz w:val="24"/>
                <w:szCs w:val="24"/>
                <w:lang w:eastAsia="zh-CN"/>
              </w:rPr>
              <w:t>Yes</w:t>
            </w:r>
          </w:p>
        </w:tc>
        <w:tc>
          <w:tcPr>
            <w:tcW w:w="647" w:type="dxa"/>
          </w:tcPr>
          <w:p w14:paraId="5A4FD155" w14:textId="73FC6451" w:rsidR="003403E4" w:rsidRPr="00292F02" w:rsidRDefault="003403E4" w:rsidP="00020C26">
            <w:pPr>
              <w:rPr>
                <w:rFonts w:ascii="Arial Narrow" w:hAnsi="Arial Narrow"/>
                <w:b/>
                <w:sz w:val="24"/>
                <w:szCs w:val="24"/>
                <w:lang w:eastAsia="zh-CN"/>
              </w:rPr>
            </w:pPr>
            <w:r w:rsidRPr="00292F02">
              <w:rPr>
                <w:rFonts w:ascii="Arial Narrow" w:hAnsi="Arial Narrow"/>
                <w:b/>
                <w:sz w:val="24"/>
                <w:szCs w:val="24"/>
                <w:lang w:eastAsia="zh-CN"/>
              </w:rPr>
              <w:t>N</w:t>
            </w:r>
            <w:r w:rsidR="00BA4F71">
              <w:rPr>
                <w:rFonts w:ascii="Arial Narrow" w:hAnsi="Arial Narrow"/>
                <w:b/>
                <w:sz w:val="24"/>
                <w:szCs w:val="24"/>
                <w:lang w:eastAsia="zh-CN"/>
              </w:rPr>
              <w:t>/</w:t>
            </w:r>
            <w:r w:rsidRPr="00292F02">
              <w:rPr>
                <w:rFonts w:ascii="Arial Narrow" w:hAnsi="Arial Narrow"/>
                <w:b/>
                <w:sz w:val="24"/>
                <w:szCs w:val="24"/>
                <w:lang w:eastAsia="zh-CN"/>
              </w:rPr>
              <w:t>A</w:t>
            </w:r>
          </w:p>
        </w:tc>
        <w:tc>
          <w:tcPr>
            <w:tcW w:w="8316" w:type="dxa"/>
            <w:gridSpan w:val="2"/>
          </w:tcPr>
          <w:p w14:paraId="431EA25D" w14:textId="77777777" w:rsidR="003403E4" w:rsidRPr="00292F02" w:rsidRDefault="003403E4" w:rsidP="00020C26">
            <w:pPr>
              <w:rPr>
                <w:rFonts w:ascii="Arial Narrow" w:hAnsi="Arial Narrow"/>
                <w:sz w:val="24"/>
                <w:szCs w:val="24"/>
                <w:lang w:eastAsia="zh-CN"/>
              </w:rPr>
            </w:pPr>
          </w:p>
        </w:tc>
      </w:tr>
      <w:tr w:rsidR="00444558" w14:paraId="53C7EB15" w14:textId="77777777" w:rsidTr="005170E7">
        <w:tc>
          <w:tcPr>
            <w:tcW w:w="665" w:type="dxa"/>
          </w:tcPr>
          <w:p w14:paraId="1CCFFDA0" w14:textId="74C5D403" w:rsidR="00444558" w:rsidRPr="00292F02" w:rsidRDefault="00444558" w:rsidP="00444558">
            <w:pPr>
              <w:rPr>
                <w:rFonts w:ascii="Arial Narrow" w:hAnsi="Arial Narrow"/>
                <w:sz w:val="24"/>
                <w:szCs w:val="24"/>
                <w:lang w:eastAsia="zh-CN"/>
              </w:rPr>
            </w:pPr>
            <w:r w:rsidRPr="00516032">
              <w:rPr>
                <w:rFonts w:ascii="Arial Narrow" w:hAnsi="Arial Narrow"/>
                <w:color w:val="000000"/>
                <w:sz w:val="18"/>
                <w:szCs w:val="20"/>
                <w:lang w:eastAsia="en-AU"/>
              </w:rPr>
              <w:fldChar w:fldCharType="begin">
                <w:ffData>
                  <w:name w:val="Check2"/>
                  <w:enabled/>
                  <w:calcOnExit w:val="0"/>
                  <w:checkBox>
                    <w:sizeAuto/>
                    <w:default w:val="0"/>
                  </w:checkBox>
                </w:ffData>
              </w:fldChar>
            </w:r>
            <w:r w:rsidRPr="0051603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16032">
              <w:rPr>
                <w:rFonts w:ascii="Arial Narrow" w:hAnsi="Arial Narrow"/>
                <w:color w:val="000000"/>
                <w:sz w:val="18"/>
                <w:szCs w:val="20"/>
                <w:lang w:eastAsia="en-AU"/>
              </w:rPr>
              <w:fldChar w:fldCharType="end"/>
            </w:r>
            <w:r w:rsidRPr="00516032">
              <w:rPr>
                <w:rFonts w:ascii="Arial Narrow" w:hAnsi="Arial Narrow"/>
                <w:color w:val="000000"/>
                <w:sz w:val="20"/>
                <w:szCs w:val="20"/>
                <w:lang w:eastAsia="en-AU"/>
              </w:rPr>
              <w:t xml:space="preserve"> </w:t>
            </w:r>
          </w:p>
        </w:tc>
        <w:tc>
          <w:tcPr>
            <w:tcW w:w="647" w:type="dxa"/>
          </w:tcPr>
          <w:p w14:paraId="7241B11F" w14:textId="77777777" w:rsidR="00444558" w:rsidRPr="00292F02" w:rsidRDefault="00444558" w:rsidP="00444558">
            <w:pPr>
              <w:rPr>
                <w:rFonts w:ascii="Arial Narrow" w:hAnsi="Arial Narrow"/>
                <w:sz w:val="24"/>
                <w:szCs w:val="24"/>
                <w:lang w:eastAsia="zh-CN"/>
              </w:rPr>
            </w:pPr>
          </w:p>
        </w:tc>
        <w:tc>
          <w:tcPr>
            <w:tcW w:w="8316" w:type="dxa"/>
            <w:gridSpan w:val="2"/>
          </w:tcPr>
          <w:p w14:paraId="5D34F5D6" w14:textId="0B9DE544" w:rsidR="00444558" w:rsidRPr="00292F02" w:rsidRDefault="00444558" w:rsidP="00444558">
            <w:pPr>
              <w:rPr>
                <w:rFonts w:ascii="Arial Narrow" w:hAnsi="Arial Narrow"/>
                <w:sz w:val="24"/>
                <w:szCs w:val="24"/>
                <w:lang w:eastAsia="zh-CN"/>
              </w:rPr>
            </w:pPr>
            <w:r>
              <w:rPr>
                <w:rFonts w:ascii="Arial Narrow" w:hAnsi="Arial Narrow"/>
                <w:sz w:val="24"/>
                <w:szCs w:val="24"/>
                <w:lang w:eastAsia="zh-CN"/>
              </w:rPr>
              <w:t xml:space="preserve">Have the inductee completed all identified Tier 2 Training relating to working in a high risk area? </w:t>
            </w:r>
            <w:r w:rsidRPr="00C7675F">
              <w:rPr>
                <w:rFonts w:ascii="Arial Narrow" w:hAnsi="Arial Narrow"/>
                <w:b/>
                <w:sz w:val="24"/>
                <w:szCs w:val="24"/>
                <w:lang w:eastAsia="zh-CN"/>
              </w:rPr>
              <w:t xml:space="preserve">If not, the inductee must </w:t>
            </w:r>
            <w:r>
              <w:rPr>
                <w:rFonts w:ascii="Arial Narrow" w:hAnsi="Arial Narrow"/>
                <w:b/>
                <w:sz w:val="24"/>
                <w:szCs w:val="24"/>
                <w:lang w:eastAsia="zh-CN"/>
              </w:rPr>
              <w:t>not be</w:t>
            </w:r>
            <w:r w:rsidRPr="00C7675F">
              <w:rPr>
                <w:rFonts w:ascii="Arial Narrow" w:hAnsi="Arial Narrow"/>
                <w:b/>
                <w:sz w:val="24"/>
                <w:szCs w:val="24"/>
                <w:lang w:eastAsia="zh-CN"/>
              </w:rPr>
              <w:t xml:space="preserve"> allowed to work in the high risk area</w:t>
            </w:r>
            <w:r>
              <w:rPr>
                <w:rFonts w:ascii="Arial Narrow" w:hAnsi="Arial Narrow"/>
                <w:b/>
                <w:sz w:val="24"/>
                <w:szCs w:val="24"/>
                <w:lang w:eastAsia="zh-CN"/>
              </w:rPr>
              <w:t>s</w:t>
            </w:r>
            <w:r w:rsidRPr="00C7675F">
              <w:rPr>
                <w:rFonts w:ascii="Arial Narrow" w:hAnsi="Arial Narrow"/>
                <w:b/>
                <w:sz w:val="24"/>
                <w:szCs w:val="24"/>
                <w:lang w:eastAsia="zh-CN"/>
              </w:rPr>
              <w:t>.</w:t>
            </w:r>
          </w:p>
        </w:tc>
      </w:tr>
      <w:tr w:rsidR="00444558" w14:paraId="474B93F6" w14:textId="77777777" w:rsidTr="005170E7">
        <w:tc>
          <w:tcPr>
            <w:tcW w:w="665" w:type="dxa"/>
            <w:tcBorders>
              <w:bottom w:val="single" w:sz="4" w:space="0" w:color="auto"/>
            </w:tcBorders>
          </w:tcPr>
          <w:p w14:paraId="37926463" w14:textId="5307767B" w:rsidR="00444558" w:rsidRPr="00292F02" w:rsidRDefault="00444558" w:rsidP="00444558">
            <w:pPr>
              <w:rPr>
                <w:rFonts w:ascii="Arial Narrow" w:hAnsi="Arial Narrow"/>
                <w:sz w:val="24"/>
                <w:szCs w:val="24"/>
                <w:lang w:eastAsia="zh-CN"/>
              </w:rPr>
            </w:pPr>
            <w:r w:rsidRPr="00516032">
              <w:rPr>
                <w:rFonts w:ascii="Arial Narrow" w:hAnsi="Arial Narrow"/>
                <w:color w:val="000000"/>
                <w:sz w:val="18"/>
                <w:szCs w:val="20"/>
                <w:lang w:eastAsia="en-AU"/>
              </w:rPr>
              <w:fldChar w:fldCharType="begin">
                <w:ffData>
                  <w:name w:val="Check2"/>
                  <w:enabled/>
                  <w:calcOnExit w:val="0"/>
                  <w:checkBox>
                    <w:sizeAuto/>
                    <w:default w:val="0"/>
                  </w:checkBox>
                </w:ffData>
              </w:fldChar>
            </w:r>
            <w:r w:rsidRPr="0051603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16032">
              <w:rPr>
                <w:rFonts w:ascii="Arial Narrow" w:hAnsi="Arial Narrow"/>
                <w:color w:val="000000"/>
                <w:sz w:val="18"/>
                <w:szCs w:val="20"/>
                <w:lang w:eastAsia="en-AU"/>
              </w:rPr>
              <w:fldChar w:fldCharType="end"/>
            </w:r>
            <w:r w:rsidRPr="00516032">
              <w:rPr>
                <w:rFonts w:ascii="Arial Narrow" w:hAnsi="Arial Narrow"/>
                <w:color w:val="000000"/>
                <w:sz w:val="20"/>
                <w:szCs w:val="20"/>
                <w:lang w:eastAsia="en-AU"/>
              </w:rPr>
              <w:t xml:space="preserve"> </w:t>
            </w:r>
          </w:p>
        </w:tc>
        <w:tc>
          <w:tcPr>
            <w:tcW w:w="647" w:type="dxa"/>
            <w:tcBorders>
              <w:bottom w:val="single" w:sz="4" w:space="0" w:color="auto"/>
            </w:tcBorders>
          </w:tcPr>
          <w:p w14:paraId="0622090D" w14:textId="21357DE8" w:rsidR="00444558" w:rsidRPr="00292F02" w:rsidRDefault="00444558" w:rsidP="00444558">
            <w:pPr>
              <w:rPr>
                <w:rFonts w:ascii="Arial Narrow" w:hAnsi="Arial Narrow"/>
                <w:sz w:val="24"/>
                <w:szCs w:val="24"/>
                <w:lang w:eastAsia="zh-CN"/>
              </w:rPr>
            </w:pPr>
          </w:p>
        </w:tc>
        <w:tc>
          <w:tcPr>
            <w:tcW w:w="8316" w:type="dxa"/>
            <w:gridSpan w:val="2"/>
            <w:tcBorders>
              <w:bottom w:val="single" w:sz="4" w:space="0" w:color="auto"/>
            </w:tcBorders>
          </w:tcPr>
          <w:p w14:paraId="62C1FE74" w14:textId="02483355" w:rsidR="00444558" w:rsidRPr="00292F02" w:rsidRDefault="00444558" w:rsidP="00444558">
            <w:pPr>
              <w:rPr>
                <w:rFonts w:ascii="Arial Narrow" w:hAnsi="Arial Narrow"/>
                <w:sz w:val="24"/>
                <w:szCs w:val="24"/>
                <w:lang w:eastAsia="zh-CN"/>
              </w:rPr>
            </w:pPr>
            <w:r>
              <w:rPr>
                <w:rFonts w:ascii="Arial Narrow" w:hAnsi="Arial Narrow"/>
                <w:sz w:val="24"/>
                <w:szCs w:val="24"/>
                <w:lang w:eastAsia="zh-CN"/>
              </w:rPr>
              <w:t>Have the inductee completed both Tier 1 and 2 Inductions?</w:t>
            </w:r>
          </w:p>
        </w:tc>
      </w:tr>
      <w:tr w:rsidR="00444558" w14:paraId="3CA2BD2D" w14:textId="77777777" w:rsidTr="005170E7">
        <w:tc>
          <w:tcPr>
            <w:tcW w:w="665" w:type="dxa"/>
            <w:tcBorders>
              <w:bottom w:val="single" w:sz="4" w:space="0" w:color="auto"/>
            </w:tcBorders>
          </w:tcPr>
          <w:p w14:paraId="60E9C7C8" w14:textId="57DCCC34" w:rsidR="00444558" w:rsidRPr="009E2B0E" w:rsidRDefault="00444558" w:rsidP="00444558">
            <w:pPr>
              <w:rPr>
                <w:rFonts w:ascii="Arial Narrow" w:hAnsi="Arial Narrow"/>
                <w:sz w:val="24"/>
                <w:szCs w:val="24"/>
                <w:lang w:eastAsia="zh-CN"/>
              </w:rPr>
            </w:pPr>
            <w:r w:rsidRPr="00516032">
              <w:rPr>
                <w:rFonts w:ascii="Arial Narrow" w:hAnsi="Arial Narrow"/>
                <w:color w:val="000000"/>
                <w:sz w:val="18"/>
                <w:szCs w:val="20"/>
                <w:lang w:eastAsia="en-AU"/>
              </w:rPr>
              <w:fldChar w:fldCharType="begin">
                <w:ffData>
                  <w:name w:val="Check2"/>
                  <w:enabled/>
                  <w:calcOnExit w:val="0"/>
                  <w:checkBox>
                    <w:sizeAuto/>
                    <w:default w:val="0"/>
                  </w:checkBox>
                </w:ffData>
              </w:fldChar>
            </w:r>
            <w:r w:rsidRPr="0051603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16032">
              <w:rPr>
                <w:rFonts w:ascii="Arial Narrow" w:hAnsi="Arial Narrow"/>
                <w:color w:val="000000"/>
                <w:sz w:val="18"/>
                <w:szCs w:val="20"/>
                <w:lang w:eastAsia="en-AU"/>
              </w:rPr>
              <w:fldChar w:fldCharType="end"/>
            </w:r>
            <w:r w:rsidRPr="00516032">
              <w:rPr>
                <w:rFonts w:ascii="Arial Narrow" w:hAnsi="Arial Narrow"/>
                <w:color w:val="000000"/>
                <w:sz w:val="20"/>
                <w:szCs w:val="20"/>
                <w:lang w:eastAsia="en-AU"/>
              </w:rPr>
              <w:t xml:space="preserve"> </w:t>
            </w:r>
          </w:p>
        </w:tc>
        <w:tc>
          <w:tcPr>
            <w:tcW w:w="647" w:type="dxa"/>
            <w:tcBorders>
              <w:bottom w:val="single" w:sz="4" w:space="0" w:color="auto"/>
            </w:tcBorders>
          </w:tcPr>
          <w:p w14:paraId="03A231A8" w14:textId="5C336934" w:rsidR="00444558" w:rsidRPr="00292F02" w:rsidRDefault="00444558" w:rsidP="00444558">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p>
        </w:tc>
        <w:tc>
          <w:tcPr>
            <w:tcW w:w="8316" w:type="dxa"/>
            <w:gridSpan w:val="2"/>
            <w:tcBorders>
              <w:bottom w:val="single" w:sz="4" w:space="0" w:color="auto"/>
            </w:tcBorders>
          </w:tcPr>
          <w:p w14:paraId="72263A96" w14:textId="0862F88D" w:rsidR="00444558" w:rsidRDefault="00444558" w:rsidP="00444558">
            <w:pPr>
              <w:rPr>
                <w:rFonts w:ascii="Arial Narrow" w:hAnsi="Arial Narrow"/>
                <w:sz w:val="24"/>
                <w:szCs w:val="24"/>
                <w:lang w:eastAsia="zh-CN"/>
              </w:rPr>
            </w:pPr>
            <w:r>
              <w:rPr>
                <w:rFonts w:ascii="Arial Narrow" w:hAnsi="Arial Narrow"/>
                <w:sz w:val="24"/>
                <w:szCs w:val="24"/>
                <w:lang w:eastAsia="zh-CN"/>
              </w:rPr>
              <w:t>Does the inductee have legally required licences to perform relevant activities and the licence is in date? (e.g. have high risk work license to operate a crane)</w:t>
            </w:r>
          </w:p>
          <w:p w14:paraId="409AE20E" w14:textId="77777777" w:rsidR="00444558" w:rsidRPr="00495951" w:rsidRDefault="00444558" w:rsidP="00444558">
            <w:pPr>
              <w:rPr>
                <w:rFonts w:ascii="Arial Narrow" w:hAnsi="Arial Narrow"/>
                <w:sz w:val="10"/>
                <w:szCs w:val="10"/>
                <w:lang w:eastAsia="zh-CN"/>
              </w:rPr>
            </w:pPr>
          </w:p>
          <w:p w14:paraId="10114E53" w14:textId="77777777" w:rsidR="00444558" w:rsidRDefault="00444558" w:rsidP="00444558">
            <w:pPr>
              <w:rPr>
                <w:rFonts w:ascii="Arial Narrow" w:hAnsi="Arial Narrow"/>
                <w:sz w:val="24"/>
                <w:szCs w:val="24"/>
                <w:lang w:eastAsia="zh-CN"/>
              </w:rPr>
            </w:pPr>
            <w:r>
              <w:rPr>
                <w:rFonts w:ascii="Arial Narrow" w:hAnsi="Arial Narrow"/>
                <w:sz w:val="24"/>
                <w:szCs w:val="24"/>
                <w:lang w:eastAsia="zh-CN"/>
              </w:rPr>
              <w:t>What licence __________________________________________</w:t>
            </w:r>
          </w:p>
          <w:p w14:paraId="6B8BD3F4" w14:textId="77777777" w:rsidR="00444558" w:rsidRDefault="00444558" w:rsidP="00444558">
            <w:pPr>
              <w:rPr>
                <w:rFonts w:ascii="Arial Narrow" w:hAnsi="Arial Narrow"/>
                <w:sz w:val="24"/>
                <w:szCs w:val="24"/>
                <w:lang w:eastAsia="zh-CN"/>
              </w:rPr>
            </w:pPr>
          </w:p>
          <w:p w14:paraId="0057A006" w14:textId="2C4DB255" w:rsidR="00444558" w:rsidRPr="005076F6" w:rsidRDefault="00444558" w:rsidP="00444558">
            <w:pPr>
              <w:rPr>
                <w:rFonts w:ascii="Arial Narrow" w:hAnsi="Arial Narrow"/>
                <w:b/>
                <w:sz w:val="24"/>
                <w:szCs w:val="24"/>
                <w:lang w:eastAsia="zh-CN"/>
              </w:rPr>
            </w:pPr>
            <w:r w:rsidRPr="00BA4F71">
              <w:rPr>
                <w:rFonts w:ascii="Arial Narrow" w:hAnsi="Arial Narrow"/>
                <w:b/>
                <w:szCs w:val="24"/>
                <w:lang w:eastAsia="zh-CN"/>
              </w:rPr>
              <w:t>The inductee must have uploaded all licences onto relevant Pulse modules. If there are no relevant Pulse Module, DO NOT proceed with this induction and contact Local Training Administrator to create one.</w:t>
            </w:r>
          </w:p>
        </w:tc>
      </w:tr>
      <w:tr w:rsidR="003403E4" w:rsidRPr="001B37F1" w14:paraId="525C2FB5" w14:textId="77777777" w:rsidTr="00020C26">
        <w:tc>
          <w:tcPr>
            <w:tcW w:w="9628" w:type="dxa"/>
            <w:gridSpan w:val="4"/>
            <w:shd w:val="clear" w:color="auto" w:fill="7A9FB1" w:themeFill="text1" w:themeFillTint="80"/>
          </w:tcPr>
          <w:p w14:paraId="39782CD1" w14:textId="6E67E633" w:rsidR="003403E4" w:rsidRPr="001B37F1" w:rsidRDefault="003403E4" w:rsidP="00020C26">
            <w:pPr>
              <w:rPr>
                <w:rFonts w:ascii="Arial Narrow" w:hAnsi="Arial Narrow"/>
                <w:b/>
                <w:color w:val="FFFFFF" w:themeColor="background1"/>
                <w:sz w:val="24"/>
                <w:szCs w:val="24"/>
                <w:lang w:eastAsia="zh-CN"/>
              </w:rPr>
            </w:pPr>
            <w:r w:rsidRPr="001B37F1">
              <w:rPr>
                <w:rFonts w:ascii="Arial Narrow" w:hAnsi="Arial Narrow"/>
                <w:b/>
                <w:color w:val="FFFFFF" w:themeColor="background1"/>
                <w:sz w:val="24"/>
                <w:szCs w:val="24"/>
                <w:lang w:eastAsia="zh-CN"/>
              </w:rPr>
              <w:t>Section 2</w:t>
            </w:r>
            <w:r>
              <w:rPr>
                <w:rFonts w:ascii="Arial Narrow" w:hAnsi="Arial Narrow"/>
                <w:b/>
                <w:color w:val="FFFFFF" w:themeColor="background1"/>
                <w:sz w:val="24"/>
                <w:szCs w:val="24"/>
                <w:lang w:eastAsia="zh-CN"/>
              </w:rPr>
              <w:t>.</w:t>
            </w:r>
            <w:r w:rsidRPr="001B37F1">
              <w:rPr>
                <w:rFonts w:ascii="Arial Narrow" w:hAnsi="Arial Narrow"/>
                <w:b/>
                <w:color w:val="FFFFFF" w:themeColor="background1"/>
                <w:sz w:val="24"/>
                <w:szCs w:val="24"/>
                <w:lang w:eastAsia="zh-CN"/>
              </w:rPr>
              <w:t xml:space="preserve"> </w:t>
            </w:r>
            <w:r w:rsidR="00020C26">
              <w:rPr>
                <w:rFonts w:ascii="Arial Narrow" w:hAnsi="Arial Narrow"/>
                <w:b/>
                <w:color w:val="FFFFFF" w:themeColor="background1"/>
                <w:sz w:val="24"/>
                <w:szCs w:val="24"/>
                <w:lang w:eastAsia="zh-CN"/>
              </w:rPr>
              <w:t>Hazard</w:t>
            </w:r>
            <w:r>
              <w:rPr>
                <w:rFonts w:ascii="Arial Narrow" w:hAnsi="Arial Narrow"/>
                <w:b/>
                <w:color w:val="FFFFFF" w:themeColor="background1"/>
                <w:sz w:val="24"/>
                <w:szCs w:val="24"/>
                <w:lang w:eastAsia="zh-CN"/>
              </w:rPr>
              <w:t xml:space="preserve"> </w:t>
            </w:r>
            <w:r w:rsidR="00020C26">
              <w:rPr>
                <w:rFonts w:ascii="Arial Narrow" w:hAnsi="Arial Narrow"/>
                <w:b/>
                <w:color w:val="FFFFFF" w:themeColor="background1"/>
                <w:sz w:val="24"/>
                <w:szCs w:val="24"/>
                <w:lang w:eastAsia="zh-CN"/>
              </w:rPr>
              <w:t>Management</w:t>
            </w:r>
            <w:r w:rsidR="008451EC">
              <w:rPr>
                <w:rFonts w:ascii="Arial Narrow" w:hAnsi="Arial Narrow"/>
                <w:b/>
                <w:color w:val="FFFFFF" w:themeColor="background1"/>
                <w:sz w:val="24"/>
                <w:szCs w:val="24"/>
                <w:lang w:eastAsia="zh-CN"/>
              </w:rPr>
              <w:t xml:space="preserve"> </w:t>
            </w:r>
          </w:p>
        </w:tc>
      </w:tr>
      <w:tr w:rsidR="00444558" w14:paraId="6AA9CED3" w14:textId="77777777" w:rsidTr="005170E7">
        <w:trPr>
          <w:trHeight w:val="229"/>
        </w:trPr>
        <w:tc>
          <w:tcPr>
            <w:tcW w:w="665" w:type="dxa"/>
          </w:tcPr>
          <w:p w14:paraId="359F0E2B" w14:textId="6E9DEFFB" w:rsidR="00444558" w:rsidRPr="00292F02" w:rsidRDefault="00444558" w:rsidP="00444558">
            <w:pPr>
              <w:rPr>
                <w:rFonts w:ascii="Arial Narrow" w:hAnsi="Arial Narrow"/>
                <w:sz w:val="24"/>
                <w:szCs w:val="24"/>
                <w:lang w:eastAsia="zh-CN"/>
              </w:rPr>
            </w:pPr>
            <w:r w:rsidRPr="005C5692">
              <w:rPr>
                <w:rFonts w:ascii="Arial Narrow" w:hAnsi="Arial Narrow"/>
                <w:color w:val="000000"/>
                <w:sz w:val="18"/>
                <w:szCs w:val="20"/>
                <w:lang w:eastAsia="en-AU"/>
              </w:rPr>
              <w:fldChar w:fldCharType="begin">
                <w:ffData>
                  <w:name w:val="Check2"/>
                  <w:enabled/>
                  <w:calcOnExit w:val="0"/>
                  <w:checkBox>
                    <w:sizeAuto/>
                    <w:default w:val="0"/>
                  </w:checkBox>
                </w:ffData>
              </w:fldChar>
            </w:r>
            <w:r w:rsidRPr="005C569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5692">
              <w:rPr>
                <w:rFonts w:ascii="Arial Narrow" w:hAnsi="Arial Narrow"/>
                <w:color w:val="000000"/>
                <w:sz w:val="18"/>
                <w:szCs w:val="20"/>
                <w:lang w:eastAsia="en-AU"/>
              </w:rPr>
              <w:fldChar w:fldCharType="end"/>
            </w:r>
            <w:r w:rsidRPr="005C5692">
              <w:rPr>
                <w:rFonts w:ascii="Arial Narrow" w:hAnsi="Arial Narrow"/>
                <w:color w:val="000000"/>
                <w:sz w:val="20"/>
                <w:szCs w:val="20"/>
                <w:lang w:eastAsia="en-AU"/>
              </w:rPr>
              <w:t xml:space="preserve"> </w:t>
            </w:r>
          </w:p>
        </w:tc>
        <w:tc>
          <w:tcPr>
            <w:tcW w:w="647" w:type="dxa"/>
          </w:tcPr>
          <w:p w14:paraId="31EF522D" w14:textId="1886102F" w:rsidR="00444558" w:rsidRPr="00292F02" w:rsidRDefault="00444558" w:rsidP="00444558">
            <w:pPr>
              <w:rPr>
                <w:rFonts w:ascii="Arial Narrow" w:hAnsi="Arial Narrow"/>
                <w:sz w:val="24"/>
                <w:szCs w:val="24"/>
                <w:lang w:eastAsia="zh-CN"/>
              </w:rPr>
            </w:pPr>
          </w:p>
        </w:tc>
        <w:tc>
          <w:tcPr>
            <w:tcW w:w="8316" w:type="dxa"/>
            <w:gridSpan w:val="2"/>
            <w:vAlign w:val="center"/>
          </w:tcPr>
          <w:p w14:paraId="453057EC" w14:textId="582F9EAD" w:rsidR="00444558" w:rsidRPr="00292F02" w:rsidRDefault="00444558" w:rsidP="00444558">
            <w:pPr>
              <w:rPr>
                <w:rFonts w:ascii="Arial Narrow" w:hAnsi="Arial Narrow"/>
                <w:sz w:val="24"/>
                <w:szCs w:val="24"/>
                <w:lang w:eastAsia="zh-CN"/>
              </w:rPr>
            </w:pPr>
            <w:r>
              <w:rPr>
                <w:rFonts w:ascii="Arial Narrow" w:hAnsi="Arial Narrow"/>
                <w:sz w:val="24"/>
                <w:szCs w:val="24"/>
                <w:lang w:eastAsia="zh-CN"/>
              </w:rPr>
              <w:t>School/Service Division Hazard Register and Static Risk Assessment Register</w:t>
            </w:r>
          </w:p>
        </w:tc>
      </w:tr>
      <w:tr w:rsidR="00444558" w14:paraId="21284D43" w14:textId="77777777" w:rsidTr="005170E7">
        <w:tc>
          <w:tcPr>
            <w:tcW w:w="665" w:type="dxa"/>
          </w:tcPr>
          <w:p w14:paraId="0F70698B" w14:textId="431E04D9" w:rsidR="00444558" w:rsidRPr="001601EC" w:rsidRDefault="00444558" w:rsidP="00444558">
            <w:pPr>
              <w:rPr>
                <w:rFonts w:ascii="Arial Narrow" w:hAnsi="Arial Narrow"/>
                <w:sz w:val="24"/>
                <w:szCs w:val="24"/>
                <w:lang w:eastAsia="zh-CN"/>
              </w:rPr>
            </w:pPr>
            <w:r w:rsidRPr="005C5692">
              <w:rPr>
                <w:rFonts w:ascii="Arial Narrow" w:hAnsi="Arial Narrow"/>
                <w:color w:val="000000"/>
                <w:sz w:val="18"/>
                <w:szCs w:val="20"/>
                <w:lang w:eastAsia="en-AU"/>
              </w:rPr>
              <w:fldChar w:fldCharType="begin">
                <w:ffData>
                  <w:name w:val="Check2"/>
                  <w:enabled/>
                  <w:calcOnExit w:val="0"/>
                  <w:checkBox>
                    <w:sizeAuto/>
                    <w:default w:val="0"/>
                  </w:checkBox>
                </w:ffData>
              </w:fldChar>
            </w:r>
            <w:r w:rsidRPr="005C569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5692">
              <w:rPr>
                <w:rFonts w:ascii="Arial Narrow" w:hAnsi="Arial Narrow"/>
                <w:color w:val="000000"/>
                <w:sz w:val="18"/>
                <w:szCs w:val="20"/>
                <w:lang w:eastAsia="en-AU"/>
              </w:rPr>
              <w:fldChar w:fldCharType="end"/>
            </w:r>
            <w:r w:rsidRPr="005C5692">
              <w:rPr>
                <w:rFonts w:ascii="Arial Narrow" w:hAnsi="Arial Narrow"/>
                <w:color w:val="000000"/>
                <w:sz w:val="20"/>
                <w:szCs w:val="20"/>
                <w:lang w:eastAsia="en-AU"/>
              </w:rPr>
              <w:t xml:space="preserve"> </w:t>
            </w:r>
          </w:p>
        </w:tc>
        <w:tc>
          <w:tcPr>
            <w:tcW w:w="647" w:type="dxa"/>
          </w:tcPr>
          <w:p w14:paraId="668DBAC2" w14:textId="45E26907" w:rsidR="00444558" w:rsidRPr="001601EC" w:rsidRDefault="00444558" w:rsidP="00444558">
            <w:pPr>
              <w:rPr>
                <w:rFonts w:ascii="Arial Narrow" w:hAnsi="Arial Narrow"/>
                <w:sz w:val="24"/>
                <w:szCs w:val="24"/>
                <w:lang w:eastAsia="zh-CN"/>
              </w:rPr>
            </w:pPr>
          </w:p>
        </w:tc>
        <w:tc>
          <w:tcPr>
            <w:tcW w:w="8316" w:type="dxa"/>
            <w:gridSpan w:val="2"/>
            <w:vAlign w:val="center"/>
          </w:tcPr>
          <w:p w14:paraId="2310D94C" w14:textId="0EA164E7" w:rsidR="00444558" w:rsidRDefault="00444558" w:rsidP="00444558">
            <w:pPr>
              <w:rPr>
                <w:rFonts w:ascii="Arial Narrow" w:hAnsi="Arial Narrow" w:cstheme="minorHAnsi"/>
                <w:sz w:val="24"/>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Pr="00221CC2">
              <w:rPr>
                <w:rFonts w:ascii="Arial Narrow" w:hAnsi="Arial Narrow" w:cstheme="minorHAnsi"/>
                <w:sz w:val="24"/>
              </w:rPr>
              <w:t>R</w:t>
            </w:r>
            <w:r>
              <w:rPr>
                <w:rFonts w:ascii="Arial Narrow" w:hAnsi="Arial Narrow" w:cstheme="minorHAnsi"/>
                <w:sz w:val="24"/>
              </w:rPr>
              <w:t>efer to</w:t>
            </w:r>
            <w:r w:rsidRPr="00221CC2">
              <w:rPr>
                <w:rFonts w:ascii="Arial Narrow" w:hAnsi="Arial Narrow" w:cstheme="minorHAnsi"/>
                <w:sz w:val="24"/>
              </w:rPr>
              <w:t xml:space="preserve"> </w:t>
            </w:r>
            <w:r>
              <w:rPr>
                <w:rFonts w:ascii="Arial Narrow" w:hAnsi="Arial Narrow" w:cstheme="minorHAnsi"/>
                <w:sz w:val="24"/>
              </w:rPr>
              <w:t xml:space="preserve">Static Risk Assessment Register to find </w:t>
            </w:r>
            <w:r w:rsidRPr="00221CC2">
              <w:rPr>
                <w:rFonts w:ascii="Arial Narrow" w:hAnsi="Arial Narrow" w:cstheme="minorHAnsi"/>
                <w:sz w:val="24"/>
              </w:rPr>
              <w:t>Existing Risk Assessment(s)</w:t>
            </w:r>
            <w:r>
              <w:rPr>
                <w:rFonts w:ascii="Arial Narrow" w:hAnsi="Arial Narrow" w:cstheme="minorHAnsi"/>
                <w:sz w:val="24"/>
              </w:rPr>
              <w:t xml:space="preserve"> and:</w:t>
            </w:r>
          </w:p>
          <w:p w14:paraId="7290DC67" w14:textId="77777777" w:rsidR="00444558" w:rsidRPr="008451EC" w:rsidRDefault="00444558" w:rsidP="00444558">
            <w:pPr>
              <w:rPr>
                <w:rFonts w:ascii="Arial Narrow" w:hAnsi="Arial Narrow" w:cstheme="minorHAnsi"/>
                <w:sz w:val="10"/>
                <w:szCs w:val="10"/>
              </w:rPr>
            </w:pPr>
          </w:p>
          <w:p w14:paraId="6BC7C9DA" w14:textId="1711F67C" w:rsidR="00444558" w:rsidRDefault="00444558" w:rsidP="00444558">
            <w:pPr>
              <w:rPr>
                <w:rFonts w:ascii="Arial Narrow" w:hAnsi="Arial Narrow" w:cstheme="minorHAnsi"/>
                <w:sz w:val="24"/>
              </w:rPr>
            </w:pPr>
            <w:r>
              <w:rPr>
                <w:rFonts w:ascii="Arial Narrow" w:hAnsi="Arial Narrow" w:cstheme="minorHAnsi"/>
                <w:sz w:val="24"/>
              </w:rPr>
              <w:t xml:space="preserve">        </w:t>
            </w: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Pr>
                <w:rFonts w:ascii="Arial Narrow" w:hAnsi="Arial Narrow"/>
                <w:sz w:val="24"/>
                <w:szCs w:val="24"/>
                <w:lang w:eastAsia="zh-CN"/>
              </w:rPr>
              <w:t>I</w:t>
            </w:r>
            <w:r>
              <w:rPr>
                <w:rFonts w:ascii="Arial Narrow" w:hAnsi="Arial Narrow" w:cstheme="minorHAnsi"/>
                <w:sz w:val="24"/>
              </w:rPr>
              <w:t xml:space="preserve">mplement controls if appropriate; </w:t>
            </w:r>
            <w:r w:rsidRPr="00221CC2">
              <w:rPr>
                <w:rFonts w:ascii="Arial Narrow" w:hAnsi="Arial Narrow" w:cstheme="minorHAnsi"/>
                <w:b/>
                <w:sz w:val="24"/>
              </w:rPr>
              <w:t xml:space="preserve">OR  </w:t>
            </w:r>
            <w:r w:rsidRPr="00221CC2">
              <w:rPr>
                <w:rFonts w:ascii="Arial Narrow" w:hAnsi="Arial Narrow" w:cstheme="minorHAnsi"/>
                <w:sz w:val="24"/>
              </w:rPr>
              <w:t xml:space="preserve">       </w:t>
            </w:r>
          </w:p>
          <w:p w14:paraId="34FD4A23" w14:textId="255A7923" w:rsidR="00444558" w:rsidRDefault="00444558" w:rsidP="00444558">
            <w:pPr>
              <w:rPr>
                <w:rFonts w:ascii="Arial Narrow" w:hAnsi="Arial Narrow" w:cstheme="minorHAnsi"/>
                <w:sz w:val="24"/>
              </w:rPr>
            </w:pPr>
            <w:r>
              <w:rPr>
                <w:rFonts w:ascii="Arial Narrow" w:hAnsi="Arial Narrow" w:cstheme="minorHAnsi"/>
                <w:sz w:val="24"/>
              </w:rPr>
              <w:t xml:space="preserve">        </w:t>
            </w: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Pr>
                <w:rFonts w:ascii="Arial Narrow" w:hAnsi="Arial Narrow"/>
                <w:sz w:val="24"/>
                <w:szCs w:val="24"/>
                <w:lang w:eastAsia="zh-CN"/>
              </w:rPr>
              <w:t xml:space="preserve"> Review the controls and formu</w:t>
            </w:r>
            <w:bookmarkStart w:id="0" w:name="_GoBack"/>
            <w:bookmarkEnd w:id="0"/>
            <w:r>
              <w:rPr>
                <w:rFonts w:ascii="Arial Narrow" w:hAnsi="Arial Narrow"/>
                <w:sz w:val="24"/>
                <w:szCs w:val="24"/>
                <w:lang w:eastAsia="zh-CN"/>
              </w:rPr>
              <w:t xml:space="preserve">late your own risk assessment </w:t>
            </w:r>
          </w:p>
          <w:p w14:paraId="55880249" w14:textId="6888E69C" w:rsidR="00444558" w:rsidRPr="008451EC" w:rsidRDefault="00444558" w:rsidP="00444558">
            <w:pPr>
              <w:rPr>
                <w:rFonts w:ascii="Arial Narrow" w:hAnsi="Arial Narrow" w:cstheme="minorHAnsi"/>
                <w:sz w:val="10"/>
                <w:szCs w:val="10"/>
              </w:rPr>
            </w:pPr>
          </w:p>
          <w:p w14:paraId="6703D04D" w14:textId="329ACAC2" w:rsidR="00444558" w:rsidRPr="008451EC" w:rsidRDefault="00444558" w:rsidP="00444558">
            <w:pPr>
              <w:rPr>
                <w:rFonts w:ascii="Arial Narrow" w:hAnsi="Arial Narrow" w:cstheme="minorHAnsi"/>
                <w:b/>
                <w:sz w:val="24"/>
              </w:rPr>
            </w:pPr>
            <w:r w:rsidRPr="008451EC">
              <w:rPr>
                <w:rFonts w:ascii="Arial Narrow" w:hAnsi="Arial Narrow" w:cstheme="minorHAnsi"/>
                <w:b/>
                <w:sz w:val="24"/>
              </w:rPr>
              <w:t>OR</w:t>
            </w:r>
          </w:p>
          <w:p w14:paraId="176A0365" w14:textId="77777777" w:rsidR="00444558" w:rsidRPr="008451EC" w:rsidRDefault="00444558" w:rsidP="00444558">
            <w:pPr>
              <w:rPr>
                <w:rFonts w:ascii="Arial Narrow" w:hAnsi="Arial Narrow" w:cstheme="minorHAnsi"/>
                <w:sz w:val="10"/>
                <w:szCs w:val="10"/>
              </w:rPr>
            </w:pPr>
          </w:p>
          <w:p w14:paraId="66428655" w14:textId="39FD9349" w:rsidR="00444558" w:rsidRPr="00221CC2" w:rsidRDefault="00444558" w:rsidP="00444558">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Pr>
                <w:rFonts w:ascii="Arial Narrow" w:hAnsi="Arial Narrow"/>
                <w:sz w:val="24"/>
                <w:szCs w:val="24"/>
                <w:lang w:eastAsia="zh-CN"/>
              </w:rPr>
              <w:t xml:space="preserve"> </w:t>
            </w:r>
            <w:r w:rsidRPr="00221CC2">
              <w:rPr>
                <w:rFonts w:ascii="Arial Narrow" w:hAnsi="Arial Narrow" w:cstheme="minorHAnsi"/>
                <w:sz w:val="24"/>
              </w:rPr>
              <w:t xml:space="preserve">Conduct New Risk Assessment(s) </w:t>
            </w:r>
          </w:p>
        </w:tc>
      </w:tr>
      <w:tr w:rsidR="00444558" w14:paraId="0C7A58FC" w14:textId="77777777" w:rsidTr="005170E7">
        <w:tc>
          <w:tcPr>
            <w:tcW w:w="665" w:type="dxa"/>
          </w:tcPr>
          <w:p w14:paraId="2228C9C6" w14:textId="0F42F4D7" w:rsidR="00444558" w:rsidRPr="00292F02" w:rsidRDefault="00444558" w:rsidP="00444558">
            <w:pPr>
              <w:rPr>
                <w:rFonts w:ascii="Arial Narrow" w:hAnsi="Arial Narrow"/>
                <w:sz w:val="24"/>
                <w:szCs w:val="24"/>
                <w:lang w:eastAsia="zh-CN"/>
              </w:rPr>
            </w:pPr>
            <w:r w:rsidRPr="005C5692">
              <w:rPr>
                <w:rFonts w:ascii="Arial Narrow" w:hAnsi="Arial Narrow"/>
                <w:color w:val="000000"/>
                <w:sz w:val="18"/>
                <w:szCs w:val="20"/>
                <w:lang w:eastAsia="en-AU"/>
              </w:rPr>
              <w:fldChar w:fldCharType="begin">
                <w:ffData>
                  <w:name w:val="Check2"/>
                  <w:enabled/>
                  <w:calcOnExit w:val="0"/>
                  <w:checkBox>
                    <w:sizeAuto/>
                    <w:default w:val="0"/>
                  </w:checkBox>
                </w:ffData>
              </w:fldChar>
            </w:r>
            <w:r w:rsidRPr="005C569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5692">
              <w:rPr>
                <w:rFonts w:ascii="Arial Narrow" w:hAnsi="Arial Narrow"/>
                <w:color w:val="000000"/>
                <w:sz w:val="18"/>
                <w:szCs w:val="20"/>
                <w:lang w:eastAsia="en-AU"/>
              </w:rPr>
              <w:fldChar w:fldCharType="end"/>
            </w:r>
            <w:r w:rsidRPr="005C5692">
              <w:rPr>
                <w:rFonts w:ascii="Arial Narrow" w:hAnsi="Arial Narrow"/>
                <w:color w:val="000000"/>
                <w:sz w:val="20"/>
                <w:szCs w:val="20"/>
                <w:lang w:eastAsia="en-AU"/>
              </w:rPr>
              <w:t xml:space="preserve"> </w:t>
            </w:r>
          </w:p>
        </w:tc>
        <w:tc>
          <w:tcPr>
            <w:tcW w:w="647" w:type="dxa"/>
          </w:tcPr>
          <w:p w14:paraId="11D180E2" w14:textId="47A26D30" w:rsidR="00444558" w:rsidRPr="00292F02" w:rsidRDefault="00444558" w:rsidP="00444558">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p>
        </w:tc>
        <w:tc>
          <w:tcPr>
            <w:tcW w:w="8316" w:type="dxa"/>
            <w:gridSpan w:val="2"/>
            <w:vAlign w:val="center"/>
          </w:tcPr>
          <w:p w14:paraId="580C87E4" w14:textId="209EAEDE" w:rsidR="00444558" w:rsidRDefault="00444558" w:rsidP="00444558">
            <w:pPr>
              <w:rPr>
                <w:rFonts w:ascii="Arial Narrow" w:hAnsi="Arial Narrow" w:cstheme="minorHAnsi"/>
                <w:sz w:val="24"/>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Pr>
                <w:rFonts w:ascii="Arial Narrow" w:hAnsi="Arial Narrow"/>
                <w:sz w:val="24"/>
                <w:szCs w:val="24"/>
                <w:lang w:eastAsia="zh-CN"/>
              </w:rPr>
              <w:t xml:space="preserve"> </w:t>
            </w:r>
            <w:r w:rsidRPr="00221CC2">
              <w:rPr>
                <w:rFonts w:ascii="Arial Narrow" w:hAnsi="Arial Narrow" w:cstheme="minorHAnsi"/>
                <w:sz w:val="24"/>
              </w:rPr>
              <w:t xml:space="preserve">Read </w:t>
            </w:r>
            <w:r>
              <w:rPr>
                <w:rFonts w:ascii="Arial Narrow" w:hAnsi="Arial Narrow" w:cstheme="minorHAnsi"/>
                <w:sz w:val="24"/>
              </w:rPr>
              <w:t xml:space="preserve">and use </w:t>
            </w:r>
            <w:r w:rsidRPr="00221CC2">
              <w:rPr>
                <w:rFonts w:ascii="Arial Narrow" w:hAnsi="Arial Narrow" w:cstheme="minorHAnsi"/>
                <w:sz w:val="24"/>
              </w:rPr>
              <w:t xml:space="preserve">Existing Safe </w:t>
            </w:r>
            <w:r>
              <w:rPr>
                <w:rFonts w:ascii="Arial Narrow" w:hAnsi="Arial Narrow" w:cstheme="minorHAnsi"/>
                <w:sz w:val="24"/>
              </w:rPr>
              <w:t>Work</w:t>
            </w:r>
            <w:r w:rsidRPr="00221CC2">
              <w:rPr>
                <w:rFonts w:ascii="Arial Narrow" w:hAnsi="Arial Narrow" w:cstheme="minorHAnsi"/>
                <w:sz w:val="24"/>
              </w:rPr>
              <w:t xml:space="preserve"> Procedure(s) (S</w:t>
            </w:r>
            <w:r>
              <w:rPr>
                <w:rFonts w:ascii="Arial Narrow" w:hAnsi="Arial Narrow" w:cstheme="minorHAnsi"/>
                <w:sz w:val="24"/>
              </w:rPr>
              <w:t>W</w:t>
            </w:r>
            <w:r w:rsidRPr="00221CC2">
              <w:rPr>
                <w:rFonts w:ascii="Arial Narrow" w:hAnsi="Arial Narrow" w:cstheme="minorHAnsi"/>
                <w:sz w:val="24"/>
              </w:rPr>
              <w:t xml:space="preserve">P)    </w:t>
            </w:r>
            <w:r>
              <w:rPr>
                <w:rFonts w:ascii="Arial Narrow" w:hAnsi="Arial Narrow" w:cstheme="minorHAnsi"/>
                <w:sz w:val="24"/>
              </w:rPr>
              <w:t xml:space="preserve">    </w:t>
            </w:r>
            <w:r w:rsidRPr="00DD5721">
              <w:rPr>
                <w:rFonts w:ascii="Arial Narrow" w:hAnsi="Arial Narrow" w:cstheme="minorHAnsi"/>
                <w:b/>
                <w:sz w:val="24"/>
              </w:rPr>
              <w:t>OR</w:t>
            </w:r>
          </w:p>
          <w:p w14:paraId="5695CC76" w14:textId="77777777" w:rsidR="00444558" w:rsidRPr="008451EC" w:rsidRDefault="00444558" w:rsidP="00444558">
            <w:pPr>
              <w:rPr>
                <w:rFonts w:ascii="Arial Narrow" w:hAnsi="Arial Narrow" w:cstheme="minorHAnsi"/>
                <w:sz w:val="10"/>
                <w:szCs w:val="10"/>
              </w:rPr>
            </w:pPr>
          </w:p>
          <w:p w14:paraId="6B457B7D" w14:textId="70807DAA" w:rsidR="00444558" w:rsidRDefault="00444558" w:rsidP="00444558">
            <w:pPr>
              <w:rPr>
                <w:rFonts w:ascii="Arial Narrow" w:hAnsi="Arial Narrow" w:cstheme="minorHAnsi"/>
                <w:sz w:val="24"/>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Pr>
                <w:rFonts w:ascii="Arial Narrow" w:hAnsi="Arial Narrow"/>
                <w:sz w:val="24"/>
                <w:szCs w:val="24"/>
                <w:lang w:eastAsia="zh-CN"/>
              </w:rPr>
              <w:t xml:space="preserve"> </w:t>
            </w:r>
            <w:r w:rsidRPr="00221CC2">
              <w:rPr>
                <w:rFonts w:ascii="Arial Narrow" w:hAnsi="Arial Narrow" w:cstheme="minorHAnsi"/>
                <w:sz w:val="24"/>
              </w:rPr>
              <w:t xml:space="preserve">Read </w:t>
            </w:r>
            <w:r>
              <w:rPr>
                <w:rFonts w:ascii="Arial Narrow" w:hAnsi="Arial Narrow" w:cstheme="minorHAnsi"/>
                <w:sz w:val="24"/>
              </w:rPr>
              <w:t xml:space="preserve">and modify </w:t>
            </w:r>
            <w:r w:rsidRPr="00221CC2">
              <w:rPr>
                <w:rFonts w:ascii="Arial Narrow" w:hAnsi="Arial Narrow" w:cstheme="minorHAnsi"/>
                <w:sz w:val="24"/>
              </w:rPr>
              <w:t xml:space="preserve">Existing Safe </w:t>
            </w:r>
            <w:r>
              <w:rPr>
                <w:rFonts w:ascii="Arial Narrow" w:hAnsi="Arial Narrow" w:cstheme="minorHAnsi"/>
                <w:sz w:val="24"/>
              </w:rPr>
              <w:t>Work</w:t>
            </w:r>
            <w:r w:rsidRPr="00221CC2">
              <w:rPr>
                <w:rFonts w:ascii="Arial Narrow" w:hAnsi="Arial Narrow" w:cstheme="minorHAnsi"/>
                <w:sz w:val="24"/>
              </w:rPr>
              <w:t xml:space="preserve"> Procedure(s) (S</w:t>
            </w:r>
            <w:r>
              <w:rPr>
                <w:rFonts w:ascii="Arial Narrow" w:hAnsi="Arial Narrow" w:cstheme="minorHAnsi"/>
                <w:sz w:val="24"/>
              </w:rPr>
              <w:t>W</w:t>
            </w:r>
            <w:r w:rsidRPr="00221CC2">
              <w:rPr>
                <w:rFonts w:ascii="Arial Narrow" w:hAnsi="Arial Narrow" w:cstheme="minorHAnsi"/>
                <w:sz w:val="24"/>
              </w:rPr>
              <w:t xml:space="preserve">P)   </w:t>
            </w:r>
            <w:r w:rsidRPr="00DD5721">
              <w:rPr>
                <w:rFonts w:ascii="Arial Narrow" w:hAnsi="Arial Narrow" w:cstheme="minorHAnsi"/>
                <w:b/>
                <w:sz w:val="24"/>
              </w:rPr>
              <w:t xml:space="preserve">OR </w:t>
            </w:r>
          </w:p>
          <w:p w14:paraId="1368A13A" w14:textId="77777777" w:rsidR="00444558" w:rsidRPr="008451EC" w:rsidRDefault="00444558" w:rsidP="00444558">
            <w:pPr>
              <w:rPr>
                <w:rFonts w:ascii="Arial Narrow" w:hAnsi="Arial Narrow" w:cstheme="minorHAnsi"/>
                <w:sz w:val="10"/>
                <w:szCs w:val="10"/>
              </w:rPr>
            </w:pPr>
          </w:p>
          <w:p w14:paraId="2D4A0A50" w14:textId="567B2BD8" w:rsidR="00444558" w:rsidRPr="00221CC2" w:rsidRDefault="00444558" w:rsidP="00444558">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Pr>
                <w:rFonts w:ascii="Arial Narrow" w:hAnsi="Arial Narrow"/>
                <w:sz w:val="24"/>
                <w:szCs w:val="24"/>
                <w:lang w:eastAsia="zh-CN"/>
              </w:rPr>
              <w:t xml:space="preserve"> </w:t>
            </w:r>
            <w:r w:rsidRPr="00221CC2">
              <w:rPr>
                <w:rFonts w:ascii="Arial Narrow" w:hAnsi="Arial Narrow" w:cstheme="minorHAnsi"/>
                <w:sz w:val="24"/>
              </w:rPr>
              <w:t xml:space="preserve">Conduct New SOP(s)    </w:t>
            </w:r>
          </w:p>
        </w:tc>
      </w:tr>
      <w:tr w:rsidR="00444558" w14:paraId="355E30B8" w14:textId="77777777" w:rsidTr="005170E7">
        <w:tc>
          <w:tcPr>
            <w:tcW w:w="665" w:type="dxa"/>
          </w:tcPr>
          <w:p w14:paraId="4CB47EAF" w14:textId="79CFD23D" w:rsidR="00444558" w:rsidRPr="00292F02" w:rsidRDefault="00444558" w:rsidP="00444558">
            <w:pPr>
              <w:rPr>
                <w:rFonts w:ascii="Arial Narrow" w:hAnsi="Arial Narrow"/>
                <w:sz w:val="24"/>
                <w:szCs w:val="24"/>
                <w:lang w:eastAsia="zh-CN"/>
              </w:rPr>
            </w:pPr>
            <w:r w:rsidRPr="00B10A2C">
              <w:rPr>
                <w:rFonts w:ascii="Arial Narrow" w:hAnsi="Arial Narrow"/>
                <w:color w:val="000000"/>
                <w:sz w:val="18"/>
                <w:szCs w:val="20"/>
                <w:lang w:eastAsia="en-AU"/>
              </w:rPr>
              <w:lastRenderedPageBreak/>
              <w:fldChar w:fldCharType="begin">
                <w:ffData>
                  <w:name w:val="Check2"/>
                  <w:enabled/>
                  <w:calcOnExit w:val="0"/>
                  <w:checkBox>
                    <w:sizeAuto/>
                    <w:default w:val="0"/>
                  </w:checkBox>
                </w:ffData>
              </w:fldChar>
            </w:r>
            <w:r w:rsidRPr="00B10A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B10A2C">
              <w:rPr>
                <w:rFonts w:ascii="Arial Narrow" w:hAnsi="Arial Narrow"/>
                <w:color w:val="000000"/>
                <w:sz w:val="18"/>
                <w:szCs w:val="20"/>
                <w:lang w:eastAsia="en-AU"/>
              </w:rPr>
              <w:fldChar w:fldCharType="end"/>
            </w:r>
            <w:r w:rsidRPr="00B10A2C">
              <w:rPr>
                <w:rFonts w:ascii="Arial Narrow" w:hAnsi="Arial Narrow"/>
                <w:color w:val="000000"/>
                <w:sz w:val="20"/>
                <w:szCs w:val="20"/>
                <w:lang w:eastAsia="en-AU"/>
              </w:rPr>
              <w:t xml:space="preserve"> </w:t>
            </w:r>
          </w:p>
        </w:tc>
        <w:tc>
          <w:tcPr>
            <w:tcW w:w="647" w:type="dxa"/>
          </w:tcPr>
          <w:p w14:paraId="436CCFD3" w14:textId="4A76EEC8" w:rsidR="00444558" w:rsidRPr="00292F02" w:rsidRDefault="00444558" w:rsidP="00444558">
            <w:pPr>
              <w:rPr>
                <w:rFonts w:ascii="Arial Narrow" w:hAnsi="Arial Narrow"/>
                <w:sz w:val="24"/>
                <w:szCs w:val="24"/>
                <w:lang w:eastAsia="zh-CN"/>
              </w:rPr>
            </w:pPr>
            <w:r w:rsidRPr="00B10A2C">
              <w:rPr>
                <w:rFonts w:ascii="Arial Narrow" w:hAnsi="Arial Narrow"/>
                <w:color w:val="000000"/>
                <w:sz w:val="18"/>
                <w:szCs w:val="20"/>
                <w:lang w:eastAsia="en-AU"/>
              </w:rPr>
              <w:fldChar w:fldCharType="begin">
                <w:ffData>
                  <w:name w:val="Check2"/>
                  <w:enabled/>
                  <w:calcOnExit w:val="0"/>
                  <w:checkBox>
                    <w:sizeAuto/>
                    <w:default w:val="0"/>
                  </w:checkBox>
                </w:ffData>
              </w:fldChar>
            </w:r>
            <w:r w:rsidRPr="00B10A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B10A2C">
              <w:rPr>
                <w:rFonts w:ascii="Arial Narrow" w:hAnsi="Arial Narrow"/>
                <w:color w:val="000000"/>
                <w:sz w:val="18"/>
                <w:szCs w:val="20"/>
                <w:lang w:eastAsia="en-AU"/>
              </w:rPr>
              <w:fldChar w:fldCharType="end"/>
            </w:r>
            <w:r w:rsidRPr="00B10A2C">
              <w:rPr>
                <w:rFonts w:ascii="Arial Narrow" w:hAnsi="Arial Narrow"/>
                <w:color w:val="000000"/>
                <w:sz w:val="20"/>
                <w:szCs w:val="20"/>
                <w:lang w:eastAsia="en-AU"/>
              </w:rPr>
              <w:t xml:space="preserve"> </w:t>
            </w:r>
          </w:p>
        </w:tc>
        <w:tc>
          <w:tcPr>
            <w:tcW w:w="8316" w:type="dxa"/>
            <w:gridSpan w:val="2"/>
          </w:tcPr>
          <w:p w14:paraId="47AF9118" w14:textId="643BFC53" w:rsidR="00444558" w:rsidRPr="00292F02" w:rsidRDefault="00444558" w:rsidP="00444558">
            <w:pPr>
              <w:rPr>
                <w:rFonts w:ascii="Arial Narrow" w:hAnsi="Arial Narrow"/>
                <w:sz w:val="24"/>
                <w:szCs w:val="24"/>
                <w:lang w:eastAsia="zh-CN"/>
              </w:rPr>
            </w:pPr>
            <w:r>
              <w:rPr>
                <w:rFonts w:ascii="Arial Narrow" w:hAnsi="Arial Narrow"/>
                <w:sz w:val="24"/>
                <w:szCs w:val="24"/>
                <w:lang w:eastAsia="zh-CN"/>
              </w:rPr>
              <w:t>Is the inductee to conduct any activities requiring Permit to Work? If yes, explain the process.</w:t>
            </w:r>
          </w:p>
        </w:tc>
      </w:tr>
      <w:tr w:rsidR="00444558" w14:paraId="272D4344" w14:textId="77777777" w:rsidTr="005170E7">
        <w:tc>
          <w:tcPr>
            <w:tcW w:w="665" w:type="dxa"/>
            <w:tcBorders>
              <w:bottom w:val="single" w:sz="4" w:space="0" w:color="auto"/>
            </w:tcBorders>
          </w:tcPr>
          <w:p w14:paraId="797FC501" w14:textId="7991901A" w:rsidR="00444558" w:rsidRPr="00292F02" w:rsidRDefault="00444558" w:rsidP="00444558">
            <w:pPr>
              <w:rPr>
                <w:rFonts w:ascii="Arial Narrow" w:hAnsi="Arial Narrow"/>
                <w:sz w:val="24"/>
                <w:szCs w:val="24"/>
                <w:lang w:eastAsia="zh-CN"/>
              </w:rPr>
            </w:pPr>
            <w:r w:rsidRPr="00B10A2C">
              <w:rPr>
                <w:rFonts w:ascii="Arial Narrow" w:hAnsi="Arial Narrow"/>
                <w:color w:val="000000"/>
                <w:sz w:val="18"/>
                <w:szCs w:val="20"/>
                <w:lang w:eastAsia="en-AU"/>
              </w:rPr>
              <w:fldChar w:fldCharType="begin">
                <w:ffData>
                  <w:name w:val="Check2"/>
                  <w:enabled/>
                  <w:calcOnExit w:val="0"/>
                  <w:checkBox>
                    <w:sizeAuto/>
                    <w:default w:val="0"/>
                  </w:checkBox>
                </w:ffData>
              </w:fldChar>
            </w:r>
            <w:r w:rsidRPr="00B10A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B10A2C">
              <w:rPr>
                <w:rFonts w:ascii="Arial Narrow" w:hAnsi="Arial Narrow"/>
                <w:color w:val="000000"/>
                <w:sz w:val="18"/>
                <w:szCs w:val="20"/>
                <w:lang w:eastAsia="en-AU"/>
              </w:rPr>
              <w:fldChar w:fldCharType="end"/>
            </w:r>
            <w:r w:rsidRPr="00B10A2C">
              <w:rPr>
                <w:rFonts w:ascii="Arial Narrow" w:hAnsi="Arial Narrow"/>
                <w:color w:val="000000"/>
                <w:sz w:val="20"/>
                <w:szCs w:val="20"/>
                <w:lang w:eastAsia="en-AU"/>
              </w:rPr>
              <w:t xml:space="preserve"> </w:t>
            </w:r>
          </w:p>
        </w:tc>
        <w:tc>
          <w:tcPr>
            <w:tcW w:w="647" w:type="dxa"/>
            <w:tcBorders>
              <w:bottom w:val="single" w:sz="4" w:space="0" w:color="auto"/>
            </w:tcBorders>
          </w:tcPr>
          <w:p w14:paraId="35B5A01D" w14:textId="2C6C9C40" w:rsidR="00444558" w:rsidRPr="00292F02" w:rsidRDefault="00444558" w:rsidP="00444558">
            <w:pPr>
              <w:rPr>
                <w:rFonts w:ascii="Arial Narrow" w:hAnsi="Arial Narrow"/>
                <w:sz w:val="24"/>
                <w:szCs w:val="24"/>
                <w:lang w:eastAsia="zh-CN"/>
              </w:rPr>
            </w:pPr>
            <w:r w:rsidRPr="00B10A2C">
              <w:rPr>
                <w:rFonts w:ascii="Arial Narrow" w:hAnsi="Arial Narrow"/>
                <w:color w:val="000000"/>
                <w:sz w:val="18"/>
                <w:szCs w:val="20"/>
                <w:lang w:eastAsia="en-AU"/>
              </w:rPr>
              <w:fldChar w:fldCharType="begin">
                <w:ffData>
                  <w:name w:val="Check2"/>
                  <w:enabled/>
                  <w:calcOnExit w:val="0"/>
                  <w:checkBox>
                    <w:sizeAuto/>
                    <w:default w:val="0"/>
                  </w:checkBox>
                </w:ffData>
              </w:fldChar>
            </w:r>
            <w:r w:rsidRPr="00B10A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B10A2C">
              <w:rPr>
                <w:rFonts w:ascii="Arial Narrow" w:hAnsi="Arial Narrow"/>
                <w:color w:val="000000"/>
                <w:sz w:val="18"/>
                <w:szCs w:val="20"/>
                <w:lang w:eastAsia="en-AU"/>
              </w:rPr>
              <w:fldChar w:fldCharType="end"/>
            </w:r>
            <w:r w:rsidRPr="00B10A2C">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4EE808C7" w14:textId="77777777" w:rsidR="00444558" w:rsidRDefault="00444558" w:rsidP="00444558">
            <w:pPr>
              <w:rPr>
                <w:rFonts w:ascii="Arial Narrow" w:hAnsi="Arial Narrow"/>
                <w:sz w:val="24"/>
                <w:szCs w:val="24"/>
                <w:lang w:eastAsia="zh-CN"/>
              </w:rPr>
            </w:pPr>
            <w:r>
              <w:rPr>
                <w:rFonts w:ascii="Arial Narrow" w:hAnsi="Arial Narrow"/>
                <w:sz w:val="24"/>
                <w:szCs w:val="24"/>
                <w:lang w:eastAsia="zh-CN"/>
              </w:rPr>
              <w:t>Is the inductee required to be trained and tested in local Contingency Plans?</w:t>
            </w:r>
          </w:p>
          <w:p w14:paraId="551BD0FC" w14:textId="1B7E582E" w:rsidR="00444558" w:rsidRPr="003E1589" w:rsidRDefault="00444558" w:rsidP="00444558">
            <w:pPr>
              <w:rPr>
                <w:rFonts w:ascii="Arial Narrow" w:hAnsi="Arial Narrow"/>
                <w:sz w:val="24"/>
                <w:szCs w:val="24"/>
                <w:lang w:eastAsia="zh-CN"/>
              </w:rPr>
            </w:pPr>
            <w:r>
              <w:rPr>
                <w:rFonts w:ascii="Arial Narrow" w:hAnsi="Arial Narrow"/>
                <w:sz w:val="24"/>
                <w:szCs w:val="24"/>
                <w:lang w:eastAsia="zh-CN"/>
              </w:rPr>
              <w:t>If so, what contingency plan ________________________________________</w:t>
            </w:r>
          </w:p>
        </w:tc>
      </w:tr>
      <w:tr w:rsidR="003E1589" w14:paraId="06FD0EAF" w14:textId="77777777" w:rsidTr="00020C26">
        <w:tc>
          <w:tcPr>
            <w:tcW w:w="9628" w:type="dxa"/>
            <w:gridSpan w:val="4"/>
            <w:shd w:val="clear" w:color="auto" w:fill="7A9FB1" w:themeFill="text1" w:themeFillTint="80"/>
          </w:tcPr>
          <w:p w14:paraId="0E7A5AE0" w14:textId="1AA4071F" w:rsidR="003E1589" w:rsidRPr="002B038C" w:rsidRDefault="003E1589" w:rsidP="003E1589">
            <w:pPr>
              <w:rPr>
                <w:rFonts w:ascii="Arial Narrow" w:hAnsi="Arial Narrow"/>
                <w:b/>
                <w:sz w:val="24"/>
                <w:szCs w:val="24"/>
                <w:lang w:eastAsia="zh-CN"/>
              </w:rPr>
            </w:pPr>
            <w:r w:rsidRPr="002B038C">
              <w:rPr>
                <w:rFonts w:ascii="Arial Narrow" w:hAnsi="Arial Narrow"/>
                <w:b/>
                <w:color w:val="FFFFFF" w:themeColor="background1"/>
                <w:sz w:val="24"/>
                <w:szCs w:val="24"/>
                <w:lang w:eastAsia="zh-CN"/>
              </w:rPr>
              <w:t xml:space="preserve">Section 3. </w:t>
            </w:r>
            <w:r>
              <w:rPr>
                <w:rFonts w:ascii="Arial Narrow" w:hAnsi="Arial Narrow"/>
                <w:b/>
                <w:color w:val="FFFFFF" w:themeColor="background1"/>
                <w:sz w:val="24"/>
                <w:szCs w:val="24"/>
                <w:lang w:eastAsia="zh-CN"/>
              </w:rPr>
              <w:t>Facility Safety Management</w:t>
            </w:r>
            <w:r w:rsidRPr="002B038C">
              <w:rPr>
                <w:rFonts w:ascii="Arial Narrow" w:hAnsi="Arial Narrow"/>
                <w:b/>
                <w:color w:val="FFFFFF" w:themeColor="background1"/>
                <w:sz w:val="24"/>
                <w:szCs w:val="24"/>
                <w:lang w:eastAsia="zh-CN"/>
              </w:rPr>
              <w:t xml:space="preserve"> </w:t>
            </w:r>
          </w:p>
        </w:tc>
      </w:tr>
      <w:tr w:rsidR="00444558" w14:paraId="51386A53" w14:textId="77777777" w:rsidTr="005170E7">
        <w:tc>
          <w:tcPr>
            <w:tcW w:w="665" w:type="dxa"/>
          </w:tcPr>
          <w:p w14:paraId="17EF213E" w14:textId="60F9D881" w:rsidR="00444558" w:rsidRPr="00292F02" w:rsidRDefault="00444558" w:rsidP="00444558">
            <w:pPr>
              <w:rPr>
                <w:rFonts w:ascii="Arial Narrow" w:hAnsi="Arial Narrow"/>
                <w:sz w:val="24"/>
                <w:szCs w:val="24"/>
                <w:lang w:eastAsia="zh-CN"/>
              </w:rPr>
            </w:pPr>
            <w:r w:rsidRPr="00DB7DBD">
              <w:rPr>
                <w:rFonts w:ascii="Arial Narrow" w:hAnsi="Arial Narrow"/>
                <w:color w:val="000000"/>
                <w:sz w:val="18"/>
                <w:szCs w:val="20"/>
                <w:lang w:eastAsia="en-AU"/>
              </w:rPr>
              <w:fldChar w:fldCharType="begin">
                <w:ffData>
                  <w:name w:val="Check2"/>
                  <w:enabled/>
                  <w:calcOnExit w:val="0"/>
                  <w:checkBox>
                    <w:sizeAuto/>
                    <w:default w:val="0"/>
                  </w:checkBox>
                </w:ffData>
              </w:fldChar>
            </w:r>
            <w:r w:rsidRPr="00DB7DBD">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DB7DBD">
              <w:rPr>
                <w:rFonts w:ascii="Arial Narrow" w:hAnsi="Arial Narrow"/>
                <w:color w:val="000000"/>
                <w:sz w:val="18"/>
                <w:szCs w:val="20"/>
                <w:lang w:eastAsia="en-AU"/>
              </w:rPr>
              <w:fldChar w:fldCharType="end"/>
            </w:r>
            <w:r w:rsidRPr="00DB7DBD">
              <w:rPr>
                <w:rFonts w:ascii="Arial Narrow" w:hAnsi="Arial Narrow"/>
                <w:color w:val="000000"/>
                <w:sz w:val="20"/>
                <w:szCs w:val="20"/>
                <w:lang w:eastAsia="en-AU"/>
              </w:rPr>
              <w:t xml:space="preserve"> </w:t>
            </w:r>
          </w:p>
        </w:tc>
        <w:tc>
          <w:tcPr>
            <w:tcW w:w="647" w:type="dxa"/>
          </w:tcPr>
          <w:p w14:paraId="4BDB15F9" w14:textId="77777777" w:rsidR="00444558" w:rsidRPr="00292F02" w:rsidRDefault="00444558" w:rsidP="00444558">
            <w:pPr>
              <w:rPr>
                <w:rFonts w:ascii="Arial Narrow" w:hAnsi="Arial Narrow"/>
                <w:sz w:val="24"/>
                <w:szCs w:val="24"/>
                <w:lang w:eastAsia="zh-CN"/>
              </w:rPr>
            </w:pPr>
          </w:p>
        </w:tc>
        <w:tc>
          <w:tcPr>
            <w:tcW w:w="8316" w:type="dxa"/>
            <w:gridSpan w:val="2"/>
          </w:tcPr>
          <w:p w14:paraId="5B471689" w14:textId="3D172684" w:rsidR="00444558" w:rsidRPr="00292F02" w:rsidRDefault="00444558" w:rsidP="00444558">
            <w:pPr>
              <w:rPr>
                <w:rFonts w:ascii="Arial Narrow" w:hAnsi="Arial Narrow"/>
                <w:sz w:val="24"/>
                <w:szCs w:val="24"/>
                <w:lang w:eastAsia="zh-CN"/>
              </w:rPr>
            </w:pPr>
            <w:r w:rsidRPr="0053103F">
              <w:rPr>
                <w:rFonts w:ascii="Arial Narrow" w:hAnsi="Arial Narrow"/>
                <w:sz w:val="24"/>
                <w:szCs w:val="24"/>
                <w:lang w:eastAsia="zh-CN"/>
              </w:rPr>
              <w:t>Facility Rules (e</w:t>
            </w:r>
            <w:r>
              <w:rPr>
                <w:rFonts w:ascii="Arial Narrow" w:hAnsi="Arial Narrow"/>
                <w:sz w:val="24"/>
                <w:szCs w:val="24"/>
                <w:lang w:eastAsia="zh-CN"/>
              </w:rPr>
              <w:t>.</w:t>
            </w:r>
            <w:r w:rsidRPr="0053103F">
              <w:rPr>
                <w:rFonts w:ascii="Arial Narrow" w:hAnsi="Arial Narrow"/>
                <w:sz w:val="24"/>
                <w:szCs w:val="24"/>
                <w:lang w:eastAsia="zh-CN"/>
              </w:rPr>
              <w:t>g. Lab rules, radiation rules, PC2 rules, OGTR rules</w:t>
            </w:r>
            <w:r>
              <w:rPr>
                <w:rFonts w:ascii="Arial Narrow" w:hAnsi="Arial Narrow"/>
                <w:sz w:val="24"/>
                <w:szCs w:val="24"/>
                <w:lang w:eastAsia="zh-CN"/>
              </w:rPr>
              <w:t>, Workshop rules</w:t>
            </w:r>
            <w:r w:rsidRPr="0053103F">
              <w:rPr>
                <w:rFonts w:ascii="Arial Narrow" w:hAnsi="Arial Narrow"/>
                <w:sz w:val="24"/>
                <w:szCs w:val="24"/>
                <w:lang w:eastAsia="zh-CN"/>
              </w:rPr>
              <w:t xml:space="preserve">)    </w:t>
            </w:r>
          </w:p>
        </w:tc>
      </w:tr>
      <w:tr w:rsidR="00444558" w14:paraId="65702137" w14:textId="77777777" w:rsidTr="005170E7">
        <w:tc>
          <w:tcPr>
            <w:tcW w:w="665" w:type="dxa"/>
          </w:tcPr>
          <w:p w14:paraId="2742DBB6" w14:textId="7D0CFC09" w:rsidR="00444558" w:rsidRPr="0037253E" w:rsidRDefault="00444558" w:rsidP="00444558">
            <w:pPr>
              <w:rPr>
                <w:rFonts w:ascii="Arial Narrow" w:hAnsi="Arial Narrow"/>
                <w:sz w:val="24"/>
                <w:szCs w:val="24"/>
                <w:lang w:eastAsia="zh-CN"/>
              </w:rPr>
            </w:pPr>
            <w:r w:rsidRPr="00DB7DBD">
              <w:rPr>
                <w:rFonts w:ascii="Arial Narrow" w:hAnsi="Arial Narrow"/>
                <w:color w:val="000000"/>
                <w:sz w:val="18"/>
                <w:szCs w:val="20"/>
                <w:lang w:eastAsia="en-AU"/>
              </w:rPr>
              <w:fldChar w:fldCharType="begin">
                <w:ffData>
                  <w:name w:val="Check2"/>
                  <w:enabled/>
                  <w:calcOnExit w:val="0"/>
                  <w:checkBox>
                    <w:sizeAuto/>
                    <w:default w:val="0"/>
                  </w:checkBox>
                </w:ffData>
              </w:fldChar>
            </w:r>
            <w:r w:rsidRPr="00DB7DBD">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DB7DBD">
              <w:rPr>
                <w:rFonts w:ascii="Arial Narrow" w:hAnsi="Arial Narrow"/>
                <w:color w:val="000000"/>
                <w:sz w:val="18"/>
                <w:szCs w:val="20"/>
                <w:lang w:eastAsia="en-AU"/>
              </w:rPr>
              <w:fldChar w:fldCharType="end"/>
            </w:r>
            <w:r w:rsidRPr="00DB7DBD">
              <w:rPr>
                <w:rFonts w:ascii="Arial Narrow" w:hAnsi="Arial Narrow"/>
                <w:color w:val="000000"/>
                <w:sz w:val="20"/>
                <w:szCs w:val="20"/>
                <w:lang w:eastAsia="en-AU"/>
              </w:rPr>
              <w:t xml:space="preserve"> </w:t>
            </w:r>
          </w:p>
        </w:tc>
        <w:tc>
          <w:tcPr>
            <w:tcW w:w="647" w:type="dxa"/>
          </w:tcPr>
          <w:p w14:paraId="4AF3A4B1" w14:textId="77777777" w:rsidR="00444558" w:rsidRPr="00292F02" w:rsidRDefault="00444558" w:rsidP="00444558">
            <w:pPr>
              <w:rPr>
                <w:rFonts w:ascii="Arial Narrow" w:hAnsi="Arial Narrow"/>
                <w:sz w:val="24"/>
                <w:szCs w:val="24"/>
                <w:lang w:eastAsia="zh-CN"/>
              </w:rPr>
            </w:pPr>
          </w:p>
        </w:tc>
        <w:tc>
          <w:tcPr>
            <w:tcW w:w="8316" w:type="dxa"/>
            <w:gridSpan w:val="2"/>
          </w:tcPr>
          <w:p w14:paraId="0001F066" w14:textId="098E640B" w:rsidR="00444558" w:rsidRPr="0053103F" w:rsidRDefault="00444558" w:rsidP="00444558">
            <w:pPr>
              <w:rPr>
                <w:rFonts w:ascii="Arial Narrow" w:hAnsi="Arial Narrow"/>
                <w:sz w:val="24"/>
                <w:szCs w:val="24"/>
                <w:lang w:eastAsia="zh-CN"/>
              </w:rPr>
            </w:pPr>
            <w:r>
              <w:rPr>
                <w:rFonts w:ascii="Arial Narrow" w:hAnsi="Arial Narrow"/>
                <w:sz w:val="24"/>
                <w:szCs w:val="24"/>
                <w:lang w:eastAsia="zh-CN"/>
              </w:rPr>
              <w:t>Warden and first aiders contact details nearby the High Risk area location</w:t>
            </w:r>
          </w:p>
        </w:tc>
      </w:tr>
      <w:tr w:rsidR="00444558" w14:paraId="50930013" w14:textId="77777777" w:rsidTr="005170E7">
        <w:tc>
          <w:tcPr>
            <w:tcW w:w="665" w:type="dxa"/>
          </w:tcPr>
          <w:p w14:paraId="0A2DB422" w14:textId="56AFC866" w:rsidR="00444558" w:rsidRPr="0037253E" w:rsidRDefault="00444558" w:rsidP="00444558">
            <w:pPr>
              <w:rPr>
                <w:rFonts w:ascii="Arial Narrow" w:hAnsi="Arial Narrow"/>
                <w:sz w:val="24"/>
                <w:szCs w:val="24"/>
                <w:lang w:eastAsia="zh-CN"/>
              </w:rPr>
            </w:pPr>
            <w:r w:rsidRPr="00DB7DBD">
              <w:rPr>
                <w:rFonts w:ascii="Arial Narrow" w:hAnsi="Arial Narrow"/>
                <w:color w:val="000000"/>
                <w:sz w:val="18"/>
                <w:szCs w:val="20"/>
                <w:lang w:eastAsia="en-AU"/>
              </w:rPr>
              <w:fldChar w:fldCharType="begin">
                <w:ffData>
                  <w:name w:val="Check2"/>
                  <w:enabled/>
                  <w:calcOnExit w:val="0"/>
                  <w:checkBox>
                    <w:sizeAuto/>
                    <w:default w:val="0"/>
                  </w:checkBox>
                </w:ffData>
              </w:fldChar>
            </w:r>
            <w:r w:rsidRPr="00DB7DBD">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DB7DBD">
              <w:rPr>
                <w:rFonts w:ascii="Arial Narrow" w:hAnsi="Arial Narrow"/>
                <w:color w:val="000000"/>
                <w:sz w:val="18"/>
                <w:szCs w:val="20"/>
                <w:lang w:eastAsia="en-AU"/>
              </w:rPr>
              <w:fldChar w:fldCharType="end"/>
            </w:r>
            <w:r w:rsidRPr="00DB7DBD">
              <w:rPr>
                <w:rFonts w:ascii="Arial Narrow" w:hAnsi="Arial Narrow"/>
                <w:color w:val="000000"/>
                <w:sz w:val="20"/>
                <w:szCs w:val="20"/>
                <w:lang w:eastAsia="en-AU"/>
              </w:rPr>
              <w:t xml:space="preserve"> </w:t>
            </w:r>
          </w:p>
        </w:tc>
        <w:tc>
          <w:tcPr>
            <w:tcW w:w="647" w:type="dxa"/>
          </w:tcPr>
          <w:p w14:paraId="16642EA2" w14:textId="77777777" w:rsidR="00444558" w:rsidRPr="00292F02" w:rsidRDefault="00444558" w:rsidP="00444558">
            <w:pPr>
              <w:rPr>
                <w:rFonts w:ascii="Arial Narrow" w:hAnsi="Arial Narrow"/>
                <w:sz w:val="24"/>
                <w:szCs w:val="24"/>
                <w:lang w:eastAsia="zh-CN"/>
              </w:rPr>
            </w:pPr>
          </w:p>
        </w:tc>
        <w:tc>
          <w:tcPr>
            <w:tcW w:w="8316" w:type="dxa"/>
            <w:gridSpan w:val="2"/>
          </w:tcPr>
          <w:p w14:paraId="29DD6033" w14:textId="47DAFC57" w:rsidR="00444558" w:rsidRDefault="00444558" w:rsidP="00444558">
            <w:pPr>
              <w:rPr>
                <w:rFonts w:ascii="Arial Narrow" w:hAnsi="Arial Narrow"/>
                <w:sz w:val="24"/>
                <w:szCs w:val="24"/>
                <w:lang w:eastAsia="zh-CN"/>
              </w:rPr>
            </w:pPr>
            <w:r>
              <w:rPr>
                <w:rFonts w:ascii="Arial Narrow" w:hAnsi="Arial Narrow"/>
                <w:sz w:val="24"/>
                <w:szCs w:val="24"/>
                <w:lang w:eastAsia="zh-CN"/>
              </w:rPr>
              <w:t>Train the inductee in l</w:t>
            </w:r>
            <w:r w:rsidRPr="0053103F">
              <w:rPr>
                <w:rFonts w:ascii="Arial Narrow" w:hAnsi="Arial Narrow"/>
                <w:sz w:val="24"/>
                <w:szCs w:val="24"/>
                <w:lang w:eastAsia="zh-CN"/>
              </w:rPr>
              <w:t>ocal Emergency Procedures (as approp</w:t>
            </w:r>
            <w:r>
              <w:rPr>
                <w:rFonts w:ascii="Arial Narrow" w:hAnsi="Arial Narrow"/>
                <w:sz w:val="24"/>
                <w:szCs w:val="24"/>
                <w:lang w:eastAsia="zh-CN"/>
              </w:rPr>
              <w:t xml:space="preserve">riate):   </w:t>
            </w:r>
          </w:p>
          <w:p w14:paraId="1C5DABC2" w14:textId="69CC3A39" w:rsidR="00444558" w:rsidRPr="0053103F" w:rsidRDefault="00444558" w:rsidP="00444558">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Pr>
                <w:rFonts w:ascii="Arial Narrow" w:hAnsi="Arial Narrow"/>
                <w:sz w:val="24"/>
                <w:szCs w:val="24"/>
                <w:lang w:eastAsia="zh-CN"/>
              </w:rPr>
              <w:t xml:space="preserve"> </w:t>
            </w:r>
            <w:r w:rsidRPr="0053103F">
              <w:rPr>
                <w:rFonts w:ascii="Arial Narrow" w:hAnsi="Arial Narrow"/>
                <w:sz w:val="24"/>
                <w:szCs w:val="24"/>
                <w:lang w:eastAsia="zh-CN"/>
              </w:rPr>
              <w:t xml:space="preserve">Chemical   </w:t>
            </w: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Pr>
                <w:rFonts w:ascii="Arial Narrow" w:hAnsi="Arial Narrow"/>
                <w:sz w:val="24"/>
                <w:szCs w:val="24"/>
                <w:lang w:eastAsia="zh-CN"/>
              </w:rPr>
              <w:t xml:space="preserve"> </w:t>
            </w:r>
            <w:r w:rsidRPr="0053103F">
              <w:rPr>
                <w:rFonts w:ascii="Arial Narrow" w:hAnsi="Arial Narrow"/>
                <w:sz w:val="24"/>
                <w:szCs w:val="24"/>
                <w:lang w:eastAsia="zh-CN"/>
              </w:rPr>
              <w:t xml:space="preserve">Biological   </w:t>
            </w: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Pr>
                <w:rFonts w:ascii="Arial Narrow" w:hAnsi="Arial Narrow"/>
                <w:sz w:val="24"/>
                <w:szCs w:val="24"/>
                <w:lang w:eastAsia="zh-CN"/>
              </w:rPr>
              <w:t xml:space="preserve"> </w:t>
            </w:r>
            <w:r w:rsidRPr="0053103F">
              <w:rPr>
                <w:rFonts w:ascii="Arial Narrow" w:hAnsi="Arial Narrow"/>
                <w:sz w:val="24"/>
                <w:szCs w:val="24"/>
                <w:lang w:eastAsia="zh-CN"/>
              </w:rPr>
              <w:t xml:space="preserve">Radiation   </w:t>
            </w: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Pr>
                <w:rFonts w:ascii="Arial Narrow" w:hAnsi="Arial Narrow"/>
                <w:sz w:val="24"/>
                <w:szCs w:val="24"/>
                <w:lang w:eastAsia="zh-CN"/>
              </w:rPr>
              <w:t xml:space="preserve"> Plant   </w:t>
            </w: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Pr>
                <w:rFonts w:ascii="Arial Narrow" w:hAnsi="Arial Narrow"/>
                <w:sz w:val="24"/>
                <w:szCs w:val="24"/>
                <w:lang w:eastAsia="zh-CN"/>
              </w:rPr>
              <w:t xml:space="preserve"> </w:t>
            </w:r>
            <w:r w:rsidRPr="0053103F">
              <w:rPr>
                <w:rFonts w:ascii="Arial Narrow" w:hAnsi="Arial Narrow"/>
                <w:sz w:val="24"/>
                <w:szCs w:val="24"/>
                <w:lang w:eastAsia="zh-CN"/>
              </w:rPr>
              <w:t>Other</w:t>
            </w:r>
            <w:r>
              <w:rPr>
                <w:rFonts w:ascii="Arial Narrow" w:hAnsi="Arial Narrow"/>
                <w:sz w:val="24"/>
                <w:szCs w:val="24"/>
                <w:lang w:eastAsia="zh-CN"/>
              </w:rPr>
              <w:t xml:space="preserve"> ____________________</w:t>
            </w:r>
          </w:p>
        </w:tc>
      </w:tr>
      <w:tr w:rsidR="00444558" w14:paraId="3240081D" w14:textId="77777777" w:rsidTr="005170E7">
        <w:tc>
          <w:tcPr>
            <w:tcW w:w="665" w:type="dxa"/>
          </w:tcPr>
          <w:p w14:paraId="78EF4F65" w14:textId="2F1710C3" w:rsidR="00444558" w:rsidRPr="0037253E" w:rsidRDefault="00444558" w:rsidP="00444558">
            <w:pPr>
              <w:rPr>
                <w:rFonts w:ascii="Arial Narrow" w:hAnsi="Arial Narrow"/>
                <w:sz w:val="24"/>
                <w:szCs w:val="24"/>
                <w:lang w:eastAsia="zh-CN"/>
              </w:rPr>
            </w:pPr>
            <w:r w:rsidRPr="00DB7DBD">
              <w:rPr>
                <w:rFonts w:ascii="Arial Narrow" w:hAnsi="Arial Narrow"/>
                <w:color w:val="000000"/>
                <w:sz w:val="18"/>
                <w:szCs w:val="20"/>
                <w:lang w:eastAsia="en-AU"/>
              </w:rPr>
              <w:fldChar w:fldCharType="begin">
                <w:ffData>
                  <w:name w:val="Check2"/>
                  <w:enabled/>
                  <w:calcOnExit w:val="0"/>
                  <w:checkBox>
                    <w:sizeAuto/>
                    <w:default w:val="0"/>
                  </w:checkBox>
                </w:ffData>
              </w:fldChar>
            </w:r>
            <w:r w:rsidRPr="00DB7DBD">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DB7DBD">
              <w:rPr>
                <w:rFonts w:ascii="Arial Narrow" w:hAnsi="Arial Narrow"/>
                <w:color w:val="000000"/>
                <w:sz w:val="18"/>
                <w:szCs w:val="20"/>
                <w:lang w:eastAsia="en-AU"/>
              </w:rPr>
              <w:fldChar w:fldCharType="end"/>
            </w:r>
            <w:r w:rsidRPr="00DB7DBD">
              <w:rPr>
                <w:rFonts w:ascii="Arial Narrow" w:hAnsi="Arial Narrow"/>
                <w:color w:val="000000"/>
                <w:sz w:val="20"/>
                <w:szCs w:val="20"/>
                <w:lang w:eastAsia="en-AU"/>
              </w:rPr>
              <w:t xml:space="preserve"> </w:t>
            </w:r>
          </w:p>
        </w:tc>
        <w:tc>
          <w:tcPr>
            <w:tcW w:w="647" w:type="dxa"/>
          </w:tcPr>
          <w:p w14:paraId="0FC5DFCA" w14:textId="21AB3F16" w:rsidR="00444558" w:rsidRPr="00292F02" w:rsidRDefault="00444558" w:rsidP="00444558">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p>
        </w:tc>
        <w:tc>
          <w:tcPr>
            <w:tcW w:w="8316" w:type="dxa"/>
            <w:gridSpan w:val="2"/>
          </w:tcPr>
          <w:p w14:paraId="0574E367" w14:textId="77777777" w:rsidR="00444558" w:rsidRDefault="00444558" w:rsidP="00444558">
            <w:pPr>
              <w:rPr>
                <w:rFonts w:ascii="Arial Narrow" w:hAnsi="Arial Narrow"/>
                <w:sz w:val="24"/>
                <w:szCs w:val="24"/>
                <w:lang w:eastAsia="zh-CN"/>
              </w:rPr>
            </w:pPr>
            <w:r w:rsidRPr="00DE57CB">
              <w:rPr>
                <w:rFonts w:ascii="Arial Narrow" w:hAnsi="Arial Narrow"/>
                <w:sz w:val="24"/>
                <w:szCs w:val="24"/>
                <w:lang w:eastAsia="zh-CN"/>
              </w:rPr>
              <w:t xml:space="preserve">The location of the relevant spill kit(s) and </w:t>
            </w:r>
            <w:r>
              <w:rPr>
                <w:rFonts w:ascii="Arial Narrow" w:hAnsi="Arial Narrow"/>
                <w:sz w:val="24"/>
                <w:szCs w:val="24"/>
                <w:lang w:eastAsia="zh-CN"/>
              </w:rPr>
              <w:t xml:space="preserve">their access and use </w:t>
            </w:r>
            <w:r w:rsidRPr="00DE57CB">
              <w:rPr>
                <w:rFonts w:ascii="Arial Narrow" w:hAnsi="Arial Narrow"/>
                <w:sz w:val="24"/>
                <w:szCs w:val="24"/>
                <w:lang w:eastAsia="zh-CN"/>
              </w:rPr>
              <w:t>procedures (chemical, biological and/or radiation)</w:t>
            </w:r>
            <w:r>
              <w:rPr>
                <w:rFonts w:ascii="Arial Narrow" w:hAnsi="Arial Narrow"/>
                <w:sz w:val="24"/>
                <w:szCs w:val="24"/>
                <w:lang w:eastAsia="zh-CN"/>
              </w:rPr>
              <w:t xml:space="preserve">. </w:t>
            </w:r>
          </w:p>
          <w:p w14:paraId="3526F2DE" w14:textId="312F7A55" w:rsidR="00444558" w:rsidRPr="0053103F" w:rsidRDefault="00444558" w:rsidP="00444558">
            <w:pPr>
              <w:rPr>
                <w:rFonts w:ascii="Arial Narrow" w:hAnsi="Arial Narrow"/>
                <w:sz w:val="24"/>
                <w:szCs w:val="24"/>
                <w:lang w:eastAsia="zh-CN"/>
              </w:rPr>
            </w:pPr>
            <w:r>
              <w:rPr>
                <w:rFonts w:ascii="Arial Narrow" w:hAnsi="Arial Narrow"/>
                <w:sz w:val="24"/>
                <w:szCs w:val="24"/>
                <w:lang w:eastAsia="zh-CN"/>
              </w:rPr>
              <w:t>Anyone using the spill kit must report an incident in Figtree.</w:t>
            </w:r>
          </w:p>
        </w:tc>
      </w:tr>
      <w:tr w:rsidR="00444558" w14:paraId="30C96485" w14:textId="77777777" w:rsidTr="005170E7">
        <w:tc>
          <w:tcPr>
            <w:tcW w:w="665" w:type="dxa"/>
          </w:tcPr>
          <w:p w14:paraId="4B074AAE" w14:textId="2749476C" w:rsidR="00444558" w:rsidRPr="0037253E" w:rsidRDefault="00444558" w:rsidP="00444558">
            <w:pPr>
              <w:rPr>
                <w:rFonts w:ascii="Arial Narrow" w:hAnsi="Arial Narrow"/>
                <w:sz w:val="24"/>
                <w:szCs w:val="24"/>
                <w:lang w:eastAsia="zh-CN"/>
              </w:rPr>
            </w:pPr>
            <w:r w:rsidRPr="00DB7DBD">
              <w:rPr>
                <w:rFonts w:ascii="Arial Narrow" w:hAnsi="Arial Narrow"/>
                <w:color w:val="000000"/>
                <w:sz w:val="18"/>
                <w:szCs w:val="20"/>
                <w:lang w:eastAsia="en-AU"/>
              </w:rPr>
              <w:fldChar w:fldCharType="begin">
                <w:ffData>
                  <w:name w:val="Check2"/>
                  <w:enabled/>
                  <w:calcOnExit w:val="0"/>
                  <w:checkBox>
                    <w:sizeAuto/>
                    <w:default w:val="0"/>
                  </w:checkBox>
                </w:ffData>
              </w:fldChar>
            </w:r>
            <w:r w:rsidRPr="00DB7DBD">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DB7DBD">
              <w:rPr>
                <w:rFonts w:ascii="Arial Narrow" w:hAnsi="Arial Narrow"/>
                <w:color w:val="000000"/>
                <w:sz w:val="18"/>
                <w:szCs w:val="20"/>
                <w:lang w:eastAsia="en-AU"/>
              </w:rPr>
              <w:fldChar w:fldCharType="end"/>
            </w:r>
            <w:r w:rsidRPr="00DB7DBD">
              <w:rPr>
                <w:rFonts w:ascii="Arial Narrow" w:hAnsi="Arial Narrow"/>
                <w:color w:val="000000"/>
                <w:sz w:val="20"/>
                <w:szCs w:val="20"/>
                <w:lang w:eastAsia="en-AU"/>
              </w:rPr>
              <w:t xml:space="preserve"> </w:t>
            </w:r>
          </w:p>
        </w:tc>
        <w:tc>
          <w:tcPr>
            <w:tcW w:w="647" w:type="dxa"/>
          </w:tcPr>
          <w:p w14:paraId="71C8D4F7" w14:textId="77777777" w:rsidR="00444558" w:rsidRPr="00292F02" w:rsidRDefault="00444558" w:rsidP="00444558">
            <w:pPr>
              <w:rPr>
                <w:rFonts w:ascii="Arial Narrow" w:hAnsi="Arial Narrow"/>
                <w:sz w:val="24"/>
                <w:szCs w:val="24"/>
                <w:lang w:eastAsia="zh-CN"/>
              </w:rPr>
            </w:pPr>
          </w:p>
        </w:tc>
        <w:tc>
          <w:tcPr>
            <w:tcW w:w="8316" w:type="dxa"/>
            <w:gridSpan w:val="2"/>
          </w:tcPr>
          <w:p w14:paraId="409F0D2E" w14:textId="5451FD09" w:rsidR="00444558" w:rsidRPr="0053103F" w:rsidRDefault="00444558" w:rsidP="00444558">
            <w:pPr>
              <w:rPr>
                <w:rFonts w:ascii="Arial Narrow" w:hAnsi="Arial Narrow"/>
                <w:sz w:val="24"/>
                <w:szCs w:val="24"/>
                <w:lang w:eastAsia="zh-CN"/>
              </w:rPr>
            </w:pPr>
            <w:r w:rsidRPr="00DE57CB">
              <w:rPr>
                <w:rFonts w:ascii="Arial Narrow" w:hAnsi="Arial Narrow"/>
                <w:sz w:val="24"/>
                <w:szCs w:val="24"/>
                <w:lang w:eastAsia="zh-CN"/>
              </w:rPr>
              <w:t>Emergency exit, emergency evacuation route and assembly point</w:t>
            </w:r>
            <w:r>
              <w:rPr>
                <w:rFonts w:ascii="Arial Narrow" w:hAnsi="Arial Narrow"/>
                <w:sz w:val="24"/>
                <w:szCs w:val="24"/>
                <w:lang w:eastAsia="zh-CN"/>
              </w:rPr>
              <w:t xml:space="preserve"> specific to the High Risk Area</w:t>
            </w:r>
          </w:p>
        </w:tc>
      </w:tr>
      <w:tr w:rsidR="00444558" w14:paraId="7D5F9522" w14:textId="77777777" w:rsidTr="005170E7">
        <w:tc>
          <w:tcPr>
            <w:tcW w:w="665" w:type="dxa"/>
          </w:tcPr>
          <w:p w14:paraId="7C53C2D9" w14:textId="2998EB9E" w:rsidR="00444558" w:rsidRPr="0037253E" w:rsidRDefault="00444558" w:rsidP="00444558">
            <w:pPr>
              <w:rPr>
                <w:rFonts w:ascii="Arial Narrow" w:hAnsi="Arial Narrow"/>
                <w:sz w:val="24"/>
                <w:szCs w:val="24"/>
                <w:lang w:eastAsia="zh-CN"/>
              </w:rPr>
            </w:pPr>
            <w:r w:rsidRPr="00DB7DBD">
              <w:rPr>
                <w:rFonts w:ascii="Arial Narrow" w:hAnsi="Arial Narrow"/>
                <w:color w:val="000000"/>
                <w:sz w:val="18"/>
                <w:szCs w:val="20"/>
                <w:lang w:eastAsia="en-AU"/>
              </w:rPr>
              <w:fldChar w:fldCharType="begin">
                <w:ffData>
                  <w:name w:val="Check2"/>
                  <w:enabled/>
                  <w:calcOnExit w:val="0"/>
                  <w:checkBox>
                    <w:sizeAuto/>
                    <w:default w:val="0"/>
                  </w:checkBox>
                </w:ffData>
              </w:fldChar>
            </w:r>
            <w:r w:rsidRPr="00DB7DBD">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DB7DBD">
              <w:rPr>
                <w:rFonts w:ascii="Arial Narrow" w:hAnsi="Arial Narrow"/>
                <w:color w:val="000000"/>
                <w:sz w:val="18"/>
                <w:szCs w:val="20"/>
                <w:lang w:eastAsia="en-AU"/>
              </w:rPr>
              <w:fldChar w:fldCharType="end"/>
            </w:r>
            <w:r w:rsidRPr="00DB7DBD">
              <w:rPr>
                <w:rFonts w:ascii="Arial Narrow" w:hAnsi="Arial Narrow"/>
                <w:color w:val="000000"/>
                <w:sz w:val="20"/>
                <w:szCs w:val="20"/>
                <w:lang w:eastAsia="en-AU"/>
              </w:rPr>
              <w:t xml:space="preserve"> </w:t>
            </w:r>
          </w:p>
        </w:tc>
        <w:tc>
          <w:tcPr>
            <w:tcW w:w="647" w:type="dxa"/>
          </w:tcPr>
          <w:p w14:paraId="3466F0B9" w14:textId="77777777" w:rsidR="00444558" w:rsidRPr="00292F02" w:rsidRDefault="00444558" w:rsidP="00444558">
            <w:pPr>
              <w:rPr>
                <w:rFonts w:ascii="Arial Narrow" w:hAnsi="Arial Narrow"/>
                <w:sz w:val="24"/>
                <w:szCs w:val="24"/>
                <w:lang w:eastAsia="zh-CN"/>
              </w:rPr>
            </w:pPr>
          </w:p>
        </w:tc>
        <w:tc>
          <w:tcPr>
            <w:tcW w:w="8316" w:type="dxa"/>
            <w:gridSpan w:val="2"/>
          </w:tcPr>
          <w:p w14:paraId="24AC3450" w14:textId="6B752F60" w:rsidR="00444558" w:rsidRPr="00DE57CB" w:rsidRDefault="00444558" w:rsidP="00444558">
            <w:pPr>
              <w:rPr>
                <w:rFonts w:ascii="Arial Narrow" w:hAnsi="Arial Narrow"/>
                <w:sz w:val="24"/>
                <w:szCs w:val="24"/>
                <w:lang w:eastAsia="zh-CN"/>
              </w:rPr>
            </w:pPr>
            <w:r w:rsidRPr="00DE57CB">
              <w:rPr>
                <w:rFonts w:ascii="Arial Narrow" w:hAnsi="Arial Narrow"/>
                <w:sz w:val="24"/>
                <w:szCs w:val="24"/>
                <w:lang w:eastAsia="zh-CN"/>
              </w:rPr>
              <w:t>The location of the nearest deluge/safety shower and eye wash station, first aid kit, fire extinguisher and manual Emergency Break-Glass Alarm</w:t>
            </w:r>
            <w:r>
              <w:rPr>
                <w:rFonts w:ascii="Arial Narrow" w:hAnsi="Arial Narrow"/>
                <w:sz w:val="24"/>
                <w:szCs w:val="24"/>
                <w:lang w:eastAsia="zh-CN"/>
              </w:rPr>
              <w:t xml:space="preserve"> and how/when to use them</w:t>
            </w:r>
          </w:p>
        </w:tc>
      </w:tr>
      <w:tr w:rsidR="00444558" w14:paraId="378969EF" w14:textId="77777777" w:rsidTr="005170E7">
        <w:tc>
          <w:tcPr>
            <w:tcW w:w="665" w:type="dxa"/>
          </w:tcPr>
          <w:p w14:paraId="0926308F" w14:textId="452E5844" w:rsidR="00444558" w:rsidRPr="0037253E" w:rsidRDefault="00444558" w:rsidP="00444558">
            <w:pPr>
              <w:rPr>
                <w:rFonts w:ascii="Arial Narrow" w:hAnsi="Arial Narrow"/>
                <w:sz w:val="24"/>
                <w:szCs w:val="24"/>
                <w:lang w:eastAsia="zh-CN"/>
              </w:rPr>
            </w:pPr>
            <w:r w:rsidRPr="00DB7DBD">
              <w:rPr>
                <w:rFonts w:ascii="Arial Narrow" w:hAnsi="Arial Narrow"/>
                <w:color w:val="000000"/>
                <w:sz w:val="18"/>
                <w:szCs w:val="20"/>
                <w:lang w:eastAsia="en-AU"/>
              </w:rPr>
              <w:fldChar w:fldCharType="begin">
                <w:ffData>
                  <w:name w:val="Check2"/>
                  <w:enabled/>
                  <w:calcOnExit w:val="0"/>
                  <w:checkBox>
                    <w:sizeAuto/>
                    <w:default w:val="0"/>
                  </w:checkBox>
                </w:ffData>
              </w:fldChar>
            </w:r>
            <w:r w:rsidRPr="00DB7DBD">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DB7DBD">
              <w:rPr>
                <w:rFonts w:ascii="Arial Narrow" w:hAnsi="Arial Narrow"/>
                <w:color w:val="000000"/>
                <w:sz w:val="18"/>
                <w:szCs w:val="20"/>
                <w:lang w:eastAsia="en-AU"/>
              </w:rPr>
              <w:fldChar w:fldCharType="end"/>
            </w:r>
            <w:r w:rsidRPr="00DB7DBD">
              <w:rPr>
                <w:rFonts w:ascii="Arial Narrow" w:hAnsi="Arial Narrow"/>
                <w:color w:val="000000"/>
                <w:sz w:val="20"/>
                <w:szCs w:val="20"/>
                <w:lang w:eastAsia="en-AU"/>
              </w:rPr>
              <w:t xml:space="preserve"> </w:t>
            </w:r>
          </w:p>
        </w:tc>
        <w:tc>
          <w:tcPr>
            <w:tcW w:w="647" w:type="dxa"/>
          </w:tcPr>
          <w:p w14:paraId="1921A0DD" w14:textId="7F3FBC4B" w:rsidR="00444558" w:rsidRPr="00292F02" w:rsidRDefault="00444558" w:rsidP="00444558">
            <w:pPr>
              <w:rPr>
                <w:rFonts w:ascii="Arial Narrow" w:hAnsi="Arial Narrow"/>
                <w:sz w:val="24"/>
                <w:szCs w:val="24"/>
                <w:lang w:eastAsia="zh-CN"/>
              </w:rPr>
            </w:pPr>
          </w:p>
        </w:tc>
        <w:tc>
          <w:tcPr>
            <w:tcW w:w="8316" w:type="dxa"/>
            <w:gridSpan w:val="2"/>
          </w:tcPr>
          <w:p w14:paraId="3A24F9A1" w14:textId="70FCBA1A" w:rsidR="00444558" w:rsidRPr="00DE57CB" w:rsidRDefault="00444558" w:rsidP="00444558">
            <w:pPr>
              <w:rPr>
                <w:rFonts w:ascii="Arial Narrow" w:hAnsi="Arial Narrow"/>
                <w:sz w:val="24"/>
                <w:szCs w:val="24"/>
                <w:lang w:eastAsia="zh-CN"/>
              </w:rPr>
            </w:pPr>
            <w:r>
              <w:rPr>
                <w:rFonts w:ascii="Arial Narrow" w:hAnsi="Arial Narrow"/>
                <w:sz w:val="24"/>
                <w:szCs w:val="24"/>
                <w:lang w:eastAsia="zh-CN"/>
              </w:rPr>
              <w:t>Explain alarm types, monitors, lights and signage meaning and detailed requirement to be followed as well as any response procedure required</w:t>
            </w:r>
          </w:p>
        </w:tc>
      </w:tr>
      <w:tr w:rsidR="00444558" w14:paraId="47F3A818" w14:textId="77777777" w:rsidTr="005170E7">
        <w:tc>
          <w:tcPr>
            <w:tcW w:w="665" w:type="dxa"/>
            <w:tcBorders>
              <w:bottom w:val="single" w:sz="4" w:space="0" w:color="auto"/>
            </w:tcBorders>
          </w:tcPr>
          <w:p w14:paraId="56E942C5" w14:textId="0E1DE2C2" w:rsidR="00444558" w:rsidRPr="0037253E" w:rsidRDefault="00444558" w:rsidP="00444558">
            <w:pPr>
              <w:rPr>
                <w:rFonts w:ascii="Arial Narrow" w:hAnsi="Arial Narrow"/>
                <w:sz w:val="24"/>
                <w:szCs w:val="24"/>
                <w:lang w:eastAsia="zh-CN"/>
              </w:rPr>
            </w:pPr>
            <w:r w:rsidRPr="00DB7DBD">
              <w:rPr>
                <w:rFonts w:ascii="Arial Narrow" w:hAnsi="Arial Narrow"/>
                <w:color w:val="000000"/>
                <w:sz w:val="18"/>
                <w:szCs w:val="20"/>
                <w:lang w:eastAsia="en-AU"/>
              </w:rPr>
              <w:fldChar w:fldCharType="begin">
                <w:ffData>
                  <w:name w:val="Check2"/>
                  <w:enabled/>
                  <w:calcOnExit w:val="0"/>
                  <w:checkBox>
                    <w:sizeAuto/>
                    <w:default w:val="0"/>
                  </w:checkBox>
                </w:ffData>
              </w:fldChar>
            </w:r>
            <w:r w:rsidRPr="00DB7DBD">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DB7DBD">
              <w:rPr>
                <w:rFonts w:ascii="Arial Narrow" w:hAnsi="Arial Narrow"/>
                <w:color w:val="000000"/>
                <w:sz w:val="18"/>
                <w:szCs w:val="20"/>
                <w:lang w:eastAsia="en-AU"/>
              </w:rPr>
              <w:fldChar w:fldCharType="end"/>
            </w:r>
            <w:r w:rsidRPr="00DB7DBD">
              <w:rPr>
                <w:rFonts w:ascii="Arial Narrow" w:hAnsi="Arial Narrow"/>
                <w:color w:val="000000"/>
                <w:sz w:val="20"/>
                <w:szCs w:val="20"/>
                <w:lang w:eastAsia="en-AU"/>
              </w:rPr>
              <w:t xml:space="preserve"> </w:t>
            </w:r>
          </w:p>
        </w:tc>
        <w:tc>
          <w:tcPr>
            <w:tcW w:w="647" w:type="dxa"/>
            <w:tcBorders>
              <w:bottom w:val="single" w:sz="4" w:space="0" w:color="auto"/>
            </w:tcBorders>
          </w:tcPr>
          <w:p w14:paraId="4DB35E80" w14:textId="508F0FAF" w:rsidR="00444558" w:rsidRPr="00292F02" w:rsidRDefault="00444558" w:rsidP="00444558">
            <w:pPr>
              <w:rPr>
                <w:rFonts w:ascii="Arial Narrow" w:hAnsi="Arial Narrow"/>
                <w:sz w:val="24"/>
                <w:szCs w:val="24"/>
                <w:lang w:eastAsia="zh-CN"/>
              </w:rPr>
            </w:pPr>
          </w:p>
        </w:tc>
        <w:tc>
          <w:tcPr>
            <w:tcW w:w="8316" w:type="dxa"/>
            <w:gridSpan w:val="2"/>
            <w:tcBorders>
              <w:bottom w:val="single" w:sz="4" w:space="0" w:color="auto"/>
            </w:tcBorders>
          </w:tcPr>
          <w:p w14:paraId="753D33A8" w14:textId="230A4B92" w:rsidR="00444558" w:rsidRDefault="00444558" w:rsidP="00444558">
            <w:pPr>
              <w:rPr>
                <w:rFonts w:ascii="Arial Narrow" w:hAnsi="Arial Narrow"/>
                <w:sz w:val="24"/>
                <w:szCs w:val="24"/>
                <w:lang w:eastAsia="zh-CN"/>
              </w:rPr>
            </w:pPr>
            <w:r w:rsidRPr="00DE57CB">
              <w:rPr>
                <w:rFonts w:ascii="Arial Narrow" w:hAnsi="Arial Narrow"/>
                <w:sz w:val="24"/>
                <w:szCs w:val="24"/>
                <w:lang w:eastAsia="zh-CN"/>
              </w:rPr>
              <w:t xml:space="preserve">Location of </w:t>
            </w:r>
            <w:r>
              <w:rPr>
                <w:rFonts w:ascii="Arial Narrow" w:hAnsi="Arial Narrow"/>
                <w:sz w:val="24"/>
                <w:szCs w:val="24"/>
                <w:lang w:eastAsia="zh-CN"/>
              </w:rPr>
              <w:t xml:space="preserve">various </w:t>
            </w:r>
            <w:r w:rsidRPr="00DE57CB">
              <w:rPr>
                <w:rFonts w:ascii="Arial Narrow" w:hAnsi="Arial Narrow"/>
                <w:sz w:val="24"/>
                <w:szCs w:val="24"/>
                <w:lang w:eastAsia="zh-CN"/>
              </w:rPr>
              <w:t xml:space="preserve">personal protective equipment </w:t>
            </w:r>
            <w:r>
              <w:rPr>
                <w:rFonts w:ascii="Arial Narrow" w:hAnsi="Arial Narrow"/>
                <w:sz w:val="24"/>
                <w:szCs w:val="24"/>
                <w:lang w:eastAsia="zh-CN"/>
              </w:rPr>
              <w:t xml:space="preserve">(PPE) </w:t>
            </w:r>
            <w:r w:rsidRPr="00DE57CB">
              <w:rPr>
                <w:rFonts w:ascii="Arial Narrow" w:hAnsi="Arial Narrow"/>
                <w:sz w:val="24"/>
                <w:szCs w:val="24"/>
                <w:lang w:eastAsia="zh-CN"/>
              </w:rPr>
              <w:t xml:space="preserve">and </w:t>
            </w:r>
            <w:r>
              <w:rPr>
                <w:rFonts w:ascii="Arial Narrow" w:hAnsi="Arial Narrow"/>
                <w:sz w:val="24"/>
                <w:szCs w:val="24"/>
                <w:lang w:eastAsia="zh-CN"/>
              </w:rPr>
              <w:t>where to request/report fault</w:t>
            </w:r>
          </w:p>
        </w:tc>
      </w:tr>
      <w:tr w:rsidR="00444558" w14:paraId="4EF56B14" w14:textId="77777777" w:rsidTr="005170E7">
        <w:tc>
          <w:tcPr>
            <w:tcW w:w="665" w:type="dxa"/>
            <w:tcBorders>
              <w:bottom w:val="single" w:sz="4" w:space="0" w:color="auto"/>
            </w:tcBorders>
          </w:tcPr>
          <w:p w14:paraId="096691A9" w14:textId="70B59C42" w:rsidR="00444558" w:rsidRPr="009F0D48" w:rsidRDefault="00444558" w:rsidP="00444558">
            <w:pPr>
              <w:rPr>
                <w:rFonts w:ascii="Arial Narrow" w:hAnsi="Arial Narrow"/>
                <w:sz w:val="24"/>
                <w:szCs w:val="24"/>
                <w:lang w:eastAsia="zh-CN"/>
              </w:rPr>
            </w:pPr>
            <w:r w:rsidRPr="00DB7DBD">
              <w:rPr>
                <w:rFonts w:ascii="Arial Narrow" w:hAnsi="Arial Narrow"/>
                <w:color w:val="000000"/>
                <w:sz w:val="18"/>
                <w:szCs w:val="20"/>
                <w:lang w:eastAsia="en-AU"/>
              </w:rPr>
              <w:fldChar w:fldCharType="begin">
                <w:ffData>
                  <w:name w:val="Check2"/>
                  <w:enabled/>
                  <w:calcOnExit w:val="0"/>
                  <w:checkBox>
                    <w:sizeAuto/>
                    <w:default w:val="0"/>
                  </w:checkBox>
                </w:ffData>
              </w:fldChar>
            </w:r>
            <w:r w:rsidRPr="00DB7DBD">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DB7DBD">
              <w:rPr>
                <w:rFonts w:ascii="Arial Narrow" w:hAnsi="Arial Narrow"/>
                <w:color w:val="000000"/>
                <w:sz w:val="18"/>
                <w:szCs w:val="20"/>
                <w:lang w:eastAsia="en-AU"/>
              </w:rPr>
              <w:fldChar w:fldCharType="end"/>
            </w:r>
            <w:r w:rsidRPr="00DB7DBD">
              <w:rPr>
                <w:rFonts w:ascii="Arial Narrow" w:hAnsi="Arial Narrow"/>
                <w:color w:val="000000"/>
                <w:sz w:val="20"/>
                <w:szCs w:val="20"/>
                <w:lang w:eastAsia="en-AU"/>
              </w:rPr>
              <w:t xml:space="preserve"> </w:t>
            </w:r>
          </w:p>
        </w:tc>
        <w:tc>
          <w:tcPr>
            <w:tcW w:w="647" w:type="dxa"/>
            <w:tcBorders>
              <w:bottom w:val="single" w:sz="4" w:space="0" w:color="auto"/>
            </w:tcBorders>
          </w:tcPr>
          <w:p w14:paraId="3EEEC22F" w14:textId="45B1AE33" w:rsidR="00444558" w:rsidRPr="009F0D48" w:rsidRDefault="00444558" w:rsidP="00444558">
            <w:pPr>
              <w:rPr>
                <w:rFonts w:ascii="Arial Narrow" w:hAnsi="Arial Narrow"/>
                <w:sz w:val="24"/>
                <w:szCs w:val="24"/>
                <w:lang w:eastAsia="zh-CN"/>
              </w:rPr>
            </w:pPr>
            <w:r w:rsidRPr="003F2CD2">
              <w:rPr>
                <w:rFonts w:ascii="Arial Narrow" w:hAnsi="Arial Narrow"/>
                <w:color w:val="000000"/>
                <w:sz w:val="18"/>
                <w:szCs w:val="20"/>
                <w:lang w:eastAsia="en-AU"/>
              </w:rPr>
              <w:fldChar w:fldCharType="begin">
                <w:ffData>
                  <w:name w:val="Check2"/>
                  <w:enabled/>
                  <w:calcOnExit w:val="0"/>
                  <w:checkBox>
                    <w:sizeAuto/>
                    <w:default w:val="0"/>
                  </w:checkBox>
                </w:ffData>
              </w:fldChar>
            </w:r>
            <w:r w:rsidRPr="003F2CD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F2CD2">
              <w:rPr>
                <w:rFonts w:ascii="Arial Narrow" w:hAnsi="Arial Narrow"/>
                <w:color w:val="000000"/>
                <w:sz w:val="18"/>
                <w:szCs w:val="20"/>
                <w:lang w:eastAsia="en-AU"/>
              </w:rPr>
              <w:fldChar w:fldCharType="end"/>
            </w:r>
            <w:r w:rsidRPr="003F2CD2">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689C4AFB" w14:textId="563495E6" w:rsidR="00444558" w:rsidRPr="00DE57CB" w:rsidRDefault="00444558" w:rsidP="00444558">
            <w:pPr>
              <w:rPr>
                <w:rFonts w:ascii="Arial Narrow" w:hAnsi="Arial Narrow"/>
                <w:sz w:val="24"/>
                <w:szCs w:val="24"/>
                <w:lang w:eastAsia="zh-CN"/>
              </w:rPr>
            </w:pPr>
            <w:r>
              <w:rPr>
                <w:rFonts w:ascii="Arial Narrow" w:hAnsi="Arial Narrow"/>
                <w:sz w:val="24"/>
                <w:szCs w:val="24"/>
                <w:lang w:eastAsia="zh-CN"/>
              </w:rPr>
              <w:t>Are there any ventilation issues? If so, explain in detail and describe what controls/rules/procedures are in place</w:t>
            </w:r>
          </w:p>
        </w:tc>
      </w:tr>
      <w:tr w:rsidR="00444558" w14:paraId="207863F8" w14:textId="77777777" w:rsidTr="005170E7">
        <w:tc>
          <w:tcPr>
            <w:tcW w:w="665" w:type="dxa"/>
            <w:tcBorders>
              <w:bottom w:val="single" w:sz="4" w:space="0" w:color="auto"/>
            </w:tcBorders>
          </w:tcPr>
          <w:p w14:paraId="6AF7C0C8" w14:textId="4BF229A2" w:rsidR="00444558" w:rsidRPr="009F0D48" w:rsidRDefault="00444558" w:rsidP="00444558">
            <w:pPr>
              <w:rPr>
                <w:rFonts w:ascii="Arial Narrow" w:hAnsi="Arial Narrow"/>
                <w:sz w:val="24"/>
                <w:szCs w:val="24"/>
                <w:lang w:eastAsia="zh-CN"/>
              </w:rPr>
            </w:pPr>
            <w:r w:rsidRPr="00DB7DBD">
              <w:rPr>
                <w:rFonts w:ascii="Arial Narrow" w:hAnsi="Arial Narrow"/>
                <w:color w:val="000000"/>
                <w:sz w:val="18"/>
                <w:szCs w:val="20"/>
                <w:lang w:eastAsia="en-AU"/>
              </w:rPr>
              <w:fldChar w:fldCharType="begin">
                <w:ffData>
                  <w:name w:val="Check2"/>
                  <w:enabled/>
                  <w:calcOnExit w:val="0"/>
                  <w:checkBox>
                    <w:sizeAuto/>
                    <w:default w:val="0"/>
                  </w:checkBox>
                </w:ffData>
              </w:fldChar>
            </w:r>
            <w:r w:rsidRPr="00DB7DBD">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DB7DBD">
              <w:rPr>
                <w:rFonts w:ascii="Arial Narrow" w:hAnsi="Arial Narrow"/>
                <w:color w:val="000000"/>
                <w:sz w:val="18"/>
                <w:szCs w:val="20"/>
                <w:lang w:eastAsia="en-AU"/>
              </w:rPr>
              <w:fldChar w:fldCharType="end"/>
            </w:r>
            <w:r w:rsidRPr="00DB7DBD">
              <w:rPr>
                <w:rFonts w:ascii="Arial Narrow" w:hAnsi="Arial Narrow"/>
                <w:color w:val="000000"/>
                <w:sz w:val="20"/>
                <w:szCs w:val="20"/>
                <w:lang w:eastAsia="en-AU"/>
              </w:rPr>
              <w:t xml:space="preserve"> </w:t>
            </w:r>
          </w:p>
        </w:tc>
        <w:tc>
          <w:tcPr>
            <w:tcW w:w="647" w:type="dxa"/>
            <w:tcBorders>
              <w:bottom w:val="single" w:sz="4" w:space="0" w:color="auto"/>
            </w:tcBorders>
          </w:tcPr>
          <w:p w14:paraId="3DAB9E7C" w14:textId="3260E108" w:rsidR="00444558" w:rsidRPr="009F0D48" w:rsidRDefault="00444558" w:rsidP="00444558">
            <w:pPr>
              <w:rPr>
                <w:rFonts w:ascii="Arial Narrow" w:hAnsi="Arial Narrow"/>
                <w:sz w:val="24"/>
                <w:szCs w:val="24"/>
                <w:lang w:eastAsia="zh-CN"/>
              </w:rPr>
            </w:pPr>
            <w:r w:rsidRPr="003F2CD2">
              <w:rPr>
                <w:rFonts w:ascii="Arial Narrow" w:hAnsi="Arial Narrow"/>
                <w:color w:val="000000"/>
                <w:sz w:val="18"/>
                <w:szCs w:val="20"/>
                <w:lang w:eastAsia="en-AU"/>
              </w:rPr>
              <w:fldChar w:fldCharType="begin">
                <w:ffData>
                  <w:name w:val="Check2"/>
                  <w:enabled/>
                  <w:calcOnExit w:val="0"/>
                  <w:checkBox>
                    <w:sizeAuto/>
                    <w:default w:val="0"/>
                  </w:checkBox>
                </w:ffData>
              </w:fldChar>
            </w:r>
            <w:r w:rsidRPr="003F2CD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F2CD2">
              <w:rPr>
                <w:rFonts w:ascii="Arial Narrow" w:hAnsi="Arial Narrow"/>
                <w:color w:val="000000"/>
                <w:sz w:val="18"/>
                <w:szCs w:val="20"/>
                <w:lang w:eastAsia="en-AU"/>
              </w:rPr>
              <w:fldChar w:fldCharType="end"/>
            </w:r>
            <w:r w:rsidRPr="003F2CD2">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7BEBCF30" w14:textId="1521F5A8" w:rsidR="00444558" w:rsidRPr="00DE57CB" w:rsidRDefault="00444558" w:rsidP="00444558">
            <w:pPr>
              <w:rPr>
                <w:rFonts w:ascii="Arial Narrow" w:hAnsi="Arial Narrow"/>
                <w:sz w:val="24"/>
                <w:szCs w:val="24"/>
                <w:lang w:eastAsia="zh-CN"/>
              </w:rPr>
            </w:pPr>
            <w:r>
              <w:rPr>
                <w:rFonts w:ascii="Arial Narrow" w:hAnsi="Arial Narrow"/>
                <w:sz w:val="24"/>
                <w:szCs w:val="24"/>
                <w:lang w:eastAsia="zh-CN"/>
              </w:rPr>
              <w:t>Any work involving or that might involve entering into confined spaces? Explain how to gain access.</w:t>
            </w:r>
          </w:p>
        </w:tc>
      </w:tr>
      <w:tr w:rsidR="00444558" w14:paraId="2F19C5E9" w14:textId="77777777" w:rsidTr="005170E7">
        <w:tc>
          <w:tcPr>
            <w:tcW w:w="665" w:type="dxa"/>
            <w:tcBorders>
              <w:bottom w:val="single" w:sz="4" w:space="0" w:color="auto"/>
            </w:tcBorders>
          </w:tcPr>
          <w:p w14:paraId="05DEC199" w14:textId="7D07463D" w:rsidR="00444558" w:rsidRPr="009F0D48" w:rsidRDefault="00444558" w:rsidP="00444558">
            <w:pPr>
              <w:rPr>
                <w:rFonts w:ascii="Arial Narrow" w:hAnsi="Arial Narrow"/>
                <w:sz w:val="24"/>
                <w:szCs w:val="24"/>
                <w:lang w:eastAsia="zh-CN"/>
              </w:rPr>
            </w:pPr>
            <w:r w:rsidRPr="00DB7DBD">
              <w:rPr>
                <w:rFonts w:ascii="Arial Narrow" w:hAnsi="Arial Narrow"/>
                <w:color w:val="000000"/>
                <w:sz w:val="18"/>
                <w:szCs w:val="20"/>
                <w:lang w:eastAsia="en-AU"/>
              </w:rPr>
              <w:fldChar w:fldCharType="begin">
                <w:ffData>
                  <w:name w:val="Check2"/>
                  <w:enabled/>
                  <w:calcOnExit w:val="0"/>
                  <w:checkBox>
                    <w:sizeAuto/>
                    <w:default w:val="0"/>
                  </w:checkBox>
                </w:ffData>
              </w:fldChar>
            </w:r>
            <w:r w:rsidRPr="00DB7DBD">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DB7DBD">
              <w:rPr>
                <w:rFonts w:ascii="Arial Narrow" w:hAnsi="Arial Narrow"/>
                <w:color w:val="000000"/>
                <w:sz w:val="18"/>
                <w:szCs w:val="20"/>
                <w:lang w:eastAsia="en-AU"/>
              </w:rPr>
              <w:fldChar w:fldCharType="end"/>
            </w:r>
            <w:r w:rsidRPr="00DB7DBD">
              <w:rPr>
                <w:rFonts w:ascii="Arial Narrow" w:hAnsi="Arial Narrow"/>
                <w:color w:val="000000"/>
                <w:sz w:val="20"/>
                <w:szCs w:val="20"/>
                <w:lang w:eastAsia="en-AU"/>
              </w:rPr>
              <w:t xml:space="preserve"> </w:t>
            </w:r>
          </w:p>
        </w:tc>
        <w:tc>
          <w:tcPr>
            <w:tcW w:w="647" w:type="dxa"/>
            <w:tcBorders>
              <w:bottom w:val="single" w:sz="4" w:space="0" w:color="auto"/>
            </w:tcBorders>
          </w:tcPr>
          <w:p w14:paraId="4DB5B18B" w14:textId="75F4D02E" w:rsidR="00444558" w:rsidRPr="009F0D48" w:rsidRDefault="00444558" w:rsidP="00444558">
            <w:pPr>
              <w:rPr>
                <w:rFonts w:ascii="Arial Narrow" w:hAnsi="Arial Narrow"/>
                <w:sz w:val="24"/>
                <w:szCs w:val="24"/>
                <w:lang w:eastAsia="zh-CN"/>
              </w:rPr>
            </w:pPr>
            <w:r w:rsidRPr="003F2CD2">
              <w:rPr>
                <w:rFonts w:ascii="Arial Narrow" w:hAnsi="Arial Narrow"/>
                <w:color w:val="000000"/>
                <w:sz w:val="18"/>
                <w:szCs w:val="20"/>
                <w:lang w:eastAsia="en-AU"/>
              </w:rPr>
              <w:fldChar w:fldCharType="begin">
                <w:ffData>
                  <w:name w:val="Check2"/>
                  <w:enabled/>
                  <w:calcOnExit w:val="0"/>
                  <w:checkBox>
                    <w:sizeAuto/>
                    <w:default w:val="0"/>
                  </w:checkBox>
                </w:ffData>
              </w:fldChar>
            </w:r>
            <w:r w:rsidRPr="003F2CD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F2CD2">
              <w:rPr>
                <w:rFonts w:ascii="Arial Narrow" w:hAnsi="Arial Narrow"/>
                <w:color w:val="000000"/>
                <w:sz w:val="18"/>
                <w:szCs w:val="20"/>
                <w:lang w:eastAsia="en-AU"/>
              </w:rPr>
              <w:fldChar w:fldCharType="end"/>
            </w:r>
            <w:r w:rsidRPr="003F2CD2">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4E690CB8" w14:textId="03E4CBEB" w:rsidR="00444558" w:rsidRDefault="00444558" w:rsidP="00444558">
            <w:pPr>
              <w:rPr>
                <w:rFonts w:ascii="Arial Narrow" w:hAnsi="Arial Narrow"/>
                <w:sz w:val="24"/>
                <w:szCs w:val="24"/>
                <w:lang w:eastAsia="zh-CN"/>
              </w:rPr>
            </w:pPr>
            <w:r>
              <w:rPr>
                <w:rFonts w:ascii="Arial Narrow" w:hAnsi="Arial Narrow"/>
                <w:sz w:val="24"/>
                <w:szCs w:val="24"/>
                <w:lang w:eastAsia="zh-CN"/>
              </w:rPr>
              <w:t>Afterhours work considerations and fatigue management. Who to contact if the inductee has an emergency afterhours? __________________________________</w:t>
            </w:r>
          </w:p>
        </w:tc>
      </w:tr>
      <w:tr w:rsidR="003E1589" w14:paraId="02D29E1D" w14:textId="77777777" w:rsidTr="00C7675F">
        <w:tc>
          <w:tcPr>
            <w:tcW w:w="9628" w:type="dxa"/>
            <w:gridSpan w:val="4"/>
            <w:shd w:val="clear" w:color="auto" w:fill="7A9FB1" w:themeFill="text1" w:themeFillTint="80"/>
          </w:tcPr>
          <w:p w14:paraId="582E49D0" w14:textId="55CE4812" w:rsidR="003E1589" w:rsidRPr="00C7675F" w:rsidRDefault="003E1589" w:rsidP="003E1589">
            <w:pPr>
              <w:rPr>
                <w:rFonts w:ascii="Arial Narrow" w:hAnsi="Arial Narrow"/>
                <w:b/>
                <w:sz w:val="24"/>
                <w:szCs w:val="24"/>
                <w:lang w:eastAsia="zh-CN"/>
              </w:rPr>
            </w:pPr>
            <w:r w:rsidRPr="00C7675F">
              <w:rPr>
                <w:rFonts w:ascii="Arial Narrow" w:hAnsi="Arial Narrow"/>
                <w:b/>
                <w:color w:val="FFFFFF" w:themeColor="background1"/>
                <w:sz w:val="24"/>
                <w:szCs w:val="24"/>
                <w:lang w:eastAsia="zh-CN"/>
              </w:rPr>
              <w:t xml:space="preserve">Section 4. </w:t>
            </w:r>
            <w:r>
              <w:rPr>
                <w:rFonts w:ascii="Arial Narrow" w:hAnsi="Arial Narrow"/>
                <w:b/>
                <w:color w:val="FFFFFF" w:themeColor="background1"/>
                <w:sz w:val="24"/>
                <w:szCs w:val="24"/>
                <w:lang w:eastAsia="zh-CN"/>
              </w:rPr>
              <w:t>Chemical</w:t>
            </w:r>
            <w:r w:rsidRPr="00C7675F">
              <w:rPr>
                <w:rFonts w:ascii="Arial Narrow" w:hAnsi="Arial Narrow"/>
                <w:b/>
                <w:color w:val="FFFFFF" w:themeColor="background1"/>
                <w:sz w:val="24"/>
                <w:szCs w:val="24"/>
                <w:lang w:eastAsia="zh-CN"/>
              </w:rPr>
              <w:t xml:space="preserve"> Safety Management</w:t>
            </w:r>
            <w:r w:rsidR="00E03667">
              <w:rPr>
                <w:rFonts w:ascii="Arial Narrow" w:hAnsi="Arial Narrow"/>
                <w:b/>
                <w:color w:val="FFFFFF" w:themeColor="background1"/>
                <w:sz w:val="24"/>
                <w:szCs w:val="24"/>
                <w:lang w:eastAsia="zh-CN"/>
              </w:rPr>
              <w:t xml:space="preserve"> </w:t>
            </w:r>
          </w:p>
        </w:tc>
      </w:tr>
      <w:tr w:rsidR="00444558" w14:paraId="1EF67822" w14:textId="77777777" w:rsidTr="005170E7">
        <w:tc>
          <w:tcPr>
            <w:tcW w:w="665" w:type="dxa"/>
          </w:tcPr>
          <w:p w14:paraId="65086113" w14:textId="4D3C9040" w:rsidR="00444558" w:rsidRPr="00A8077A"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647" w:type="dxa"/>
          </w:tcPr>
          <w:p w14:paraId="0D810BFF" w14:textId="0C13364D" w:rsidR="00444558" w:rsidRPr="00292F02"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8316" w:type="dxa"/>
            <w:gridSpan w:val="2"/>
          </w:tcPr>
          <w:p w14:paraId="5BCB94D4" w14:textId="0741067B" w:rsidR="00444558" w:rsidRDefault="00444558" w:rsidP="00444558">
            <w:pPr>
              <w:rPr>
                <w:rFonts w:ascii="Arial Narrow" w:hAnsi="Arial Narrow"/>
                <w:sz w:val="24"/>
                <w:szCs w:val="24"/>
                <w:lang w:eastAsia="zh-CN"/>
              </w:rPr>
            </w:pPr>
            <w:r w:rsidRPr="00E03667">
              <w:rPr>
                <w:rFonts w:ascii="Arial Narrow" w:hAnsi="Arial Narrow"/>
                <w:sz w:val="24"/>
                <w:szCs w:val="24"/>
                <w:lang w:eastAsia="zh-CN"/>
              </w:rPr>
              <w:t xml:space="preserve">Location of Safety Data Sheets (SDS) and/or access to Chemical Register </w:t>
            </w:r>
            <w:r w:rsidR="00BA4F71">
              <w:rPr>
                <w:rFonts w:ascii="Arial Narrow" w:hAnsi="Arial Narrow"/>
                <w:sz w:val="24"/>
                <w:szCs w:val="24"/>
                <w:lang w:eastAsia="zh-CN"/>
              </w:rPr>
              <w:t>or</w:t>
            </w:r>
            <w:r w:rsidRPr="00E03667">
              <w:rPr>
                <w:rFonts w:ascii="Arial Narrow" w:hAnsi="Arial Narrow"/>
                <w:sz w:val="24"/>
                <w:szCs w:val="24"/>
                <w:lang w:eastAsia="zh-CN"/>
              </w:rPr>
              <w:t xml:space="preserve"> </w:t>
            </w:r>
            <w:hyperlink r:id="rId8" w:history="1">
              <w:r w:rsidR="00BA4F71" w:rsidRPr="00BA4F71">
                <w:rPr>
                  <w:rStyle w:val="Hyperlink"/>
                  <w:rFonts w:ascii="Arial Narrow" w:hAnsi="Arial Narrow"/>
                  <w:sz w:val="24"/>
                  <w:szCs w:val="24"/>
                  <w:lang w:eastAsia="zh-CN"/>
                </w:rPr>
                <w:t>Chemwatch</w:t>
              </w:r>
            </w:hyperlink>
          </w:p>
          <w:p w14:paraId="2AB5E3F2" w14:textId="738EE5B5" w:rsidR="00444558" w:rsidRPr="00E03667" w:rsidRDefault="00444558" w:rsidP="00444558">
            <w:pPr>
              <w:rPr>
                <w:rFonts w:ascii="Arial Narrow" w:hAnsi="Arial Narrow"/>
                <w:sz w:val="24"/>
                <w:szCs w:val="24"/>
                <w:lang w:eastAsia="zh-CN"/>
              </w:rPr>
            </w:pPr>
            <w:r w:rsidRPr="00BA4F71">
              <w:rPr>
                <w:rFonts w:ascii="Arial Narrow" w:hAnsi="Arial Narrow"/>
                <w:sz w:val="20"/>
                <w:szCs w:val="24"/>
                <w:lang w:eastAsia="zh-CN"/>
              </w:rPr>
              <w:t xml:space="preserve">Paper based SDS should be disposed of. Otherwise you must keep them current and within its validity (5 years). </w:t>
            </w:r>
          </w:p>
        </w:tc>
      </w:tr>
      <w:tr w:rsidR="00444558" w14:paraId="4A1EE82E" w14:textId="77777777" w:rsidTr="005170E7">
        <w:tc>
          <w:tcPr>
            <w:tcW w:w="665" w:type="dxa"/>
          </w:tcPr>
          <w:p w14:paraId="706B732F" w14:textId="1427A685" w:rsidR="00444558" w:rsidRPr="00A8077A"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647" w:type="dxa"/>
          </w:tcPr>
          <w:p w14:paraId="652ED32C" w14:textId="000D3B08" w:rsidR="00444558" w:rsidRPr="00292F02"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8316" w:type="dxa"/>
            <w:gridSpan w:val="2"/>
          </w:tcPr>
          <w:p w14:paraId="50683DFD" w14:textId="1C705C7E" w:rsidR="00444558" w:rsidRDefault="00444558" w:rsidP="00444558">
            <w:pPr>
              <w:rPr>
                <w:rFonts w:ascii="Arial Narrow" w:hAnsi="Arial Narrow"/>
                <w:sz w:val="24"/>
                <w:szCs w:val="24"/>
                <w:lang w:eastAsia="zh-CN"/>
              </w:rPr>
            </w:pPr>
            <w:r w:rsidRPr="00E03667">
              <w:rPr>
                <w:rFonts w:ascii="Arial Narrow" w:hAnsi="Arial Narrow"/>
                <w:sz w:val="24"/>
                <w:szCs w:val="24"/>
                <w:lang w:eastAsia="zh-CN"/>
              </w:rPr>
              <w:t>Chemical storage and segregation requirements</w:t>
            </w:r>
          </w:p>
        </w:tc>
      </w:tr>
      <w:tr w:rsidR="00444558" w14:paraId="1BFF1156" w14:textId="77777777" w:rsidTr="005170E7">
        <w:tc>
          <w:tcPr>
            <w:tcW w:w="665" w:type="dxa"/>
          </w:tcPr>
          <w:p w14:paraId="1EBDFB50" w14:textId="406A329E" w:rsidR="00444558" w:rsidRPr="00292F02"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647" w:type="dxa"/>
          </w:tcPr>
          <w:p w14:paraId="795EF44A" w14:textId="5221CF14" w:rsidR="00444558" w:rsidRPr="00292F02"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8316" w:type="dxa"/>
            <w:gridSpan w:val="2"/>
          </w:tcPr>
          <w:p w14:paraId="78818603" w14:textId="7FF04A3F" w:rsidR="00444558" w:rsidRPr="00E03667" w:rsidRDefault="00444558" w:rsidP="00444558">
            <w:pPr>
              <w:rPr>
                <w:rFonts w:ascii="Arial Narrow" w:hAnsi="Arial Narrow"/>
                <w:sz w:val="24"/>
                <w:szCs w:val="24"/>
                <w:lang w:eastAsia="zh-CN"/>
              </w:rPr>
            </w:pPr>
            <w:r w:rsidRPr="00E03667">
              <w:rPr>
                <w:rFonts w:ascii="Arial Narrow" w:hAnsi="Arial Narrow"/>
                <w:sz w:val="24"/>
                <w:szCs w:val="24"/>
                <w:lang w:eastAsia="zh-CN"/>
              </w:rPr>
              <w:t>Chemical labelling requirements under GHS</w:t>
            </w:r>
          </w:p>
        </w:tc>
      </w:tr>
      <w:tr w:rsidR="00444558" w14:paraId="366AAA95" w14:textId="77777777" w:rsidTr="005170E7">
        <w:tc>
          <w:tcPr>
            <w:tcW w:w="665" w:type="dxa"/>
          </w:tcPr>
          <w:p w14:paraId="7AE8EF7C" w14:textId="2A9F2F1F" w:rsidR="00444558" w:rsidRPr="00D46841"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647" w:type="dxa"/>
          </w:tcPr>
          <w:p w14:paraId="55387237" w14:textId="2D4852DA" w:rsidR="00444558" w:rsidRPr="00292F02"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8316" w:type="dxa"/>
            <w:gridSpan w:val="2"/>
          </w:tcPr>
          <w:p w14:paraId="71827FB8" w14:textId="5593975F" w:rsidR="00444558" w:rsidRPr="00E03667" w:rsidRDefault="00444558" w:rsidP="00444558">
            <w:pPr>
              <w:rPr>
                <w:rFonts w:ascii="Arial Narrow" w:hAnsi="Arial Narrow"/>
                <w:sz w:val="24"/>
                <w:szCs w:val="24"/>
                <w:lang w:eastAsia="zh-CN"/>
              </w:rPr>
            </w:pPr>
            <w:r w:rsidRPr="00E03667">
              <w:rPr>
                <w:rFonts w:ascii="Arial Narrow" w:hAnsi="Arial Narrow"/>
                <w:sz w:val="24"/>
                <w:szCs w:val="24"/>
                <w:lang w:eastAsia="zh-CN"/>
              </w:rPr>
              <w:t>Chemical transportation and waste disposal</w:t>
            </w:r>
          </w:p>
        </w:tc>
      </w:tr>
      <w:tr w:rsidR="00444558" w14:paraId="54B91044" w14:textId="77777777" w:rsidTr="005170E7">
        <w:tc>
          <w:tcPr>
            <w:tcW w:w="665" w:type="dxa"/>
          </w:tcPr>
          <w:p w14:paraId="19094FDB" w14:textId="12519688" w:rsidR="00444558" w:rsidRPr="00D46841"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647" w:type="dxa"/>
          </w:tcPr>
          <w:p w14:paraId="154953E9" w14:textId="5D3D5737" w:rsidR="00444558" w:rsidRPr="00292F02"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8316" w:type="dxa"/>
            <w:gridSpan w:val="2"/>
          </w:tcPr>
          <w:p w14:paraId="446C3C27" w14:textId="77777777" w:rsidR="00444558" w:rsidRDefault="00444558" w:rsidP="00444558">
            <w:pPr>
              <w:rPr>
                <w:rFonts w:ascii="Arial Narrow" w:hAnsi="Arial Narrow"/>
                <w:sz w:val="24"/>
                <w:szCs w:val="24"/>
                <w:lang w:eastAsia="zh-CN"/>
              </w:rPr>
            </w:pPr>
            <w:r w:rsidRPr="005170E7">
              <w:rPr>
                <w:rFonts w:ascii="Arial Narrow" w:hAnsi="Arial Narrow"/>
                <w:sz w:val="24"/>
                <w:szCs w:val="24"/>
                <w:lang w:eastAsia="zh-CN"/>
              </w:rPr>
              <w:t>Provide workers with specific information and instruction on anticipated hazardous chemicals, including information from SDS, risk assessment, safe operating procedur</w:t>
            </w:r>
            <w:r>
              <w:rPr>
                <w:rFonts w:ascii="Arial Narrow" w:hAnsi="Arial Narrow"/>
                <w:sz w:val="24"/>
                <w:szCs w:val="24"/>
                <w:lang w:eastAsia="zh-CN"/>
              </w:rPr>
              <w:t>es or other relevant literature</w:t>
            </w:r>
          </w:p>
          <w:p w14:paraId="3924D2D5" w14:textId="745992BC" w:rsidR="00444558" w:rsidRPr="00E03667" w:rsidRDefault="00444558" w:rsidP="00444558">
            <w:pPr>
              <w:rPr>
                <w:rFonts w:ascii="Arial Narrow" w:hAnsi="Arial Narrow"/>
                <w:sz w:val="24"/>
                <w:szCs w:val="24"/>
                <w:lang w:eastAsia="zh-CN"/>
              </w:rPr>
            </w:pPr>
            <w:r>
              <w:rPr>
                <w:rFonts w:ascii="Arial Narrow" w:hAnsi="Arial Narrow"/>
                <w:sz w:val="24"/>
                <w:szCs w:val="24"/>
                <w:lang w:eastAsia="zh-CN"/>
              </w:rPr>
              <w:t>What information and instructions are provided in the induction? __________________________________________________________________________</w:t>
            </w:r>
          </w:p>
        </w:tc>
      </w:tr>
      <w:tr w:rsidR="00444558" w14:paraId="3FB9F77D" w14:textId="77777777" w:rsidTr="005170E7">
        <w:tc>
          <w:tcPr>
            <w:tcW w:w="665" w:type="dxa"/>
          </w:tcPr>
          <w:p w14:paraId="02375CB6" w14:textId="6900025D" w:rsidR="00444558" w:rsidRPr="00D46841"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647" w:type="dxa"/>
          </w:tcPr>
          <w:p w14:paraId="20EC6778" w14:textId="7CF41951" w:rsidR="00444558" w:rsidRPr="00A8077A"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8316" w:type="dxa"/>
            <w:gridSpan w:val="2"/>
          </w:tcPr>
          <w:p w14:paraId="284A26A9" w14:textId="0E8DB594" w:rsidR="00444558" w:rsidRPr="005170E7" w:rsidRDefault="00444558" w:rsidP="00444558">
            <w:pPr>
              <w:rPr>
                <w:rFonts w:ascii="Arial Narrow" w:hAnsi="Arial Narrow"/>
                <w:sz w:val="24"/>
                <w:szCs w:val="24"/>
                <w:lang w:eastAsia="zh-CN"/>
              </w:rPr>
            </w:pPr>
            <w:r>
              <w:rPr>
                <w:rFonts w:ascii="Arial Narrow" w:hAnsi="Arial Narrow"/>
                <w:sz w:val="24"/>
                <w:szCs w:val="24"/>
                <w:lang w:eastAsia="zh-CN"/>
              </w:rPr>
              <w:t>If any cryogenic facilities, explain oxygen depletion alarms, oxygen level monitor, emergency response and mitigation procedures AND any other requirements</w:t>
            </w:r>
          </w:p>
        </w:tc>
      </w:tr>
      <w:tr w:rsidR="00444558" w14:paraId="3A45040F" w14:textId="77777777" w:rsidTr="005170E7">
        <w:tc>
          <w:tcPr>
            <w:tcW w:w="665" w:type="dxa"/>
          </w:tcPr>
          <w:p w14:paraId="1233D357" w14:textId="61535EB7" w:rsidR="00444558" w:rsidRPr="00D46841"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647" w:type="dxa"/>
          </w:tcPr>
          <w:p w14:paraId="693F735D" w14:textId="26C6538C" w:rsidR="00444558" w:rsidRPr="00A8077A" w:rsidRDefault="00444558" w:rsidP="00444558">
            <w:pPr>
              <w:rPr>
                <w:rFonts w:ascii="Arial Narrow" w:hAnsi="Arial Narrow"/>
                <w:sz w:val="24"/>
                <w:szCs w:val="24"/>
                <w:lang w:eastAsia="zh-CN"/>
              </w:rPr>
            </w:pPr>
            <w:r w:rsidRPr="005C6D98">
              <w:rPr>
                <w:rFonts w:ascii="Arial Narrow" w:hAnsi="Arial Narrow"/>
                <w:color w:val="000000"/>
                <w:sz w:val="18"/>
                <w:szCs w:val="20"/>
                <w:lang w:eastAsia="en-AU"/>
              </w:rPr>
              <w:fldChar w:fldCharType="begin">
                <w:ffData>
                  <w:name w:val="Check2"/>
                  <w:enabled/>
                  <w:calcOnExit w:val="0"/>
                  <w:checkBox>
                    <w:sizeAuto/>
                    <w:default w:val="0"/>
                  </w:checkBox>
                </w:ffData>
              </w:fldChar>
            </w:r>
            <w:r w:rsidRPr="005C6D98">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5C6D98">
              <w:rPr>
                <w:rFonts w:ascii="Arial Narrow" w:hAnsi="Arial Narrow"/>
                <w:color w:val="000000"/>
                <w:sz w:val="18"/>
                <w:szCs w:val="20"/>
                <w:lang w:eastAsia="en-AU"/>
              </w:rPr>
              <w:fldChar w:fldCharType="end"/>
            </w:r>
            <w:r w:rsidRPr="005C6D98">
              <w:rPr>
                <w:rFonts w:ascii="Arial Narrow" w:hAnsi="Arial Narrow"/>
                <w:color w:val="000000"/>
                <w:sz w:val="20"/>
                <w:szCs w:val="20"/>
                <w:lang w:eastAsia="en-AU"/>
              </w:rPr>
              <w:t xml:space="preserve"> </w:t>
            </w:r>
          </w:p>
        </w:tc>
        <w:tc>
          <w:tcPr>
            <w:tcW w:w="8316" w:type="dxa"/>
            <w:gridSpan w:val="2"/>
          </w:tcPr>
          <w:p w14:paraId="1DA4A024" w14:textId="66B7EA45" w:rsidR="00444558" w:rsidRDefault="00444558" w:rsidP="00444558">
            <w:pPr>
              <w:rPr>
                <w:rFonts w:ascii="Arial Narrow" w:hAnsi="Arial Narrow"/>
                <w:sz w:val="24"/>
                <w:szCs w:val="24"/>
                <w:lang w:eastAsia="zh-CN"/>
              </w:rPr>
            </w:pPr>
            <w:r>
              <w:rPr>
                <w:rFonts w:ascii="Arial Narrow" w:hAnsi="Arial Narrow"/>
                <w:sz w:val="24"/>
                <w:szCs w:val="24"/>
                <w:lang w:eastAsia="zh-CN"/>
              </w:rPr>
              <w:t>If there are spark free intrinsically safe fridges, freezers or oven, explain their usage, back-up power and emergency alarm notification systems in place</w:t>
            </w:r>
          </w:p>
          <w:p w14:paraId="741600B9" w14:textId="13E8F0BA" w:rsidR="00444558" w:rsidRDefault="00444558" w:rsidP="00444558">
            <w:pPr>
              <w:rPr>
                <w:rFonts w:ascii="Arial Narrow" w:hAnsi="Arial Narrow"/>
                <w:sz w:val="24"/>
                <w:szCs w:val="24"/>
                <w:lang w:eastAsia="zh-CN"/>
              </w:rPr>
            </w:pPr>
          </w:p>
          <w:p w14:paraId="4239B0EB" w14:textId="0FD9BC0B" w:rsidR="00444558" w:rsidRDefault="00444558" w:rsidP="00444558">
            <w:pPr>
              <w:rPr>
                <w:rFonts w:ascii="Arial Narrow" w:hAnsi="Arial Narrow"/>
                <w:sz w:val="24"/>
                <w:szCs w:val="24"/>
                <w:lang w:eastAsia="zh-CN"/>
              </w:rPr>
            </w:pPr>
            <w:r>
              <w:rPr>
                <w:rFonts w:ascii="Arial Narrow" w:hAnsi="Arial Narrow"/>
                <w:sz w:val="24"/>
                <w:szCs w:val="24"/>
                <w:lang w:eastAsia="zh-CN"/>
              </w:rPr>
              <w:t>These are especially important for self-reactives, peroxidisable chemicals and self-igniting chemical safety</w:t>
            </w:r>
          </w:p>
        </w:tc>
      </w:tr>
      <w:tr w:rsidR="00444558" w14:paraId="4880822E" w14:textId="77777777" w:rsidTr="005170E7">
        <w:tc>
          <w:tcPr>
            <w:tcW w:w="665" w:type="dxa"/>
          </w:tcPr>
          <w:p w14:paraId="565BD7CC" w14:textId="190D184D" w:rsidR="00444558" w:rsidRPr="00D46841" w:rsidRDefault="00444558" w:rsidP="00444558">
            <w:pPr>
              <w:rPr>
                <w:rFonts w:ascii="Arial Narrow" w:hAnsi="Arial Narrow"/>
                <w:sz w:val="24"/>
                <w:szCs w:val="24"/>
                <w:lang w:eastAsia="zh-CN"/>
              </w:rPr>
            </w:pPr>
            <w:r w:rsidRPr="003B1033">
              <w:rPr>
                <w:rFonts w:ascii="Arial Narrow" w:hAnsi="Arial Narrow"/>
                <w:color w:val="000000"/>
                <w:sz w:val="18"/>
                <w:szCs w:val="20"/>
                <w:lang w:eastAsia="en-AU"/>
              </w:rPr>
              <w:lastRenderedPageBreak/>
              <w:fldChar w:fldCharType="begin">
                <w:ffData>
                  <w:name w:val="Check2"/>
                  <w:enabled/>
                  <w:calcOnExit w:val="0"/>
                  <w:checkBox>
                    <w:sizeAuto/>
                    <w:default w:val="0"/>
                  </w:checkBox>
                </w:ffData>
              </w:fldChar>
            </w:r>
            <w:r w:rsidRPr="003B1033">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B1033">
              <w:rPr>
                <w:rFonts w:ascii="Arial Narrow" w:hAnsi="Arial Narrow"/>
                <w:color w:val="000000"/>
                <w:sz w:val="18"/>
                <w:szCs w:val="20"/>
                <w:lang w:eastAsia="en-AU"/>
              </w:rPr>
              <w:fldChar w:fldCharType="end"/>
            </w:r>
            <w:r w:rsidRPr="003B1033">
              <w:rPr>
                <w:rFonts w:ascii="Arial Narrow" w:hAnsi="Arial Narrow"/>
                <w:color w:val="000000"/>
                <w:sz w:val="20"/>
                <w:szCs w:val="20"/>
                <w:lang w:eastAsia="en-AU"/>
              </w:rPr>
              <w:t xml:space="preserve"> </w:t>
            </w:r>
          </w:p>
        </w:tc>
        <w:tc>
          <w:tcPr>
            <w:tcW w:w="647" w:type="dxa"/>
          </w:tcPr>
          <w:p w14:paraId="1C72A153" w14:textId="49A99212" w:rsidR="00444558" w:rsidRPr="00A8077A" w:rsidRDefault="00444558" w:rsidP="00444558">
            <w:pPr>
              <w:rPr>
                <w:rFonts w:ascii="Arial Narrow" w:hAnsi="Arial Narrow"/>
                <w:sz w:val="24"/>
                <w:szCs w:val="24"/>
                <w:lang w:eastAsia="zh-CN"/>
              </w:rPr>
            </w:pPr>
            <w:r w:rsidRPr="003B1033">
              <w:rPr>
                <w:rFonts w:ascii="Arial Narrow" w:hAnsi="Arial Narrow"/>
                <w:color w:val="000000"/>
                <w:sz w:val="18"/>
                <w:szCs w:val="20"/>
                <w:lang w:eastAsia="en-AU"/>
              </w:rPr>
              <w:fldChar w:fldCharType="begin">
                <w:ffData>
                  <w:name w:val="Check2"/>
                  <w:enabled/>
                  <w:calcOnExit w:val="0"/>
                  <w:checkBox>
                    <w:sizeAuto/>
                    <w:default w:val="0"/>
                  </w:checkBox>
                </w:ffData>
              </w:fldChar>
            </w:r>
            <w:r w:rsidRPr="003B1033">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B1033">
              <w:rPr>
                <w:rFonts w:ascii="Arial Narrow" w:hAnsi="Arial Narrow"/>
                <w:color w:val="000000"/>
                <w:sz w:val="18"/>
                <w:szCs w:val="20"/>
                <w:lang w:eastAsia="en-AU"/>
              </w:rPr>
              <w:fldChar w:fldCharType="end"/>
            </w:r>
            <w:r w:rsidRPr="003B1033">
              <w:rPr>
                <w:rFonts w:ascii="Arial Narrow" w:hAnsi="Arial Narrow"/>
                <w:color w:val="000000"/>
                <w:sz w:val="20"/>
                <w:szCs w:val="20"/>
                <w:lang w:eastAsia="en-AU"/>
              </w:rPr>
              <w:t xml:space="preserve"> </w:t>
            </w:r>
          </w:p>
        </w:tc>
        <w:tc>
          <w:tcPr>
            <w:tcW w:w="8316" w:type="dxa"/>
            <w:gridSpan w:val="2"/>
          </w:tcPr>
          <w:p w14:paraId="74A3BC6C" w14:textId="5A8CADAA" w:rsidR="00444558" w:rsidRDefault="00444558" w:rsidP="00444558">
            <w:pPr>
              <w:rPr>
                <w:rFonts w:ascii="Arial Narrow" w:hAnsi="Arial Narrow"/>
                <w:sz w:val="24"/>
                <w:szCs w:val="24"/>
                <w:lang w:eastAsia="zh-CN"/>
              </w:rPr>
            </w:pPr>
            <w:r>
              <w:rPr>
                <w:rFonts w:ascii="Arial Narrow" w:hAnsi="Arial Narrow"/>
                <w:sz w:val="24"/>
                <w:szCs w:val="24"/>
                <w:lang w:eastAsia="zh-CN"/>
              </w:rPr>
              <w:t>Explain if any chemicals can evaporate and decompose when taken out of any fridge, including information such as their evaporating temperature, decomposing temperature and what hazards are associated.</w:t>
            </w:r>
          </w:p>
        </w:tc>
      </w:tr>
      <w:tr w:rsidR="00444558" w14:paraId="717F0A67" w14:textId="77777777" w:rsidTr="005170E7">
        <w:tc>
          <w:tcPr>
            <w:tcW w:w="665" w:type="dxa"/>
          </w:tcPr>
          <w:p w14:paraId="58176465" w14:textId="558FEC50" w:rsidR="00444558" w:rsidRPr="00D46841" w:rsidRDefault="00444558" w:rsidP="00444558">
            <w:pPr>
              <w:rPr>
                <w:rFonts w:ascii="Arial Narrow" w:hAnsi="Arial Narrow"/>
                <w:sz w:val="24"/>
                <w:szCs w:val="24"/>
                <w:lang w:eastAsia="zh-CN"/>
              </w:rPr>
            </w:pPr>
            <w:r w:rsidRPr="0000342C">
              <w:rPr>
                <w:rFonts w:ascii="Arial Narrow" w:hAnsi="Arial Narrow"/>
                <w:color w:val="000000"/>
                <w:sz w:val="18"/>
                <w:szCs w:val="20"/>
                <w:lang w:eastAsia="en-AU"/>
              </w:rPr>
              <w:fldChar w:fldCharType="begin">
                <w:ffData>
                  <w:name w:val="Check2"/>
                  <w:enabled/>
                  <w:calcOnExit w:val="0"/>
                  <w:checkBox>
                    <w:sizeAuto/>
                    <w:default w:val="0"/>
                  </w:checkBox>
                </w:ffData>
              </w:fldChar>
            </w:r>
            <w:r w:rsidRPr="000034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00342C">
              <w:rPr>
                <w:rFonts w:ascii="Arial Narrow" w:hAnsi="Arial Narrow"/>
                <w:color w:val="000000"/>
                <w:sz w:val="18"/>
                <w:szCs w:val="20"/>
                <w:lang w:eastAsia="en-AU"/>
              </w:rPr>
              <w:fldChar w:fldCharType="end"/>
            </w:r>
            <w:r w:rsidRPr="0000342C">
              <w:rPr>
                <w:rFonts w:ascii="Arial Narrow" w:hAnsi="Arial Narrow"/>
                <w:color w:val="000000"/>
                <w:sz w:val="20"/>
                <w:szCs w:val="20"/>
                <w:lang w:eastAsia="en-AU"/>
              </w:rPr>
              <w:t xml:space="preserve"> </w:t>
            </w:r>
          </w:p>
        </w:tc>
        <w:tc>
          <w:tcPr>
            <w:tcW w:w="647" w:type="dxa"/>
          </w:tcPr>
          <w:p w14:paraId="14735421" w14:textId="191657AD" w:rsidR="00444558" w:rsidRPr="00A8077A" w:rsidRDefault="00444558" w:rsidP="00444558">
            <w:pPr>
              <w:rPr>
                <w:rFonts w:ascii="Arial Narrow" w:hAnsi="Arial Narrow"/>
                <w:sz w:val="24"/>
                <w:szCs w:val="24"/>
                <w:lang w:eastAsia="zh-CN"/>
              </w:rPr>
            </w:pPr>
            <w:r w:rsidRPr="0000342C">
              <w:rPr>
                <w:rFonts w:ascii="Arial Narrow" w:hAnsi="Arial Narrow"/>
                <w:color w:val="000000"/>
                <w:sz w:val="18"/>
                <w:szCs w:val="20"/>
                <w:lang w:eastAsia="en-AU"/>
              </w:rPr>
              <w:fldChar w:fldCharType="begin">
                <w:ffData>
                  <w:name w:val="Check2"/>
                  <w:enabled/>
                  <w:calcOnExit w:val="0"/>
                  <w:checkBox>
                    <w:sizeAuto/>
                    <w:default w:val="0"/>
                  </w:checkBox>
                </w:ffData>
              </w:fldChar>
            </w:r>
            <w:r w:rsidRPr="000034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00342C">
              <w:rPr>
                <w:rFonts w:ascii="Arial Narrow" w:hAnsi="Arial Narrow"/>
                <w:color w:val="000000"/>
                <w:sz w:val="18"/>
                <w:szCs w:val="20"/>
                <w:lang w:eastAsia="en-AU"/>
              </w:rPr>
              <w:fldChar w:fldCharType="end"/>
            </w:r>
            <w:r w:rsidRPr="0000342C">
              <w:rPr>
                <w:rFonts w:ascii="Arial Narrow" w:hAnsi="Arial Narrow"/>
                <w:color w:val="000000"/>
                <w:sz w:val="20"/>
                <w:szCs w:val="20"/>
                <w:lang w:eastAsia="en-AU"/>
              </w:rPr>
              <w:t xml:space="preserve"> </w:t>
            </w:r>
          </w:p>
        </w:tc>
        <w:tc>
          <w:tcPr>
            <w:tcW w:w="8316" w:type="dxa"/>
            <w:gridSpan w:val="2"/>
          </w:tcPr>
          <w:p w14:paraId="276F3CDF" w14:textId="477E843D" w:rsidR="00444558" w:rsidRDefault="00444558" w:rsidP="00444558">
            <w:pPr>
              <w:rPr>
                <w:rFonts w:ascii="Arial Narrow" w:hAnsi="Arial Narrow"/>
                <w:sz w:val="24"/>
                <w:szCs w:val="24"/>
                <w:lang w:eastAsia="zh-CN"/>
              </w:rPr>
            </w:pPr>
            <w:r>
              <w:rPr>
                <w:rFonts w:ascii="Arial Narrow" w:hAnsi="Arial Narrow"/>
                <w:sz w:val="24"/>
                <w:szCs w:val="24"/>
                <w:lang w:eastAsia="zh-CN"/>
              </w:rPr>
              <w:t>For any self-reactives, peroxidisable chemicals and peroxides, discuss how they are managed for safety (e.g. periodic checks, signs of an explosive formed etc)</w:t>
            </w:r>
          </w:p>
        </w:tc>
      </w:tr>
      <w:tr w:rsidR="00444558" w14:paraId="0091632F" w14:textId="77777777" w:rsidTr="005170E7">
        <w:tc>
          <w:tcPr>
            <w:tcW w:w="665" w:type="dxa"/>
          </w:tcPr>
          <w:p w14:paraId="21D0759B" w14:textId="29D03014" w:rsidR="00444558" w:rsidRPr="00D46841" w:rsidRDefault="00444558" w:rsidP="00444558">
            <w:pPr>
              <w:rPr>
                <w:rFonts w:ascii="Arial Narrow" w:hAnsi="Arial Narrow"/>
                <w:sz w:val="24"/>
                <w:szCs w:val="24"/>
                <w:lang w:eastAsia="zh-CN"/>
              </w:rPr>
            </w:pPr>
            <w:r w:rsidRPr="0000342C">
              <w:rPr>
                <w:rFonts w:ascii="Arial Narrow" w:hAnsi="Arial Narrow"/>
                <w:color w:val="000000"/>
                <w:sz w:val="18"/>
                <w:szCs w:val="20"/>
                <w:lang w:eastAsia="en-AU"/>
              </w:rPr>
              <w:fldChar w:fldCharType="begin">
                <w:ffData>
                  <w:name w:val="Check2"/>
                  <w:enabled/>
                  <w:calcOnExit w:val="0"/>
                  <w:checkBox>
                    <w:sizeAuto/>
                    <w:default w:val="0"/>
                  </w:checkBox>
                </w:ffData>
              </w:fldChar>
            </w:r>
            <w:r w:rsidRPr="000034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00342C">
              <w:rPr>
                <w:rFonts w:ascii="Arial Narrow" w:hAnsi="Arial Narrow"/>
                <w:color w:val="000000"/>
                <w:sz w:val="18"/>
                <w:szCs w:val="20"/>
                <w:lang w:eastAsia="en-AU"/>
              </w:rPr>
              <w:fldChar w:fldCharType="end"/>
            </w:r>
            <w:r w:rsidRPr="0000342C">
              <w:rPr>
                <w:rFonts w:ascii="Arial Narrow" w:hAnsi="Arial Narrow"/>
                <w:color w:val="000000"/>
                <w:sz w:val="20"/>
                <w:szCs w:val="20"/>
                <w:lang w:eastAsia="en-AU"/>
              </w:rPr>
              <w:t xml:space="preserve"> </w:t>
            </w:r>
          </w:p>
        </w:tc>
        <w:tc>
          <w:tcPr>
            <w:tcW w:w="647" w:type="dxa"/>
          </w:tcPr>
          <w:p w14:paraId="553C7A19" w14:textId="4CAF7BF2" w:rsidR="00444558" w:rsidRPr="00A8077A" w:rsidRDefault="00444558" w:rsidP="00444558">
            <w:pPr>
              <w:rPr>
                <w:rFonts w:ascii="Arial Narrow" w:hAnsi="Arial Narrow"/>
                <w:sz w:val="24"/>
                <w:szCs w:val="24"/>
                <w:lang w:eastAsia="zh-CN"/>
              </w:rPr>
            </w:pPr>
            <w:r w:rsidRPr="0000342C">
              <w:rPr>
                <w:rFonts w:ascii="Arial Narrow" w:hAnsi="Arial Narrow"/>
                <w:color w:val="000000"/>
                <w:sz w:val="18"/>
                <w:szCs w:val="20"/>
                <w:lang w:eastAsia="en-AU"/>
              </w:rPr>
              <w:fldChar w:fldCharType="begin">
                <w:ffData>
                  <w:name w:val="Check2"/>
                  <w:enabled/>
                  <w:calcOnExit w:val="0"/>
                  <w:checkBox>
                    <w:sizeAuto/>
                    <w:default w:val="0"/>
                  </w:checkBox>
                </w:ffData>
              </w:fldChar>
            </w:r>
            <w:r w:rsidRPr="000034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00342C">
              <w:rPr>
                <w:rFonts w:ascii="Arial Narrow" w:hAnsi="Arial Narrow"/>
                <w:color w:val="000000"/>
                <w:sz w:val="18"/>
                <w:szCs w:val="20"/>
                <w:lang w:eastAsia="en-AU"/>
              </w:rPr>
              <w:fldChar w:fldCharType="end"/>
            </w:r>
            <w:r w:rsidRPr="0000342C">
              <w:rPr>
                <w:rFonts w:ascii="Arial Narrow" w:hAnsi="Arial Narrow"/>
                <w:color w:val="000000"/>
                <w:sz w:val="20"/>
                <w:szCs w:val="20"/>
                <w:lang w:eastAsia="en-AU"/>
              </w:rPr>
              <w:t xml:space="preserve"> </w:t>
            </w:r>
          </w:p>
        </w:tc>
        <w:tc>
          <w:tcPr>
            <w:tcW w:w="8316" w:type="dxa"/>
            <w:gridSpan w:val="2"/>
          </w:tcPr>
          <w:p w14:paraId="0C24F32B" w14:textId="621AA927" w:rsidR="00444558" w:rsidRDefault="00444558" w:rsidP="00444558">
            <w:pPr>
              <w:rPr>
                <w:rFonts w:ascii="Arial Narrow" w:hAnsi="Arial Narrow"/>
                <w:sz w:val="24"/>
                <w:szCs w:val="24"/>
                <w:lang w:eastAsia="zh-CN"/>
              </w:rPr>
            </w:pPr>
            <w:r>
              <w:rPr>
                <w:rFonts w:ascii="Arial Narrow" w:hAnsi="Arial Narrow"/>
                <w:sz w:val="24"/>
                <w:szCs w:val="24"/>
                <w:lang w:eastAsia="zh-CN"/>
              </w:rPr>
              <w:t xml:space="preserve">Explain normal fridge and freezer usage and storage requirement – </w:t>
            </w:r>
            <w:r w:rsidR="00BA4F71">
              <w:rPr>
                <w:rFonts w:ascii="Arial Narrow" w:hAnsi="Arial Narrow"/>
                <w:sz w:val="24"/>
                <w:szCs w:val="24"/>
                <w:lang w:eastAsia="zh-CN"/>
              </w:rPr>
              <w:t>i.e.</w:t>
            </w:r>
            <w:r>
              <w:rPr>
                <w:rFonts w:ascii="Arial Narrow" w:hAnsi="Arial Narrow"/>
                <w:sz w:val="24"/>
                <w:szCs w:val="24"/>
                <w:lang w:eastAsia="zh-CN"/>
              </w:rPr>
              <w:t xml:space="preserve"> No food, no flammables are allowed to be stored </w:t>
            </w:r>
          </w:p>
        </w:tc>
      </w:tr>
      <w:tr w:rsidR="00444558" w14:paraId="58AC7E48" w14:textId="77777777" w:rsidTr="005170E7">
        <w:tc>
          <w:tcPr>
            <w:tcW w:w="665" w:type="dxa"/>
          </w:tcPr>
          <w:p w14:paraId="5A8FE0B1" w14:textId="1F172334" w:rsidR="00444558" w:rsidRPr="00D46841" w:rsidRDefault="00444558" w:rsidP="00444558">
            <w:pPr>
              <w:rPr>
                <w:rFonts w:ascii="Arial Narrow" w:hAnsi="Arial Narrow"/>
                <w:sz w:val="24"/>
                <w:szCs w:val="24"/>
                <w:lang w:eastAsia="zh-CN"/>
              </w:rPr>
            </w:pPr>
            <w:r w:rsidRPr="0000342C">
              <w:rPr>
                <w:rFonts w:ascii="Arial Narrow" w:hAnsi="Arial Narrow"/>
                <w:color w:val="000000"/>
                <w:sz w:val="18"/>
                <w:szCs w:val="20"/>
                <w:lang w:eastAsia="en-AU"/>
              </w:rPr>
              <w:fldChar w:fldCharType="begin">
                <w:ffData>
                  <w:name w:val="Check2"/>
                  <w:enabled/>
                  <w:calcOnExit w:val="0"/>
                  <w:checkBox>
                    <w:sizeAuto/>
                    <w:default w:val="0"/>
                  </w:checkBox>
                </w:ffData>
              </w:fldChar>
            </w:r>
            <w:r w:rsidRPr="000034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00342C">
              <w:rPr>
                <w:rFonts w:ascii="Arial Narrow" w:hAnsi="Arial Narrow"/>
                <w:color w:val="000000"/>
                <w:sz w:val="18"/>
                <w:szCs w:val="20"/>
                <w:lang w:eastAsia="en-AU"/>
              </w:rPr>
              <w:fldChar w:fldCharType="end"/>
            </w:r>
            <w:r w:rsidRPr="0000342C">
              <w:rPr>
                <w:rFonts w:ascii="Arial Narrow" w:hAnsi="Arial Narrow"/>
                <w:color w:val="000000"/>
                <w:sz w:val="20"/>
                <w:szCs w:val="20"/>
                <w:lang w:eastAsia="en-AU"/>
              </w:rPr>
              <w:t xml:space="preserve"> </w:t>
            </w:r>
          </w:p>
        </w:tc>
        <w:tc>
          <w:tcPr>
            <w:tcW w:w="647" w:type="dxa"/>
          </w:tcPr>
          <w:p w14:paraId="5CABC635" w14:textId="50334AC8" w:rsidR="00444558" w:rsidRPr="00A8077A" w:rsidRDefault="00444558" w:rsidP="00444558">
            <w:pPr>
              <w:rPr>
                <w:rFonts w:ascii="Arial Narrow" w:hAnsi="Arial Narrow"/>
                <w:sz w:val="24"/>
                <w:szCs w:val="24"/>
                <w:lang w:eastAsia="zh-CN"/>
              </w:rPr>
            </w:pPr>
            <w:r w:rsidRPr="0000342C">
              <w:rPr>
                <w:rFonts w:ascii="Arial Narrow" w:hAnsi="Arial Narrow"/>
                <w:color w:val="000000"/>
                <w:sz w:val="18"/>
                <w:szCs w:val="20"/>
                <w:lang w:eastAsia="en-AU"/>
              </w:rPr>
              <w:fldChar w:fldCharType="begin">
                <w:ffData>
                  <w:name w:val="Check2"/>
                  <w:enabled/>
                  <w:calcOnExit w:val="0"/>
                  <w:checkBox>
                    <w:sizeAuto/>
                    <w:default w:val="0"/>
                  </w:checkBox>
                </w:ffData>
              </w:fldChar>
            </w:r>
            <w:r w:rsidRPr="000034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00342C">
              <w:rPr>
                <w:rFonts w:ascii="Arial Narrow" w:hAnsi="Arial Narrow"/>
                <w:color w:val="000000"/>
                <w:sz w:val="18"/>
                <w:szCs w:val="20"/>
                <w:lang w:eastAsia="en-AU"/>
              </w:rPr>
              <w:fldChar w:fldCharType="end"/>
            </w:r>
            <w:r w:rsidRPr="0000342C">
              <w:rPr>
                <w:rFonts w:ascii="Arial Narrow" w:hAnsi="Arial Narrow"/>
                <w:color w:val="000000"/>
                <w:sz w:val="20"/>
                <w:szCs w:val="20"/>
                <w:lang w:eastAsia="en-AU"/>
              </w:rPr>
              <w:t xml:space="preserve"> </w:t>
            </w:r>
          </w:p>
        </w:tc>
        <w:tc>
          <w:tcPr>
            <w:tcW w:w="8316" w:type="dxa"/>
            <w:gridSpan w:val="2"/>
          </w:tcPr>
          <w:p w14:paraId="44DFCC46" w14:textId="6777E64D" w:rsidR="00444558" w:rsidRPr="005170E7" w:rsidRDefault="00444558" w:rsidP="00444558">
            <w:pPr>
              <w:rPr>
                <w:rFonts w:ascii="Arial Narrow" w:hAnsi="Arial Narrow"/>
                <w:sz w:val="24"/>
                <w:szCs w:val="24"/>
                <w:lang w:eastAsia="zh-CN"/>
              </w:rPr>
            </w:pPr>
            <w:r>
              <w:rPr>
                <w:rFonts w:ascii="Arial Narrow" w:hAnsi="Arial Narrow"/>
                <w:sz w:val="24"/>
                <w:szCs w:val="24"/>
                <w:lang w:eastAsia="zh-CN"/>
              </w:rPr>
              <w:t>Exposure standards for the hazardous chemicals the inductee is going to use</w:t>
            </w:r>
          </w:p>
        </w:tc>
      </w:tr>
      <w:tr w:rsidR="00444558" w14:paraId="18D6E9B8" w14:textId="77777777" w:rsidTr="005170E7">
        <w:tc>
          <w:tcPr>
            <w:tcW w:w="665" w:type="dxa"/>
          </w:tcPr>
          <w:p w14:paraId="76FEA4E7" w14:textId="18367DD5" w:rsidR="00444558" w:rsidRPr="00D46841" w:rsidRDefault="00444558" w:rsidP="00444558">
            <w:pPr>
              <w:rPr>
                <w:rFonts w:ascii="Arial Narrow" w:hAnsi="Arial Narrow"/>
                <w:sz w:val="24"/>
                <w:szCs w:val="24"/>
                <w:lang w:eastAsia="zh-CN"/>
              </w:rPr>
            </w:pPr>
            <w:r w:rsidRPr="0000342C">
              <w:rPr>
                <w:rFonts w:ascii="Arial Narrow" w:hAnsi="Arial Narrow"/>
                <w:color w:val="000000"/>
                <w:sz w:val="18"/>
                <w:szCs w:val="20"/>
                <w:lang w:eastAsia="en-AU"/>
              </w:rPr>
              <w:fldChar w:fldCharType="begin">
                <w:ffData>
                  <w:name w:val="Check2"/>
                  <w:enabled/>
                  <w:calcOnExit w:val="0"/>
                  <w:checkBox>
                    <w:sizeAuto/>
                    <w:default w:val="0"/>
                  </w:checkBox>
                </w:ffData>
              </w:fldChar>
            </w:r>
            <w:r w:rsidRPr="000034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00342C">
              <w:rPr>
                <w:rFonts w:ascii="Arial Narrow" w:hAnsi="Arial Narrow"/>
                <w:color w:val="000000"/>
                <w:sz w:val="18"/>
                <w:szCs w:val="20"/>
                <w:lang w:eastAsia="en-AU"/>
              </w:rPr>
              <w:fldChar w:fldCharType="end"/>
            </w:r>
            <w:r w:rsidRPr="0000342C">
              <w:rPr>
                <w:rFonts w:ascii="Arial Narrow" w:hAnsi="Arial Narrow"/>
                <w:color w:val="000000"/>
                <w:sz w:val="20"/>
                <w:szCs w:val="20"/>
                <w:lang w:eastAsia="en-AU"/>
              </w:rPr>
              <w:t xml:space="preserve"> </w:t>
            </w:r>
          </w:p>
        </w:tc>
        <w:tc>
          <w:tcPr>
            <w:tcW w:w="647" w:type="dxa"/>
          </w:tcPr>
          <w:p w14:paraId="2209186C" w14:textId="63C971E4" w:rsidR="00444558" w:rsidRPr="00A8077A" w:rsidRDefault="00444558" w:rsidP="00444558">
            <w:pPr>
              <w:rPr>
                <w:rFonts w:ascii="Arial Narrow" w:hAnsi="Arial Narrow"/>
                <w:sz w:val="24"/>
                <w:szCs w:val="24"/>
                <w:lang w:eastAsia="zh-CN"/>
              </w:rPr>
            </w:pPr>
            <w:r w:rsidRPr="0000342C">
              <w:rPr>
                <w:rFonts w:ascii="Arial Narrow" w:hAnsi="Arial Narrow"/>
                <w:color w:val="000000"/>
                <w:sz w:val="18"/>
                <w:szCs w:val="20"/>
                <w:lang w:eastAsia="en-AU"/>
              </w:rPr>
              <w:fldChar w:fldCharType="begin">
                <w:ffData>
                  <w:name w:val="Check2"/>
                  <w:enabled/>
                  <w:calcOnExit w:val="0"/>
                  <w:checkBox>
                    <w:sizeAuto/>
                    <w:default w:val="0"/>
                  </w:checkBox>
                </w:ffData>
              </w:fldChar>
            </w:r>
            <w:r w:rsidRPr="0000342C">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00342C">
              <w:rPr>
                <w:rFonts w:ascii="Arial Narrow" w:hAnsi="Arial Narrow"/>
                <w:color w:val="000000"/>
                <w:sz w:val="18"/>
                <w:szCs w:val="20"/>
                <w:lang w:eastAsia="en-AU"/>
              </w:rPr>
              <w:fldChar w:fldCharType="end"/>
            </w:r>
            <w:r w:rsidRPr="0000342C">
              <w:rPr>
                <w:rFonts w:ascii="Arial Narrow" w:hAnsi="Arial Narrow"/>
                <w:color w:val="000000"/>
                <w:sz w:val="20"/>
                <w:szCs w:val="20"/>
                <w:lang w:eastAsia="en-AU"/>
              </w:rPr>
              <w:t xml:space="preserve"> </w:t>
            </w:r>
          </w:p>
        </w:tc>
        <w:tc>
          <w:tcPr>
            <w:tcW w:w="8316" w:type="dxa"/>
            <w:gridSpan w:val="2"/>
          </w:tcPr>
          <w:p w14:paraId="51FAAD4B" w14:textId="1348B9F5" w:rsidR="00444558" w:rsidRPr="005170E7" w:rsidRDefault="00444558" w:rsidP="00444558">
            <w:pPr>
              <w:rPr>
                <w:rFonts w:ascii="Arial Narrow" w:hAnsi="Arial Narrow"/>
                <w:sz w:val="24"/>
                <w:szCs w:val="24"/>
                <w:lang w:eastAsia="zh-CN"/>
              </w:rPr>
            </w:pPr>
            <w:r>
              <w:rPr>
                <w:rFonts w:ascii="Arial Narrow" w:hAnsi="Arial Narrow"/>
                <w:sz w:val="24"/>
                <w:szCs w:val="24"/>
                <w:lang w:eastAsia="zh-CN"/>
              </w:rPr>
              <w:t>Specific PPE used for chemical safety, including the demonstration of fit, use, storage and maintenance requirements</w:t>
            </w:r>
          </w:p>
        </w:tc>
      </w:tr>
      <w:tr w:rsidR="00444558" w14:paraId="362627A4" w14:textId="77777777" w:rsidTr="005170E7">
        <w:tc>
          <w:tcPr>
            <w:tcW w:w="665" w:type="dxa"/>
          </w:tcPr>
          <w:p w14:paraId="4EEB2F26" w14:textId="663FA76C" w:rsidR="00444558" w:rsidRPr="00D46841" w:rsidRDefault="00444558" w:rsidP="00444558">
            <w:pPr>
              <w:rPr>
                <w:rFonts w:ascii="Arial Narrow" w:hAnsi="Arial Narrow"/>
                <w:sz w:val="24"/>
                <w:szCs w:val="24"/>
                <w:lang w:eastAsia="zh-CN"/>
              </w:rPr>
            </w:pPr>
            <w:r w:rsidRPr="00BF1E12">
              <w:rPr>
                <w:rFonts w:ascii="Arial Narrow" w:hAnsi="Arial Narrow"/>
                <w:color w:val="000000"/>
                <w:sz w:val="18"/>
                <w:szCs w:val="20"/>
                <w:lang w:eastAsia="en-AU"/>
              </w:rPr>
              <w:fldChar w:fldCharType="begin">
                <w:ffData>
                  <w:name w:val="Check2"/>
                  <w:enabled/>
                  <w:calcOnExit w:val="0"/>
                  <w:checkBox>
                    <w:sizeAuto/>
                    <w:default w:val="0"/>
                  </w:checkBox>
                </w:ffData>
              </w:fldChar>
            </w:r>
            <w:r w:rsidRPr="00BF1E1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BF1E12">
              <w:rPr>
                <w:rFonts w:ascii="Arial Narrow" w:hAnsi="Arial Narrow"/>
                <w:color w:val="000000"/>
                <w:sz w:val="18"/>
                <w:szCs w:val="20"/>
                <w:lang w:eastAsia="en-AU"/>
              </w:rPr>
              <w:fldChar w:fldCharType="end"/>
            </w:r>
            <w:r w:rsidRPr="00BF1E12">
              <w:rPr>
                <w:rFonts w:ascii="Arial Narrow" w:hAnsi="Arial Narrow"/>
                <w:color w:val="000000"/>
                <w:sz w:val="20"/>
                <w:szCs w:val="20"/>
                <w:lang w:eastAsia="en-AU"/>
              </w:rPr>
              <w:t xml:space="preserve"> </w:t>
            </w:r>
          </w:p>
        </w:tc>
        <w:tc>
          <w:tcPr>
            <w:tcW w:w="647" w:type="dxa"/>
          </w:tcPr>
          <w:p w14:paraId="2F7C94E8" w14:textId="77777777" w:rsidR="00444558" w:rsidRPr="00A8077A" w:rsidRDefault="00444558" w:rsidP="00444558">
            <w:pPr>
              <w:rPr>
                <w:rFonts w:ascii="Arial Narrow" w:hAnsi="Arial Narrow"/>
                <w:sz w:val="24"/>
                <w:szCs w:val="24"/>
                <w:lang w:eastAsia="zh-CN"/>
              </w:rPr>
            </w:pPr>
          </w:p>
        </w:tc>
        <w:tc>
          <w:tcPr>
            <w:tcW w:w="8316" w:type="dxa"/>
            <w:gridSpan w:val="2"/>
          </w:tcPr>
          <w:p w14:paraId="5969426D" w14:textId="52170D98" w:rsidR="00444558" w:rsidRDefault="00444558" w:rsidP="00444558">
            <w:pPr>
              <w:rPr>
                <w:rFonts w:ascii="Arial Narrow" w:hAnsi="Arial Narrow"/>
                <w:sz w:val="24"/>
                <w:szCs w:val="24"/>
                <w:lang w:eastAsia="zh-CN"/>
              </w:rPr>
            </w:pPr>
            <w:r>
              <w:rPr>
                <w:rFonts w:ascii="Arial Narrow" w:hAnsi="Arial Narrow"/>
                <w:sz w:val="24"/>
                <w:szCs w:val="24"/>
                <w:lang w:eastAsia="zh-CN"/>
              </w:rPr>
              <w:t>Legislatives required chemical health monitoring for certain hazardous chemicals – only required if deemed significant risk to worker’s health by competent people (eg occupational hygienist) through risk assessment</w:t>
            </w:r>
          </w:p>
        </w:tc>
      </w:tr>
      <w:tr w:rsidR="00444558" w14:paraId="5EF22D52" w14:textId="77777777" w:rsidTr="005170E7">
        <w:tc>
          <w:tcPr>
            <w:tcW w:w="665" w:type="dxa"/>
          </w:tcPr>
          <w:p w14:paraId="42169219" w14:textId="26F163A4" w:rsidR="00444558" w:rsidRPr="00D46841" w:rsidRDefault="00444558" w:rsidP="00444558">
            <w:pPr>
              <w:rPr>
                <w:rFonts w:ascii="Arial Narrow" w:hAnsi="Arial Narrow"/>
                <w:sz w:val="24"/>
                <w:szCs w:val="24"/>
                <w:lang w:eastAsia="zh-CN"/>
              </w:rPr>
            </w:pPr>
            <w:r w:rsidRPr="00BF1E12">
              <w:rPr>
                <w:rFonts w:ascii="Arial Narrow" w:hAnsi="Arial Narrow"/>
                <w:color w:val="000000"/>
                <w:sz w:val="18"/>
                <w:szCs w:val="20"/>
                <w:lang w:eastAsia="en-AU"/>
              </w:rPr>
              <w:fldChar w:fldCharType="begin">
                <w:ffData>
                  <w:name w:val="Check2"/>
                  <w:enabled/>
                  <w:calcOnExit w:val="0"/>
                  <w:checkBox>
                    <w:sizeAuto/>
                    <w:default w:val="0"/>
                  </w:checkBox>
                </w:ffData>
              </w:fldChar>
            </w:r>
            <w:r w:rsidRPr="00BF1E1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BF1E12">
              <w:rPr>
                <w:rFonts w:ascii="Arial Narrow" w:hAnsi="Arial Narrow"/>
                <w:color w:val="000000"/>
                <w:sz w:val="18"/>
                <w:szCs w:val="20"/>
                <w:lang w:eastAsia="en-AU"/>
              </w:rPr>
              <w:fldChar w:fldCharType="end"/>
            </w:r>
            <w:r w:rsidRPr="00BF1E12">
              <w:rPr>
                <w:rFonts w:ascii="Arial Narrow" w:hAnsi="Arial Narrow"/>
                <w:color w:val="000000"/>
                <w:sz w:val="20"/>
                <w:szCs w:val="20"/>
                <w:lang w:eastAsia="en-AU"/>
              </w:rPr>
              <w:t xml:space="preserve"> </w:t>
            </w:r>
          </w:p>
        </w:tc>
        <w:tc>
          <w:tcPr>
            <w:tcW w:w="647" w:type="dxa"/>
          </w:tcPr>
          <w:p w14:paraId="76EFA7B7" w14:textId="0706ADD6" w:rsidR="00444558" w:rsidRPr="00A8077A" w:rsidRDefault="00444558" w:rsidP="00444558">
            <w:pPr>
              <w:rPr>
                <w:rFonts w:ascii="Arial Narrow" w:hAnsi="Arial Narrow"/>
                <w:sz w:val="24"/>
                <w:szCs w:val="24"/>
                <w:lang w:eastAsia="zh-CN"/>
              </w:rPr>
            </w:pPr>
            <w:r w:rsidRPr="00AF1971">
              <w:rPr>
                <w:rFonts w:ascii="Arial Narrow" w:hAnsi="Arial Narrow"/>
                <w:color w:val="000000"/>
                <w:sz w:val="18"/>
                <w:szCs w:val="20"/>
                <w:lang w:eastAsia="en-AU"/>
              </w:rPr>
              <w:fldChar w:fldCharType="begin">
                <w:ffData>
                  <w:name w:val="Check2"/>
                  <w:enabled/>
                  <w:calcOnExit w:val="0"/>
                  <w:checkBox>
                    <w:sizeAuto/>
                    <w:default w:val="0"/>
                  </w:checkBox>
                </w:ffData>
              </w:fldChar>
            </w:r>
            <w:r w:rsidRPr="00AF1971">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AF1971">
              <w:rPr>
                <w:rFonts w:ascii="Arial Narrow" w:hAnsi="Arial Narrow"/>
                <w:color w:val="000000"/>
                <w:sz w:val="18"/>
                <w:szCs w:val="20"/>
                <w:lang w:eastAsia="en-AU"/>
              </w:rPr>
              <w:fldChar w:fldCharType="end"/>
            </w:r>
            <w:r w:rsidRPr="00AF1971">
              <w:rPr>
                <w:rFonts w:ascii="Arial Narrow" w:hAnsi="Arial Narrow"/>
                <w:color w:val="000000"/>
                <w:sz w:val="20"/>
                <w:szCs w:val="20"/>
                <w:lang w:eastAsia="en-AU"/>
              </w:rPr>
              <w:t xml:space="preserve"> </w:t>
            </w:r>
          </w:p>
        </w:tc>
        <w:tc>
          <w:tcPr>
            <w:tcW w:w="8316" w:type="dxa"/>
            <w:gridSpan w:val="2"/>
          </w:tcPr>
          <w:p w14:paraId="63020121" w14:textId="48FD45B0" w:rsidR="00444558" w:rsidRDefault="00444558" w:rsidP="00444558">
            <w:pPr>
              <w:rPr>
                <w:rFonts w:ascii="Arial Narrow" w:hAnsi="Arial Narrow"/>
                <w:sz w:val="24"/>
                <w:szCs w:val="24"/>
                <w:lang w:eastAsia="zh-CN"/>
              </w:rPr>
            </w:pPr>
            <w:r>
              <w:rPr>
                <w:rFonts w:ascii="Arial Narrow" w:hAnsi="Arial Narrow"/>
                <w:sz w:val="24"/>
                <w:szCs w:val="24"/>
                <w:lang w:eastAsia="zh-CN"/>
              </w:rPr>
              <w:t xml:space="preserve">Explain, when and who to request air monitoring from </w:t>
            </w:r>
          </w:p>
        </w:tc>
      </w:tr>
      <w:tr w:rsidR="00444558" w14:paraId="7BA918BC" w14:textId="77777777" w:rsidTr="005170E7">
        <w:tc>
          <w:tcPr>
            <w:tcW w:w="665" w:type="dxa"/>
            <w:tcBorders>
              <w:bottom w:val="single" w:sz="4" w:space="0" w:color="auto"/>
            </w:tcBorders>
          </w:tcPr>
          <w:p w14:paraId="2348C79E" w14:textId="289E9B4B" w:rsidR="00444558" w:rsidRPr="00292F02" w:rsidRDefault="00444558" w:rsidP="00444558">
            <w:pPr>
              <w:rPr>
                <w:rFonts w:ascii="Arial Narrow" w:hAnsi="Arial Narrow"/>
                <w:sz w:val="24"/>
                <w:szCs w:val="24"/>
                <w:lang w:eastAsia="zh-CN"/>
              </w:rPr>
            </w:pPr>
            <w:r w:rsidRPr="00BF1E12">
              <w:rPr>
                <w:rFonts w:ascii="Arial Narrow" w:hAnsi="Arial Narrow"/>
                <w:color w:val="000000"/>
                <w:sz w:val="18"/>
                <w:szCs w:val="20"/>
                <w:lang w:eastAsia="en-AU"/>
              </w:rPr>
              <w:fldChar w:fldCharType="begin">
                <w:ffData>
                  <w:name w:val="Check2"/>
                  <w:enabled/>
                  <w:calcOnExit w:val="0"/>
                  <w:checkBox>
                    <w:sizeAuto/>
                    <w:default w:val="0"/>
                  </w:checkBox>
                </w:ffData>
              </w:fldChar>
            </w:r>
            <w:r w:rsidRPr="00BF1E1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BF1E12">
              <w:rPr>
                <w:rFonts w:ascii="Arial Narrow" w:hAnsi="Arial Narrow"/>
                <w:color w:val="000000"/>
                <w:sz w:val="18"/>
                <w:szCs w:val="20"/>
                <w:lang w:eastAsia="en-AU"/>
              </w:rPr>
              <w:fldChar w:fldCharType="end"/>
            </w:r>
            <w:r w:rsidRPr="00BF1E12">
              <w:rPr>
                <w:rFonts w:ascii="Arial Narrow" w:hAnsi="Arial Narrow"/>
                <w:color w:val="000000"/>
                <w:sz w:val="20"/>
                <w:szCs w:val="20"/>
                <w:lang w:eastAsia="en-AU"/>
              </w:rPr>
              <w:t xml:space="preserve"> </w:t>
            </w:r>
          </w:p>
        </w:tc>
        <w:tc>
          <w:tcPr>
            <w:tcW w:w="647" w:type="dxa"/>
            <w:tcBorders>
              <w:bottom w:val="single" w:sz="4" w:space="0" w:color="auto"/>
            </w:tcBorders>
          </w:tcPr>
          <w:p w14:paraId="3A1EB4CB" w14:textId="21F879C3" w:rsidR="00444558" w:rsidRPr="00292F02" w:rsidRDefault="00444558" w:rsidP="00444558">
            <w:pPr>
              <w:rPr>
                <w:rFonts w:ascii="Arial Narrow" w:hAnsi="Arial Narrow"/>
                <w:sz w:val="24"/>
                <w:szCs w:val="24"/>
                <w:lang w:eastAsia="zh-CN"/>
              </w:rPr>
            </w:pPr>
            <w:r w:rsidRPr="00AF1971">
              <w:rPr>
                <w:rFonts w:ascii="Arial Narrow" w:hAnsi="Arial Narrow"/>
                <w:color w:val="000000"/>
                <w:sz w:val="18"/>
                <w:szCs w:val="20"/>
                <w:lang w:eastAsia="en-AU"/>
              </w:rPr>
              <w:fldChar w:fldCharType="begin">
                <w:ffData>
                  <w:name w:val="Check2"/>
                  <w:enabled/>
                  <w:calcOnExit w:val="0"/>
                  <w:checkBox>
                    <w:sizeAuto/>
                    <w:default w:val="0"/>
                  </w:checkBox>
                </w:ffData>
              </w:fldChar>
            </w:r>
            <w:r w:rsidRPr="00AF1971">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AF1971">
              <w:rPr>
                <w:rFonts w:ascii="Arial Narrow" w:hAnsi="Arial Narrow"/>
                <w:color w:val="000000"/>
                <w:sz w:val="18"/>
                <w:szCs w:val="20"/>
                <w:lang w:eastAsia="en-AU"/>
              </w:rPr>
              <w:fldChar w:fldCharType="end"/>
            </w:r>
            <w:r w:rsidRPr="00AF1971">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470A92A8" w14:textId="0BF57D5B" w:rsidR="00444558" w:rsidRPr="00292F02" w:rsidRDefault="00444558" w:rsidP="00444558">
            <w:pPr>
              <w:rPr>
                <w:rFonts w:ascii="Arial Narrow" w:hAnsi="Arial Narrow"/>
                <w:sz w:val="24"/>
                <w:szCs w:val="24"/>
                <w:lang w:eastAsia="zh-CN"/>
              </w:rPr>
            </w:pPr>
            <w:r>
              <w:rPr>
                <w:rFonts w:ascii="Arial Narrow" w:hAnsi="Arial Narrow"/>
                <w:sz w:val="24"/>
                <w:szCs w:val="24"/>
                <w:lang w:eastAsia="zh-CN"/>
              </w:rPr>
              <w:t xml:space="preserve">Other chemical safety management information </w:t>
            </w:r>
            <w:r w:rsidRPr="005170E7">
              <w:rPr>
                <w:rFonts w:ascii="Arial Narrow" w:hAnsi="Arial Narrow"/>
                <w:color w:val="FF0000"/>
                <w:sz w:val="24"/>
                <w:szCs w:val="24"/>
                <w:lang w:eastAsia="zh-CN"/>
              </w:rPr>
              <w:t>[Please add or attach]</w:t>
            </w:r>
          </w:p>
        </w:tc>
      </w:tr>
      <w:tr w:rsidR="003E1589" w14:paraId="34C38D8B" w14:textId="77777777" w:rsidTr="00C7675F">
        <w:tc>
          <w:tcPr>
            <w:tcW w:w="9628" w:type="dxa"/>
            <w:gridSpan w:val="4"/>
            <w:shd w:val="clear" w:color="auto" w:fill="7A9FB1" w:themeFill="text1" w:themeFillTint="80"/>
          </w:tcPr>
          <w:p w14:paraId="0BC58D1F" w14:textId="67452344" w:rsidR="003E1589" w:rsidRPr="00C7675F" w:rsidRDefault="003E1589" w:rsidP="003E1589">
            <w:pPr>
              <w:rPr>
                <w:rFonts w:ascii="Arial Narrow" w:hAnsi="Arial Narrow"/>
                <w:b/>
                <w:sz w:val="24"/>
                <w:szCs w:val="24"/>
                <w:lang w:eastAsia="zh-CN"/>
              </w:rPr>
            </w:pPr>
            <w:r w:rsidRPr="00C7675F">
              <w:rPr>
                <w:rFonts w:ascii="Arial Narrow" w:hAnsi="Arial Narrow"/>
                <w:b/>
                <w:color w:val="FFFFFF" w:themeColor="background1"/>
                <w:sz w:val="24"/>
                <w:szCs w:val="24"/>
                <w:lang w:eastAsia="zh-CN"/>
              </w:rPr>
              <w:t>Section 5. Biological Safety Management</w:t>
            </w:r>
          </w:p>
        </w:tc>
      </w:tr>
      <w:tr w:rsidR="00444558" w14:paraId="1FFCCB0E" w14:textId="77777777" w:rsidTr="005170E7">
        <w:tc>
          <w:tcPr>
            <w:tcW w:w="665" w:type="dxa"/>
          </w:tcPr>
          <w:p w14:paraId="4D19D893" w14:textId="162100A2" w:rsidR="00444558" w:rsidRPr="00292F02"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647" w:type="dxa"/>
          </w:tcPr>
          <w:p w14:paraId="73965963" w14:textId="725F4ADC" w:rsidR="00444558" w:rsidRPr="00292F02"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8316" w:type="dxa"/>
            <w:gridSpan w:val="2"/>
          </w:tcPr>
          <w:p w14:paraId="0A880A38" w14:textId="1A56D73E" w:rsidR="00444558" w:rsidRPr="00292F02" w:rsidRDefault="00444558" w:rsidP="00444558">
            <w:pPr>
              <w:rPr>
                <w:rFonts w:ascii="Arial Narrow" w:hAnsi="Arial Narrow"/>
                <w:sz w:val="24"/>
                <w:szCs w:val="24"/>
                <w:lang w:eastAsia="zh-CN"/>
              </w:rPr>
            </w:pPr>
            <w:r w:rsidRPr="005170E7">
              <w:rPr>
                <w:rFonts w:ascii="Arial Narrow" w:hAnsi="Arial Narrow"/>
                <w:sz w:val="24"/>
                <w:szCs w:val="24"/>
                <w:lang w:eastAsia="zh-CN"/>
              </w:rPr>
              <w:t>Biological/GMO</w:t>
            </w:r>
            <w:r>
              <w:rPr>
                <w:rFonts w:ascii="Arial Narrow" w:hAnsi="Arial Narrow"/>
                <w:sz w:val="24"/>
                <w:szCs w:val="24"/>
                <w:lang w:eastAsia="zh-CN"/>
              </w:rPr>
              <w:t>/Virus</w:t>
            </w:r>
            <w:r w:rsidRPr="005170E7">
              <w:rPr>
                <w:rFonts w:ascii="Arial Narrow" w:hAnsi="Arial Narrow"/>
                <w:sz w:val="24"/>
                <w:szCs w:val="24"/>
                <w:lang w:eastAsia="zh-CN"/>
              </w:rPr>
              <w:t xml:space="preserve"> labelling requirements</w:t>
            </w:r>
          </w:p>
        </w:tc>
      </w:tr>
      <w:tr w:rsidR="00444558" w14:paraId="342D0003" w14:textId="77777777" w:rsidTr="005170E7">
        <w:tc>
          <w:tcPr>
            <w:tcW w:w="665" w:type="dxa"/>
          </w:tcPr>
          <w:p w14:paraId="4006A137" w14:textId="317EDAD6" w:rsidR="00444558" w:rsidRPr="00292F02"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647" w:type="dxa"/>
          </w:tcPr>
          <w:p w14:paraId="59639F9C" w14:textId="26EE7311" w:rsidR="00444558" w:rsidRPr="00292F02"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8316" w:type="dxa"/>
            <w:gridSpan w:val="2"/>
          </w:tcPr>
          <w:p w14:paraId="5DEEFB56" w14:textId="0B326CCE" w:rsidR="00444558" w:rsidRPr="00292F02" w:rsidRDefault="00444558" w:rsidP="00444558">
            <w:pPr>
              <w:rPr>
                <w:rFonts w:ascii="Arial Narrow" w:hAnsi="Arial Narrow"/>
                <w:sz w:val="24"/>
                <w:szCs w:val="24"/>
                <w:lang w:eastAsia="zh-CN"/>
              </w:rPr>
            </w:pPr>
            <w:r w:rsidRPr="005170E7">
              <w:rPr>
                <w:rFonts w:ascii="Arial Narrow" w:hAnsi="Arial Narrow"/>
                <w:sz w:val="24"/>
                <w:szCs w:val="24"/>
                <w:lang w:eastAsia="zh-CN"/>
              </w:rPr>
              <w:t>Biological Transportation and Waste Disposal Procedures</w:t>
            </w:r>
          </w:p>
        </w:tc>
      </w:tr>
      <w:tr w:rsidR="00444558" w14:paraId="343D46FF" w14:textId="77777777" w:rsidTr="005170E7">
        <w:tc>
          <w:tcPr>
            <w:tcW w:w="665" w:type="dxa"/>
          </w:tcPr>
          <w:p w14:paraId="3D6650E7" w14:textId="4C272E3A" w:rsidR="00444558" w:rsidRPr="00A8077A"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647" w:type="dxa"/>
          </w:tcPr>
          <w:p w14:paraId="193A7148" w14:textId="20DD7028" w:rsidR="00444558" w:rsidRPr="00A8077A"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8316" w:type="dxa"/>
            <w:gridSpan w:val="2"/>
          </w:tcPr>
          <w:p w14:paraId="721895F2" w14:textId="34683B39" w:rsidR="00444558" w:rsidRDefault="00444558" w:rsidP="00444558">
            <w:pPr>
              <w:rPr>
                <w:rFonts w:ascii="Arial Narrow" w:hAnsi="Arial Narrow"/>
                <w:sz w:val="24"/>
                <w:szCs w:val="24"/>
                <w:lang w:eastAsia="zh-CN"/>
              </w:rPr>
            </w:pPr>
            <w:r>
              <w:rPr>
                <w:rFonts w:ascii="Arial Narrow" w:hAnsi="Arial Narrow"/>
                <w:sz w:val="24"/>
                <w:szCs w:val="24"/>
                <w:lang w:eastAsia="zh-CN"/>
              </w:rPr>
              <w:t xml:space="preserve">Vaccination requirements: </w:t>
            </w:r>
            <w:r w:rsidRPr="00A8077A">
              <w:rPr>
                <w:rFonts w:ascii="Arial Narrow" w:hAnsi="Arial Narrow"/>
                <w:sz w:val="24"/>
                <w:szCs w:val="24"/>
                <w:lang w:eastAsia="zh-CN"/>
              </w:rPr>
              <w:sym w:font="Symbol" w:char="F09E"/>
            </w:r>
            <w:r>
              <w:rPr>
                <w:rFonts w:ascii="Arial Narrow" w:hAnsi="Arial Narrow"/>
                <w:sz w:val="24"/>
                <w:szCs w:val="24"/>
                <w:lang w:eastAsia="zh-CN"/>
              </w:rPr>
              <w:t xml:space="preserve"> Hep A/B    </w:t>
            </w:r>
            <w:r w:rsidRPr="00A8077A">
              <w:rPr>
                <w:rFonts w:ascii="Arial Narrow" w:hAnsi="Arial Narrow"/>
                <w:sz w:val="24"/>
                <w:szCs w:val="24"/>
                <w:lang w:eastAsia="zh-CN"/>
              </w:rPr>
              <w:sym w:font="Symbol" w:char="F09E"/>
            </w:r>
            <w:r>
              <w:rPr>
                <w:rFonts w:ascii="Arial Narrow" w:hAnsi="Arial Narrow"/>
                <w:sz w:val="24"/>
                <w:szCs w:val="24"/>
                <w:lang w:eastAsia="zh-CN"/>
              </w:rPr>
              <w:t xml:space="preserve"> Q-Fever    </w:t>
            </w:r>
            <w:r w:rsidRPr="00A8077A">
              <w:rPr>
                <w:rFonts w:ascii="Arial Narrow" w:hAnsi="Arial Narrow"/>
                <w:sz w:val="24"/>
                <w:szCs w:val="24"/>
                <w:lang w:eastAsia="zh-CN"/>
              </w:rPr>
              <w:sym w:font="Symbol" w:char="F09E"/>
            </w:r>
            <w:r>
              <w:rPr>
                <w:rFonts w:ascii="Arial Narrow" w:hAnsi="Arial Narrow"/>
                <w:sz w:val="24"/>
                <w:szCs w:val="24"/>
                <w:lang w:eastAsia="zh-CN"/>
              </w:rPr>
              <w:t xml:space="preserve"> Tetanus    </w:t>
            </w:r>
            <w:r w:rsidRPr="00A8077A">
              <w:rPr>
                <w:rFonts w:ascii="Arial Narrow" w:hAnsi="Arial Narrow"/>
                <w:sz w:val="24"/>
                <w:szCs w:val="24"/>
                <w:lang w:eastAsia="zh-CN"/>
              </w:rPr>
              <w:sym w:font="Symbol" w:char="F09E"/>
            </w:r>
            <w:r>
              <w:rPr>
                <w:rFonts w:ascii="Arial Narrow" w:hAnsi="Arial Narrow"/>
                <w:sz w:val="24"/>
                <w:szCs w:val="24"/>
                <w:lang w:eastAsia="zh-CN"/>
              </w:rPr>
              <w:t xml:space="preserve"> Other:</w:t>
            </w:r>
          </w:p>
        </w:tc>
      </w:tr>
      <w:tr w:rsidR="00444558" w14:paraId="4573A860" w14:textId="77777777" w:rsidTr="005170E7">
        <w:tc>
          <w:tcPr>
            <w:tcW w:w="665" w:type="dxa"/>
          </w:tcPr>
          <w:p w14:paraId="30663035" w14:textId="2EBF163D" w:rsidR="00444558" w:rsidRPr="00A8077A"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647" w:type="dxa"/>
          </w:tcPr>
          <w:p w14:paraId="5B543F70" w14:textId="10B119D3" w:rsidR="00444558" w:rsidRPr="00A8077A"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8316" w:type="dxa"/>
            <w:gridSpan w:val="2"/>
          </w:tcPr>
          <w:p w14:paraId="4A1291E4" w14:textId="0AA48E15" w:rsidR="00444558" w:rsidRDefault="00444558" w:rsidP="00444558">
            <w:pPr>
              <w:rPr>
                <w:rFonts w:ascii="Arial Narrow" w:hAnsi="Arial Narrow"/>
                <w:sz w:val="24"/>
                <w:szCs w:val="24"/>
                <w:lang w:eastAsia="zh-CN"/>
              </w:rPr>
            </w:pPr>
            <w:r>
              <w:rPr>
                <w:rFonts w:ascii="Arial Narrow" w:hAnsi="Arial Narrow"/>
                <w:sz w:val="24"/>
                <w:szCs w:val="24"/>
                <w:lang w:eastAsia="zh-CN"/>
              </w:rPr>
              <w:t>General sharps handling techniques and mitigation checks to Blood Borne Viruses (BBV)</w:t>
            </w:r>
          </w:p>
        </w:tc>
      </w:tr>
      <w:tr w:rsidR="00444558" w14:paraId="179D0C0F" w14:textId="77777777" w:rsidTr="005170E7">
        <w:tc>
          <w:tcPr>
            <w:tcW w:w="665" w:type="dxa"/>
            <w:tcBorders>
              <w:bottom w:val="single" w:sz="4" w:space="0" w:color="auto"/>
            </w:tcBorders>
          </w:tcPr>
          <w:p w14:paraId="2DD975A3" w14:textId="66AB41AE" w:rsidR="00444558" w:rsidRPr="00292F02"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647" w:type="dxa"/>
            <w:tcBorders>
              <w:bottom w:val="single" w:sz="4" w:space="0" w:color="auto"/>
            </w:tcBorders>
          </w:tcPr>
          <w:p w14:paraId="0A82AF42" w14:textId="10D34369" w:rsidR="00444558" w:rsidRPr="00292F02"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528A1D90" w14:textId="09093029" w:rsidR="00444558" w:rsidRPr="00292F02" w:rsidRDefault="00444558" w:rsidP="00444558">
            <w:pPr>
              <w:rPr>
                <w:rFonts w:ascii="Arial Narrow" w:hAnsi="Arial Narrow"/>
                <w:sz w:val="24"/>
                <w:szCs w:val="24"/>
                <w:lang w:eastAsia="zh-CN"/>
              </w:rPr>
            </w:pPr>
            <w:r>
              <w:rPr>
                <w:rFonts w:ascii="Arial Narrow" w:hAnsi="Arial Narrow"/>
                <w:sz w:val="24"/>
                <w:szCs w:val="24"/>
                <w:lang w:eastAsia="zh-CN"/>
              </w:rPr>
              <w:t>OGTR induction, training and other requirements</w:t>
            </w:r>
          </w:p>
        </w:tc>
      </w:tr>
      <w:tr w:rsidR="00444558" w14:paraId="4CE972EF" w14:textId="77777777" w:rsidTr="005170E7">
        <w:tc>
          <w:tcPr>
            <w:tcW w:w="665" w:type="dxa"/>
            <w:tcBorders>
              <w:bottom w:val="single" w:sz="4" w:space="0" w:color="auto"/>
            </w:tcBorders>
          </w:tcPr>
          <w:p w14:paraId="17321AA9" w14:textId="4BAB512F" w:rsidR="00444558" w:rsidRPr="00A8077A"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647" w:type="dxa"/>
            <w:tcBorders>
              <w:bottom w:val="single" w:sz="4" w:space="0" w:color="auto"/>
            </w:tcBorders>
          </w:tcPr>
          <w:p w14:paraId="78358288" w14:textId="5BFE28C1" w:rsidR="00444558" w:rsidRPr="00292F02"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37DDA400" w14:textId="6C35F586" w:rsidR="00444558" w:rsidRDefault="00444558" w:rsidP="00444558">
            <w:pPr>
              <w:rPr>
                <w:rFonts w:ascii="Arial Narrow" w:hAnsi="Arial Narrow"/>
                <w:sz w:val="24"/>
                <w:szCs w:val="24"/>
                <w:lang w:eastAsia="zh-CN"/>
              </w:rPr>
            </w:pPr>
            <w:r>
              <w:rPr>
                <w:rFonts w:ascii="Arial Narrow" w:hAnsi="Arial Narrow"/>
                <w:sz w:val="24"/>
                <w:szCs w:val="24"/>
                <w:lang w:eastAsia="zh-CN"/>
              </w:rPr>
              <w:t>Specific PPE used for biological safety, including the demonstration of fit, use, storage and maintenance requirements</w:t>
            </w:r>
          </w:p>
        </w:tc>
      </w:tr>
      <w:tr w:rsidR="00444558" w14:paraId="2AEEBB6C" w14:textId="77777777" w:rsidTr="005170E7">
        <w:tc>
          <w:tcPr>
            <w:tcW w:w="665" w:type="dxa"/>
            <w:tcBorders>
              <w:bottom w:val="single" w:sz="4" w:space="0" w:color="auto"/>
            </w:tcBorders>
          </w:tcPr>
          <w:p w14:paraId="7B815EC5" w14:textId="3AB3771C" w:rsidR="00444558" w:rsidRPr="00A8077A"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647" w:type="dxa"/>
            <w:tcBorders>
              <w:bottom w:val="single" w:sz="4" w:space="0" w:color="auto"/>
            </w:tcBorders>
          </w:tcPr>
          <w:p w14:paraId="2D1DABC5" w14:textId="65CAB79E" w:rsidR="00444558" w:rsidRPr="00A8077A"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66537650" w14:textId="78890546" w:rsidR="00444558" w:rsidRDefault="00444558" w:rsidP="00444558">
            <w:pPr>
              <w:rPr>
                <w:rFonts w:ascii="Arial Narrow" w:hAnsi="Arial Narrow"/>
                <w:sz w:val="24"/>
                <w:szCs w:val="24"/>
                <w:lang w:eastAsia="zh-CN"/>
              </w:rPr>
            </w:pPr>
            <w:r>
              <w:rPr>
                <w:rFonts w:ascii="Arial Narrow" w:hAnsi="Arial Narrow"/>
                <w:sz w:val="24"/>
                <w:szCs w:val="24"/>
                <w:lang w:eastAsia="zh-CN"/>
              </w:rPr>
              <w:t>Explain local autoclaving requirement and physical containment arrangement</w:t>
            </w:r>
          </w:p>
        </w:tc>
      </w:tr>
      <w:tr w:rsidR="00444558" w14:paraId="61572646" w14:textId="77777777" w:rsidTr="005170E7">
        <w:tc>
          <w:tcPr>
            <w:tcW w:w="665" w:type="dxa"/>
            <w:tcBorders>
              <w:bottom w:val="single" w:sz="4" w:space="0" w:color="auto"/>
            </w:tcBorders>
          </w:tcPr>
          <w:p w14:paraId="399B679C" w14:textId="545D2BB2" w:rsidR="00444558" w:rsidRPr="00A8077A"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647" w:type="dxa"/>
            <w:tcBorders>
              <w:bottom w:val="single" w:sz="4" w:space="0" w:color="auto"/>
            </w:tcBorders>
          </w:tcPr>
          <w:p w14:paraId="19E2A524" w14:textId="039DD955" w:rsidR="00444558" w:rsidRPr="00A8077A" w:rsidRDefault="00444558" w:rsidP="00444558">
            <w:pPr>
              <w:rPr>
                <w:rFonts w:ascii="Arial Narrow" w:hAnsi="Arial Narrow"/>
                <w:sz w:val="24"/>
                <w:szCs w:val="24"/>
                <w:lang w:eastAsia="zh-CN"/>
              </w:rPr>
            </w:pPr>
            <w:r w:rsidRPr="008B7E22">
              <w:rPr>
                <w:rFonts w:ascii="Arial Narrow" w:hAnsi="Arial Narrow"/>
                <w:color w:val="000000"/>
                <w:sz w:val="18"/>
                <w:szCs w:val="20"/>
                <w:lang w:eastAsia="en-AU"/>
              </w:rPr>
              <w:fldChar w:fldCharType="begin">
                <w:ffData>
                  <w:name w:val="Check2"/>
                  <w:enabled/>
                  <w:calcOnExit w:val="0"/>
                  <w:checkBox>
                    <w:sizeAuto/>
                    <w:default w:val="0"/>
                  </w:checkBox>
                </w:ffData>
              </w:fldChar>
            </w:r>
            <w:r w:rsidRPr="008B7E22">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B7E22">
              <w:rPr>
                <w:rFonts w:ascii="Arial Narrow" w:hAnsi="Arial Narrow"/>
                <w:color w:val="000000"/>
                <w:sz w:val="18"/>
                <w:szCs w:val="20"/>
                <w:lang w:eastAsia="en-AU"/>
              </w:rPr>
              <w:fldChar w:fldCharType="end"/>
            </w:r>
            <w:r w:rsidRPr="008B7E22">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26E604E9" w14:textId="1D9DD557" w:rsidR="00444558" w:rsidRDefault="00444558" w:rsidP="00444558">
            <w:pPr>
              <w:rPr>
                <w:rFonts w:ascii="Arial Narrow" w:hAnsi="Arial Narrow"/>
                <w:sz w:val="24"/>
                <w:szCs w:val="24"/>
                <w:lang w:eastAsia="zh-CN"/>
              </w:rPr>
            </w:pPr>
            <w:r>
              <w:rPr>
                <w:rFonts w:ascii="Arial Narrow" w:hAnsi="Arial Narrow"/>
                <w:sz w:val="24"/>
                <w:szCs w:val="24"/>
                <w:lang w:eastAsia="zh-CN"/>
              </w:rPr>
              <w:t xml:space="preserve">Other biological safety management information </w:t>
            </w:r>
            <w:r w:rsidRPr="005170E7">
              <w:rPr>
                <w:rFonts w:ascii="Arial Narrow" w:hAnsi="Arial Narrow"/>
                <w:color w:val="FF0000"/>
                <w:sz w:val="24"/>
                <w:szCs w:val="24"/>
                <w:lang w:eastAsia="zh-CN"/>
              </w:rPr>
              <w:t>[Please add or attach]</w:t>
            </w:r>
          </w:p>
        </w:tc>
      </w:tr>
      <w:tr w:rsidR="005437EC" w14:paraId="1A60CCFE" w14:textId="77777777" w:rsidTr="00020C26">
        <w:tc>
          <w:tcPr>
            <w:tcW w:w="9628" w:type="dxa"/>
            <w:gridSpan w:val="4"/>
            <w:shd w:val="clear" w:color="auto" w:fill="7A9FB1" w:themeFill="text1" w:themeFillTint="80"/>
          </w:tcPr>
          <w:p w14:paraId="7EE460C1" w14:textId="7EFA4B86" w:rsidR="005437EC" w:rsidRPr="00FA4D9B" w:rsidRDefault="005437EC" w:rsidP="005437EC">
            <w:pPr>
              <w:rPr>
                <w:rFonts w:ascii="Arial Narrow" w:hAnsi="Arial Narrow"/>
                <w:b/>
                <w:sz w:val="24"/>
                <w:szCs w:val="24"/>
                <w:lang w:eastAsia="zh-CN"/>
              </w:rPr>
            </w:pPr>
            <w:r>
              <w:rPr>
                <w:rFonts w:ascii="Arial Narrow" w:hAnsi="Arial Narrow"/>
                <w:b/>
                <w:color w:val="FFFFFF" w:themeColor="background1"/>
                <w:sz w:val="24"/>
                <w:szCs w:val="24"/>
                <w:lang w:eastAsia="zh-CN"/>
              </w:rPr>
              <w:t>Section 6. Plant Equipment Safety Management</w:t>
            </w:r>
          </w:p>
        </w:tc>
      </w:tr>
      <w:tr w:rsidR="00444558" w14:paraId="21D74626" w14:textId="77777777" w:rsidTr="005170E7">
        <w:tc>
          <w:tcPr>
            <w:tcW w:w="665" w:type="dxa"/>
          </w:tcPr>
          <w:p w14:paraId="0EA4EFF0" w14:textId="33CF7A4D" w:rsidR="00444558" w:rsidRPr="00292F02"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647" w:type="dxa"/>
          </w:tcPr>
          <w:p w14:paraId="68957E7C" w14:textId="2D4F8A71" w:rsidR="00444558" w:rsidRPr="00292F02"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8316" w:type="dxa"/>
            <w:gridSpan w:val="2"/>
          </w:tcPr>
          <w:p w14:paraId="4A225302" w14:textId="7594EB3C" w:rsidR="00444558" w:rsidRPr="00292F02" w:rsidRDefault="00444558" w:rsidP="00444558">
            <w:pPr>
              <w:rPr>
                <w:rFonts w:ascii="Arial Narrow" w:hAnsi="Arial Narrow"/>
                <w:sz w:val="24"/>
                <w:szCs w:val="24"/>
                <w:lang w:eastAsia="zh-CN"/>
              </w:rPr>
            </w:pPr>
            <w:r>
              <w:rPr>
                <w:rFonts w:ascii="Arial Narrow" w:hAnsi="Arial Narrow"/>
                <w:sz w:val="24"/>
                <w:szCs w:val="24"/>
                <w:lang w:eastAsia="zh-CN"/>
              </w:rPr>
              <w:t>Introduce the inductee to hazardous plant/equipment that have crushing or rotating parts, explain their safety and associated Tier 3 training identification.</w:t>
            </w:r>
          </w:p>
        </w:tc>
      </w:tr>
      <w:tr w:rsidR="00444558" w14:paraId="63BCAF9F" w14:textId="77777777" w:rsidTr="005170E7">
        <w:tc>
          <w:tcPr>
            <w:tcW w:w="665" w:type="dxa"/>
          </w:tcPr>
          <w:p w14:paraId="5AAAF226" w14:textId="6EBEEBC1" w:rsidR="00444558" w:rsidRPr="00A8077A"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647" w:type="dxa"/>
          </w:tcPr>
          <w:p w14:paraId="6B188D8B" w14:textId="21960F0E" w:rsidR="00444558" w:rsidRPr="00A8077A"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8316" w:type="dxa"/>
            <w:gridSpan w:val="2"/>
          </w:tcPr>
          <w:p w14:paraId="27FB035C" w14:textId="5DC2725B" w:rsidR="00444558" w:rsidRDefault="00444558" w:rsidP="00444558">
            <w:pPr>
              <w:rPr>
                <w:rFonts w:ascii="Arial Narrow" w:hAnsi="Arial Narrow"/>
                <w:sz w:val="24"/>
                <w:szCs w:val="24"/>
                <w:lang w:eastAsia="zh-CN"/>
              </w:rPr>
            </w:pPr>
            <w:r>
              <w:rPr>
                <w:rFonts w:ascii="Arial Narrow" w:hAnsi="Arial Narrow"/>
                <w:sz w:val="24"/>
                <w:szCs w:val="24"/>
                <w:lang w:eastAsia="zh-CN"/>
              </w:rPr>
              <w:t>Discuss and explain safe guarding rules and requirements and usage procedure</w:t>
            </w:r>
          </w:p>
        </w:tc>
      </w:tr>
      <w:tr w:rsidR="00444558" w14:paraId="7FB44248" w14:textId="77777777" w:rsidTr="005170E7">
        <w:tc>
          <w:tcPr>
            <w:tcW w:w="665" w:type="dxa"/>
          </w:tcPr>
          <w:p w14:paraId="58AA4060" w14:textId="6D9C015D" w:rsidR="00444558" w:rsidRPr="00292F02"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647" w:type="dxa"/>
          </w:tcPr>
          <w:p w14:paraId="16748602" w14:textId="7EEDD818" w:rsidR="00444558" w:rsidRPr="00292F02"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8316" w:type="dxa"/>
            <w:gridSpan w:val="2"/>
          </w:tcPr>
          <w:p w14:paraId="23E412DC" w14:textId="189100A6" w:rsidR="00444558" w:rsidRPr="00FB6371" w:rsidRDefault="00444558" w:rsidP="00444558">
            <w:pPr>
              <w:rPr>
                <w:rFonts w:ascii="Arial Narrow" w:hAnsi="Arial Narrow"/>
                <w:sz w:val="24"/>
                <w:szCs w:val="10"/>
                <w:lang w:eastAsia="zh-CN"/>
              </w:rPr>
            </w:pPr>
            <w:r>
              <w:rPr>
                <w:rFonts w:ascii="Arial Narrow" w:hAnsi="Arial Narrow"/>
                <w:sz w:val="24"/>
                <w:szCs w:val="10"/>
                <w:lang w:eastAsia="zh-CN"/>
              </w:rPr>
              <w:t>Electrical testing and tagging requirement if bringing in own electrical devices</w:t>
            </w:r>
          </w:p>
        </w:tc>
      </w:tr>
      <w:tr w:rsidR="00444558" w14:paraId="580120E6" w14:textId="77777777" w:rsidTr="005170E7">
        <w:tc>
          <w:tcPr>
            <w:tcW w:w="665" w:type="dxa"/>
            <w:tcBorders>
              <w:bottom w:val="single" w:sz="4" w:space="0" w:color="auto"/>
            </w:tcBorders>
          </w:tcPr>
          <w:p w14:paraId="5B6C5EA4" w14:textId="69AA7163" w:rsidR="00444558" w:rsidRPr="00E3671C"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647" w:type="dxa"/>
            <w:tcBorders>
              <w:bottom w:val="single" w:sz="4" w:space="0" w:color="auto"/>
            </w:tcBorders>
          </w:tcPr>
          <w:p w14:paraId="6777B030" w14:textId="52316622" w:rsidR="00444558" w:rsidRPr="00E3671C"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6E202A42" w14:textId="1B22E807" w:rsidR="00444558" w:rsidRDefault="00444558" w:rsidP="00444558">
            <w:pPr>
              <w:rPr>
                <w:rFonts w:ascii="Arial Narrow" w:hAnsi="Arial Narrow"/>
                <w:sz w:val="24"/>
                <w:szCs w:val="24"/>
                <w:lang w:eastAsia="zh-CN"/>
              </w:rPr>
            </w:pPr>
            <w:r>
              <w:rPr>
                <w:rFonts w:ascii="Arial Narrow" w:hAnsi="Arial Narrow"/>
                <w:sz w:val="24"/>
                <w:szCs w:val="24"/>
                <w:lang w:eastAsia="zh-CN"/>
              </w:rPr>
              <w:t>Any vehicle to be driven (not including car) e.g. tractor and forklift – Explain information such as licence requirement, local safety protocols, traffic management plan, pre-start checks and maintenance schedules.</w:t>
            </w:r>
          </w:p>
          <w:p w14:paraId="11B8FF92" w14:textId="77777777" w:rsidR="00444558" w:rsidRDefault="00444558" w:rsidP="00444558">
            <w:pPr>
              <w:rPr>
                <w:rFonts w:ascii="Arial Narrow" w:hAnsi="Arial Narrow"/>
                <w:sz w:val="24"/>
                <w:szCs w:val="24"/>
                <w:lang w:eastAsia="zh-CN"/>
              </w:rPr>
            </w:pPr>
          </w:p>
          <w:p w14:paraId="75AF0FE1" w14:textId="14C2FDB7" w:rsidR="00444558" w:rsidRDefault="00444558" w:rsidP="00444558">
            <w:pPr>
              <w:rPr>
                <w:rFonts w:ascii="Arial Narrow" w:hAnsi="Arial Narrow"/>
                <w:sz w:val="24"/>
                <w:szCs w:val="24"/>
                <w:lang w:eastAsia="zh-CN"/>
              </w:rPr>
            </w:pPr>
            <w:r>
              <w:rPr>
                <w:rFonts w:ascii="Arial Narrow" w:hAnsi="Arial Narrow"/>
                <w:sz w:val="24"/>
                <w:szCs w:val="24"/>
                <w:lang w:eastAsia="zh-CN"/>
              </w:rPr>
              <w:t>Note These are intended for introduction ONLY and they do not replace Tier 3 Proficiencies training requirements for the vehicles</w:t>
            </w:r>
          </w:p>
        </w:tc>
      </w:tr>
      <w:tr w:rsidR="00444558" w14:paraId="160E0E60" w14:textId="77777777" w:rsidTr="005170E7">
        <w:tc>
          <w:tcPr>
            <w:tcW w:w="665" w:type="dxa"/>
            <w:tcBorders>
              <w:bottom w:val="single" w:sz="4" w:space="0" w:color="auto"/>
            </w:tcBorders>
          </w:tcPr>
          <w:p w14:paraId="451354E5" w14:textId="313C59E8" w:rsidR="00444558" w:rsidRPr="00E3671C"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647" w:type="dxa"/>
            <w:tcBorders>
              <w:bottom w:val="single" w:sz="4" w:space="0" w:color="auto"/>
            </w:tcBorders>
          </w:tcPr>
          <w:p w14:paraId="11ACAEE2" w14:textId="3645C1D8" w:rsidR="00444558" w:rsidRPr="00E3671C"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28BDD7D7" w14:textId="0D1D1F1F" w:rsidR="00444558" w:rsidRDefault="00444558" w:rsidP="00444558">
            <w:pPr>
              <w:rPr>
                <w:rFonts w:ascii="Arial Narrow" w:hAnsi="Arial Narrow"/>
                <w:sz w:val="24"/>
                <w:szCs w:val="24"/>
                <w:lang w:eastAsia="zh-CN"/>
              </w:rPr>
            </w:pPr>
            <w:r>
              <w:rPr>
                <w:rFonts w:ascii="Arial Narrow" w:hAnsi="Arial Narrow"/>
                <w:sz w:val="24"/>
                <w:szCs w:val="24"/>
                <w:lang w:eastAsia="zh-CN"/>
              </w:rPr>
              <w:t>Any crane and lifting equipment in the workplace? Provide information such as any exclusion zones, licence requirements, traffic management, contingency plan</w:t>
            </w:r>
          </w:p>
        </w:tc>
      </w:tr>
      <w:tr w:rsidR="00444558" w14:paraId="12F91942" w14:textId="77777777" w:rsidTr="005170E7">
        <w:tc>
          <w:tcPr>
            <w:tcW w:w="665" w:type="dxa"/>
            <w:tcBorders>
              <w:bottom w:val="single" w:sz="4" w:space="0" w:color="auto"/>
            </w:tcBorders>
          </w:tcPr>
          <w:p w14:paraId="00AB8422" w14:textId="27FD340D" w:rsidR="00444558" w:rsidRPr="00E3671C"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647" w:type="dxa"/>
            <w:tcBorders>
              <w:bottom w:val="single" w:sz="4" w:space="0" w:color="auto"/>
            </w:tcBorders>
          </w:tcPr>
          <w:p w14:paraId="4EF8B27D" w14:textId="4A150085" w:rsidR="00444558" w:rsidRPr="00E3671C"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35E450B6" w14:textId="51291E73" w:rsidR="00444558" w:rsidRDefault="00444558" w:rsidP="00444558">
            <w:pPr>
              <w:rPr>
                <w:rFonts w:ascii="Arial Narrow" w:hAnsi="Arial Narrow"/>
                <w:sz w:val="24"/>
                <w:szCs w:val="24"/>
                <w:lang w:eastAsia="zh-CN"/>
              </w:rPr>
            </w:pPr>
            <w:r>
              <w:rPr>
                <w:rFonts w:ascii="Arial Narrow" w:hAnsi="Arial Narrow"/>
                <w:sz w:val="24"/>
                <w:szCs w:val="24"/>
                <w:lang w:eastAsia="zh-CN"/>
              </w:rPr>
              <w:t>Are there any cold rooms with alarms? If yes, explain what these alarms mean and how long a person is allowed to be in the cold room.</w:t>
            </w:r>
          </w:p>
        </w:tc>
      </w:tr>
      <w:tr w:rsidR="00444558" w14:paraId="37091AF0" w14:textId="77777777" w:rsidTr="005170E7">
        <w:tc>
          <w:tcPr>
            <w:tcW w:w="665" w:type="dxa"/>
            <w:tcBorders>
              <w:bottom w:val="single" w:sz="4" w:space="0" w:color="auto"/>
            </w:tcBorders>
          </w:tcPr>
          <w:p w14:paraId="6DE2D408" w14:textId="3F4D8067" w:rsidR="00444558" w:rsidRPr="00E3671C"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647" w:type="dxa"/>
            <w:tcBorders>
              <w:bottom w:val="single" w:sz="4" w:space="0" w:color="auto"/>
            </w:tcBorders>
          </w:tcPr>
          <w:p w14:paraId="31ED3A7B" w14:textId="006789DA" w:rsidR="00444558" w:rsidRPr="00E3671C"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74E95905" w14:textId="1CB0195A" w:rsidR="00444558" w:rsidRDefault="00444558" w:rsidP="00444558">
            <w:pPr>
              <w:rPr>
                <w:rFonts w:ascii="Arial Narrow" w:hAnsi="Arial Narrow"/>
                <w:sz w:val="24"/>
                <w:szCs w:val="24"/>
                <w:lang w:eastAsia="zh-CN"/>
              </w:rPr>
            </w:pPr>
            <w:r>
              <w:rPr>
                <w:rFonts w:ascii="Arial Narrow" w:hAnsi="Arial Narrow"/>
                <w:sz w:val="24"/>
                <w:szCs w:val="24"/>
                <w:lang w:eastAsia="zh-CN"/>
              </w:rPr>
              <w:t>Explain hazardous noise in the local area, the need to wear hearing protection (including training and health surveillance requirements)</w:t>
            </w:r>
          </w:p>
        </w:tc>
      </w:tr>
      <w:tr w:rsidR="00444558" w14:paraId="08F8A58A" w14:textId="77777777" w:rsidTr="005170E7">
        <w:tc>
          <w:tcPr>
            <w:tcW w:w="665" w:type="dxa"/>
            <w:tcBorders>
              <w:bottom w:val="single" w:sz="4" w:space="0" w:color="auto"/>
            </w:tcBorders>
          </w:tcPr>
          <w:p w14:paraId="40DAC585" w14:textId="13D46BE9" w:rsidR="00444558" w:rsidRPr="00D60A26"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647" w:type="dxa"/>
            <w:tcBorders>
              <w:bottom w:val="single" w:sz="4" w:space="0" w:color="auto"/>
            </w:tcBorders>
          </w:tcPr>
          <w:p w14:paraId="23D863F2" w14:textId="2F642AE4" w:rsidR="00444558" w:rsidRPr="00D60A26"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3F7F1295" w14:textId="06968437" w:rsidR="00444558" w:rsidRDefault="00444558" w:rsidP="00444558">
            <w:pPr>
              <w:rPr>
                <w:rFonts w:ascii="Arial Narrow" w:hAnsi="Arial Narrow"/>
                <w:sz w:val="24"/>
                <w:szCs w:val="24"/>
                <w:lang w:eastAsia="zh-CN"/>
              </w:rPr>
            </w:pPr>
            <w:r>
              <w:rPr>
                <w:rFonts w:ascii="Arial Narrow" w:hAnsi="Arial Narrow"/>
                <w:sz w:val="24"/>
                <w:szCs w:val="24"/>
                <w:lang w:eastAsia="zh-CN"/>
              </w:rPr>
              <w:t>Specific PPE used for plant safety, including the demonstration of fit, use, storage and maintenance requirements</w:t>
            </w:r>
          </w:p>
        </w:tc>
      </w:tr>
      <w:tr w:rsidR="00444558" w14:paraId="07AD80D4" w14:textId="77777777" w:rsidTr="005170E7">
        <w:tc>
          <w:tcPr>
            <w:tcW w:w="665" w:type="dxa"/>
            <w:tcBorders>
              <w:bottom w:val="single" w:sz="4" w:space="0" w:color="auto"/>
            </w:tcBorders>
          </w:tcPr>
          <w:p w14:paraId="28060E10" w14:textId="451D7101" w:rsidR="00444558" w:rsidRPr="00A8077A"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lastRenderedPageBreak/>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647" w:type="dxa"/>
            <w:tcBorders>
              <w:bottom w:val="single" w:sz="4" w:space="0" w:color="auto"/>
            </w:tcBorders>
          </w:tcPr>
          <w:p w14:paraId="0B5636EF" w14:textId="736E8BD1" w:rsidR="00444558" w:rsidRPr="00292F02" w:rsidRDefault="00444558" w:rsidP="00444558">
            <w:pPr>
              <w:rPr>
                <w:rFonts w:ascii="Arial Narrow" w:hAnsi="Arial Narrow"/>
                <w:sz w:val="24"/>
                <w:szCs w:val="24"/>
                <w:lang w:eastAsia="zh-CN"/>
              </w:rPr>
            </w:pPr>
            <w:r w:rsidRPr="0088562F">
              <w:rPr>
                <w:rFonts w:ascii="Arial Narrow" w:hAnsi="Arial Narrow"/>
                <w:color w:val="000000"/>
                <w:sz w:val="18"/>
                <w:szCs w:val="20"/>
                <w:lang w:eastAsia="en-AU"/>
              </w:rPr>
              <w:fldChar w:fldCharType="begin">
                <w:ffData>
                  <w:name w:val="Check2"/>
                  <w:enabled/>
                  <w:calcOnExit w:val="0"/>
                  <w:checkBox>
                    <w:sizeAuto/>
                    <w:default w:val="0"/>
                  </w:checkBox>
                </w:ffData>
              </w:fldChar>
            </w:r>
            <w:r w:rsidRPr="0088562F">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88562F">
              <w:rPr>
                <w:rFonts w:ascii="Arial Narrow" w:hAnsi="Arial Narrow"/>
                <w:color w:val="000000"/>
                <w:sz w:val="18"/>
                <w:szCs w:val="20"/>
                <w:lang w:eastAsia="en-AU"/>
              </w:rPr>
              <w:fldChar w:fldCharType="end"/>
            </w:r>
            <w:r w:rsidRPr="0088562F">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05862E5E" w14:textId="795E1588" w:rsidR="00444558" w:rsidRDefault="00444558" w:rsidP="00444558">
            <w:pPr>
              <w:rPr>
                <w:rFonts w:ascii="Arial Narrow" w:hAnsi="Arial Narrow"/>
                <w:sz w:val="24"/>
                <w:szCs w:val="24"/>
                <w:lang w:eastAsia="zh-CN"/>
              </w:rPr>
            </w:pPr>
            <w:r>
              <w:rPr>
                <w:rFonts w:ascii="Arial Narrow" w:hAnsi="Arial Narrow"/>
                <w:sz w:val="24"/>
                <w:szCs w:val="24"/>
                <w:lang w:eastAsia="zh-CN"/>
              </w:rPr>
              <w:t xml:space="preserve">Any other information and instruction regarding managing safety of hazardous plant </w:t>
            </w:r>
            <w:r w:rsidRPr="005076F6">
              <w:rPr>
                <w:rFonts w:ascii="Arial Narrow" w:hAnsi="Arial Narrow"/>
                <w:color w:val="FF0000"/>
                <w:sz w:val="24"/>
                <w:szCs w:val="24"/>
                <w:lang w:eastAsia="zh-CN"/>
              </w:rPr>
              <w:t>[add or attach]</w:t>
            </w:r>
          </w:p>
        </w:tc>
      </w:tr>
      <w:tr w:rsidR="005437EC" w14:paraId="6E1BFD53" w14:textId="77777777" w:rsidTr="00020C26">
        <w:tc>
          <w:tcPr>
            <w:tcW w:w="9628" w:type="dxa"/>
            <w:gridSpan w:val="4"/>
            <w:shd w:val="clear" w:color="auto" w:fill="7A9FB1" w:themeFill="text1" w:themeFillTint="80"/>
          </w:tcPr>
          <w:p w14:paraId="051768CC" w14:textId="12CEE404" w:rsidR="005437EC" w:rsidRPr="0074077E" w:rsidRDefault="005437EC" w:rsidP="005437EC">
            <w:pPr>
              <w:rPr>
                <w:rFonts w:ascii="Arial Narrow" w:hAnsi="Arial Narrow"/>
                <w:b/>
                <w:sz w:val="24"/>
                <w:szCs w:val="24"/>
                <w:lang w:eastAsia="zh-CN"/>
              </w:rPr>
            </w:pPr>
            <w:r w:rsidRPr="0074077E">
              <w:rPr>
                <w:rFonts w:ascii="Arial Narrow" w:hAnsi="Arial Narrow"/>
                <w:b/>
                <w:color w:val="FFFFFF" w:themeColor="background1"/>
                <w:sz w:val="24"/>
                <w:szCs w:val="24"/>
                <w:lang w:eastAsia="zh-CN"/>
              </w:rPr>
              <w:t>Section</w:t>
            </w:r>
            <w:r>
              <w:rPr>
                <w:rFonts w:ascii="Arial Narrow" w:hAnsi="Arial Narrow"/>
                <w:b/>
                <w:color w:val="FFFFFF" w:themeColor="background1"/>
                <w:sz w:val="24"/>
                <w:szCs w:val="24"/>
                <w:lang w:eastAsia="zh-CN"/>
              </w:rPr>
              <w:t xml:space="preserve"> 7</w:t>
            </w:r>
            <w:r w:rsidRPr="0074077E">
              <w:rPr>
                <w:rFonts w:ascii="Arial Narrow" w:hAnsi="Arial Narrow"/>
                <w:b/>
                <w:color w:val="FFFFFF" w:themeColor="background1"/>
                <w:sz w:val="24"/>
                <w:szCs w:val="24"/>
                <w:lang w:eastAsia="zh-CN"/>
              </w:rPr>
              <w:t xml:space="preserve">. </w:t>
            </w:r>
            <w:r>
              <w:rPr>
                <w:rFonts w:ascii="Arial Narrow" w:hAnsi="Arial Narrow"/>
                <w:b/>
                <w:color w:val="FFFFFF" w:themeColor="background1"/>
                <w:sz w:val="24"/>
                <w:szCs w:val="24"/>
                <w:lang w:eastAsia="zh-CN"/>
              </w:rPr>
              <w:t>Radiation Safety Management</w:t>
            </w:r>
          </w:p>
        </w:tc>
      </w:tr>
      <w:tr w:rsidR="00444558" w14:paraId="2C629AFB" w14:textId="77777777" w:rsidTr="005170E7">
        <w:tc>
          <w:tcPr>
            <w:tcW w:w="665" w:type="dxa"/>
          </w:tcPr>
          <w:p w14:paraId="42D2413A" w14:textId="3768F26B" w:rsidR="00444558" w:rsidRPr="00292F02" w:rsidRDefault="00444558" w:rsidP="00444558">
            <w:pPr>
              <w:rPr>
                <w:rFonts w:ascii="Arial Narrow" w:hAnsi="Arial Narrow"/>
                <w:sz w:val="24"/>
                <w:szCs w:val="24"/>
                <w:lang w:eastAsia="zh-CN"/>
              </w:rPr>
            </w:pPr>
            <w:r w:rsidRPr="00E153E1">
              <w:rPr>
                <w:rFonts w:ascii="Arial Narrow" w:hAnsi="Arial Narrow"/>
                <w:color w:val="000000"/>
                <w:sz w:val="18"/>
                <w:szCs w:val="20"/>
                <w:lang w:eastAsia="en-AU"/>
              </w:rPr>
              <w:fldChar w:fldCharType="begin">
                <w:ffData>
                  <w:name w:val="Check2"/>
                  <w:enabled/>
                  <w:calcOnExit w:val="0"/>
                  <w:checkBox>
                    <w:sizeAuto/>
                    <w:default w:val="0"/>
                  </w:checkBox>
                </w:ffData>
              </w:fldChar>
            </w:r>
            <w:r w:rsidRPr="00E153E1">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E153E1">
              <w:rPr>
                <w:rFonts w:ascii="Arial Narrow" w:hAnsi="Arial Narrow"/>
                <w:color w:val="000000"/>
                <w:sz w:val="18"/>
                <w:szCs w:val="20"/>
                <w:lang w:eastAsia="en-AU"/>
              </w:rPr>
              <w:fldChar w:fldCharType="end"/>
            </w:r>
            <w:r w:rsidRPr="00E153E1">
              <w:rPr>
                <w:rFonts w:ascii="Arial Narrow" w:hAnsi="Arial Narrow"/>
                <w:color w:val="000000"/>
                <w:sz w:val="20"/>
                <w:szCs w:val="20"/>
                <w:lang w:eastAsia="en-AU"/>
              </w:rPr>
              <w:t xml:space="preserve"> </w:t>
            </w:r>
          </w:p>
        </w:tc>
        <w:tc>
          <w:tcPr>
            <w:tcW w:w="647" w:type="dxa"/>
          </w:tcPr>
          <w:p w14:paraId="171D3373" w14:textId="5770B81D" w:rsidR="00444558" w:rsidRPr="00292F02" w:rsidRDefault="00444558" w:rsidP="00444558">
            <w:pPr>
              <w:rPr>
                <w:rFonts w:ascii="Arial Narrow" w:hAnsi="Arial Narrow"/>
                <w:sz w:val="24"/>
                <w:szCs w:val="24"/>
                <w:lang w:eastAsia="zh-CN"/>
              </w:rPr>
            </w:pPr>
            <w:r w:rsidRPr="00E153E1">
              <w:rPr>
                <w:rFonts w:ascii="Arial Narrow" w:hAnsi="Arial Narrow"/>
                <w:color w:val="000000"/>
                <w:sz w:val="18"/>
                <w:szCs w:val="20"/>
                <w:lang w:eastAsia="en-AU"/>
              </w:rPr>
              <w:fldChar w:fldCharType="begin">
                <w:ffData>
                  <w:name w:val="Check2"/>
                  <w:enabled/>
                  <w:calcOnExit w:val="0"/>
                  <w:checkBox>
                    <w:sizeAuto/>
                    <w:default w:val="0"/>
                  </w:checkBox>
                </w:ffData>
              </w:fldChar>
            </w:r>
            <w:r w:rsidRPr="00E153E1">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E153E1">
              <w:rPr>
                <w:rFonts w:ascii="Arial Narrow" w:hAnsi="Arial Narrow"/>
                <w:color w:val="000000"/>
                <w:sz w:val="18"/>
                <w:szCs w:val="20"/>
                <w:lang w:eastAsia="en-AU"/>
              </w:rPr>
              <w:fldChar w:fldCharType="end"/>
            </w:r>
            <w:r w:rsidRPr="00E153E1">
              <w:rPr>
                <w:rFonts w:ascii="Arial Narrow" w:hAnsi="Arial Narrow"/>
                <w:color w:val="000000"/>
                <w:sz w:val="20"/>
                <w:szCs w:val="20"/>
                <w:lang w:eastAsia="en-AU"/>
              </w:rPr>
              <w:t xml:space="preserve"> </w:t>
            </w:r>
          </w:p>
        </w:tc>
        <w:tc>
          <w:tcPr>
            <w:tcW w:w="8316" w:type="dxa"/>
            <w:gridSpan w:val="2"/>
          </w:tcPr>
          <w:p w14:paraId="564B9366" w14:textId="31D72230" w:rsidR="00444558" w:rsidRPr="00292F02" w:rsidRDefault="00444558" w:rsidP="00444558">
            <w:pPr>
              <w:rPr>
                <w:rFonts w:ascii="Arial Narrow" w:hAnsi="Arial Narrow"/>
                <w:sz w:val="24"/>
                <w:szCs w:val="24"/>
                <w:lang w:eastAsia="zh-CN"/>
              </w:rPr>
            </w:pPr>
            <w:r>
              <w:rPr>
                <w:rFonts w:ascii="Arial Narrow" w:hAnsi="Arial Narrow"/>
                <w:sz w:val="24"/>
                <w:szCs w:val="24"/>
                <w:lang w:eastAsia="zh-CN"/>
              </w:rPr>
              <w:t xml:space="preserve">Local Radiation </w:t>
            </w:r>
            <w:r w:rsidR="00501BAB">
              <w:rPr>
                <w:rFonts w:ascii="Arial Narrow" w:hAnsi="Arial Narrow"/>
                <w:sz w:val="24"/>
                <w:szCs w:val="24"/>
                <w:lang w:eastAsia="zh-CN"/>
              </w:rPr>
              <w:t xml:space="preserve">or Laser </w:t>
            </w:r>
            <w:r>
              <w:rPr>
                <w:rFonts w:ascii="Arial Narrow" w:hAnsi="Arial Narrow"/>
                <w:sz w:val="24"/>
                <w:szCs w:val="24"/>
                <w:lang w:eastAsia="zh-CN"/>
              </w:rPr>
              <w:t>Safety Officer_________________________________</w:t>
            </w:r>
          </w:p>
        </w:tc>
      </w:tr>
      <w:tr w:rsidR="00444558" w14:paraId="10A1D5CA" w14:textId="77777777" w:rsidTr="005170E7">
        <w:tc>
          <w:tcPr>
            <w:tcW w:w="665" w:type="dxa"/>
          </w:tcPr>
          <w:p w14:paraId="5DE04A60" w14:textId="481715BB" w:rsidR="00444558" w:rsidRPr="00A8077A" w:rsidRDefault="00444558" w:rsidP="00444558">
            <w:pPr>
              <w:rPr>
                <w:rFonts w:ascii="Arial Narrow" w:hAnsi="Arial Narrow"/>
                <w:sz w:val="24"/>
                <w:szCs w:val="24"/>
                <w:lang w:eastAsia="zh-CN"/>
              </w:rPr>
            </w:pPr>
            <w:r w:rsidRPr="00E153E1">
              <w:rPr>
                <w:rFonts w:ascii="Arial Narrow" w:hAnsi="Arial Narrow"/>
                <w:color w:val="000000"/>
                <w:sz w:val="18"/>
                <w:szCs w:val="20"/>
                <w:lang w:eastAsia="en-AU"/>
              </w:rPr>
              <w:fldChar w:fldCharType="begin">
                <w:ffData>
                  <w:name w:val="Check2"/>
                  <w:enabled/>
                  <w:calcOnExit w:val="0"/>
                  <w:checkBox>
                    <w:sizeAuto/>
                    <w:default w:val="0"/>
                  </w:checkBox>
                </w:ffData>
              </w:fldChar>
            </w:r>
            <w:r w:rsidRPr="00E153E1">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E153E1">
              <w:rPr>
                <w:rFonts w:ascii="Arial Narrow" w:hAnsi="Arial Narrow"/>
                <w:color w:val="000000"/>
                <w:sz w:val="18"/>
                <w:szCs w:val="20"/>
                <w:lang w:eastAsia="en-AU"/>
              </w:rPr>
              <w:fldChar w:fldCharType="end"/>
            </w:r>
            <w:r w:rsidRPr="00E153E1">
              <w:rPr>
                <w:rFonts w:ascii="Arial Narrow" w:hAnsi="Arial Narrow"/>
                <w:color w:val="000000"/>
                <w:sz w:val="20"/>
                <w:szCs w:val="20"/>
                <w:lang w:eastAsia="en-AU"/>
              </w:rPr>
              <w:t xml:space="preserve"> </w:t>
            </w:r>
          </w:p>
        </w:tc>
        <w:tc>
          <w:tcPr>
            <w:tcW w:w="647" w:type="dxa"/>
          </w:tcPr>
          <w:p w14:paraId="009231C0" w14:textId="252D35E7" w:rsidR="00444558" w:rsidRPr="00292F02" w:rsidRDefault="00444558" w:rsidP="00444558">
            <w:pPr>
              <w:rPr>
                <w:rFonts w:ascii="Arial Narrow" w:hAnsi="Arial Narrow"/>
                <w:sz w:val="24"/>
                <w:szCs w:val="24"/>
                <w:lang w:eastAsia="zh-CN"/>
              </w:rPr>
            </w:pPr>
            <w:r w:rsidRPr="00E153E1">
              <w:rPr>
                <w:rFonts w:ascii="Arial Narrow" w:hAnsi="Arial Narrow"/>
                <w:color w:val="000000"/>
                <w:sz w:val="18"/>
                <w:szCs w:val="20"/>
                <w:lang w:eastAsia="en-AU"/>
              </w:rPr>
              <w:fldChar w:fldCharType="begin">
                <w:ffData>
                  <w:name w:val="Check2"/>
                  <w:enabled/>
                  <w:calcOnExit w:val="0"/>
                  <w:checkBox>
                    <w:sizeAuto/>
                    <w:default w:val="0"/>
                  </w:checkBox>
                </w:ffData>
              </w:fldChar>
            </w:r>
            <w:r w:rsidRPr="00E153E1">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E153E1">
              <w:rPr>
                <w:rFonts w:ascii="Arial Narrow" w:hAnsi="Arial Narrow"/>
                <w:color w:val="000000"/>
                <w:sz w:val="18"/>
                <w:szCs w:val="20"/>
                <w:lang w:eastAsia="en-AU"/>
              </w:rPr>
              <w:fldChar w:fldCharType="end"/>
            </w:r>
            <w:r w:rsidRPr="00E153E1">
              <w:rPr>
                <w:rFonts w:ascii="Arial Narrow" w:hAnsi="Arial Narrow"/>
                <w:color w:val="000000"/>
                <w:sz w:val="20"/>
                <w:szCs w:val="20"/>
                <w:lang w:eastAsia="en-AU"/>
              </w:rPr>
              <w:t xml:space="preserve"> </w:t>
            </w:r>
          </w:p>
        </w:tc>
        <w:tc>
          <w:tcPr>
            <w:tcW w:w="8316" w:type="dxa"/>
            <w:gridSpan w:val="2"/>
          </w:tcPr>
          <w:p w14:paraId="73BA105E" w14:textId="77777777" w:rsidR="00E21630" w:rsidRDefault="00E21630" w:rsidP="00444558">
            <w:pPr>
              <w:rPr>
                <w:rFonts w:ascii="Arial Narrow" w:hAnsi="Arial Narrow"/>
                <w:sz w:val="24"/>
                <w:szCs w:val="24"/>
                <w:lang w:eastAsia="zh-CN"/>
              </w:rPr>
            </w:pPr>
            <w:r>
              <w:rPr>
                <w:rFonts w:ascii="Arial Narrow" w:hAnsi="Arial Narrow"/>
                <w:sz w:val="24"/>
                <w:szCs w:val="24"/>
                <w:lang w:eastAsia="zh-CN"/>
              </w:rPr>
              <w:t>Controlled</w:t>
            </w:r>
            <w:r w:rsidR="00444558">
              <w:rPr>
                <w:rFonts w:ascii="Arial Narrow" w:hAnsi="Arial Narrow"/>
                <w:sz w:val="24"/>
                <w:szCs w:val="24"/>
                <w:lang w:eastAsia="zh-CN"/>
              </w:rPr>
              <w:t xml:space="preserve"> source ________________ </w:t>
            </w:r>
          </w:p>
          <w:p w14:paraId="038B434F" w14:textId="4412E6E0" w:rsidR="00444558" w:rsidRDefault="00444558" w:rsidP="00E21630">
            <w:pPr>
              <w:rPr>
                <w:rFonts w:ascii="Arial Narrow" w:hAnsi="Arial Narrow"/>
                <w:sz w:val="24"/>
                <w:szCs w:val="24"/>
                <w:lang w:eastAsia="zh-CN"/>
              </w:rPr>
            </w:pPr>
            <w:r>
              <w:rPr>
                <w:rFonts w:ascii="Arial Narrow" w:hAnsi="Arial Narrow"/>
                <w:sz w:val="24"/>
                <w:szCs w:val="24"/>
                <w:lang w:eastAsia="zh-CN"/>
              </w:rPr>
              <w:t>What shielding is currently used ___________________</w:t>
            </w:r>
          </w:p>
        </w:tc>
      </w:tr>
      <w:tr w:rsidR="00E21630" w14:paraId="5F2CF36E" w14:textId="77777777" w:rsidTr="005170E7">
        <w:tc>
          <w:tcPr>
            <w:tcW w:w="665" w:type="dxa"/>
          </w:tcPr>
          <w:p w14:paraId="6BAF1829" w14:textId="0BF35DE4" w:rsidR="00E21630" w:rsidRPr="003E7AFE" w:rsidRDefault="00E21630" w:rsidP="00E21630">
            <w:pPr>
              <w:rPr>
                <w:rFonts w:ascii="Arial Narrow" w:hAnsi="Arial Narrow"/>
                <w:color w:val="000000"/>
                <w:sz w:val="18"/>
                <w:szCs w:val="20"/>
                <w:lang w:eastAsia="en-AU"/>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647" w:type="dxa"/>
          </w:tcPr>
          <w:p w14:paraId="373ED169" w14:textId="1265B625" w:rsidR="00E21630" w:rsidRPr="003E7AFE" w:rsidRDefault="00E21630" w:rsidP="00E21630">
            <w:pPr>
              <w:rPr>
                <w:rFonts w:ascii="Arial Narrow" w:hAnsi="Arial Narrow"/>
                <w:color w:val="000000"/>
                <w:sz w:val="18"/>
                <w:szCs w:val="20"/>
                <w:lang w:eastAsia="en-AU"/>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8316" w:type="dxa"/>
            <w:gridSpan w:val="2"/>
          </w:tcPr>
          <w:p w14:paraId="7FF46E00" w14:textId="660799F6" w:rsidR="00E21630" w:rsidRDefault="00E21630" w:rsidP="00E21630">
            <w:pPr>
              <w:rPr>
                <w:rFonts w:ascii="Arial Narrow" w:hAnsi="Arial Narrow"/>
                <w:sz w:val="24"/>
                <w:szCs w:val="24"/>
                <w:lang w:eastAsia="zh-CN"/>
              </w:rPr>
            </w:pPr>
            <w:r>
              <w:rPr>
                <w:rFonts w:ascii="Arial Narrow" w:hAnsi="Arial Narrow"/>
                <w:sz w:val="24"/>
                <w:szCs w:val="24"/>
                <w:lang w:eastAsia="zh-CN"/>
              </w:rPr>
              <w:t>Controlled apparatus</w:t>
            </w:r>
          </w:p>
        </w:tc>
      </w:tr>
      <w:tr w:rsidR="00444558" w14:paraId="33A8D00C" w14:textId="77777777" w:rsidTr="005170E7">
        <w:tc>
          <w:tcPr>
            <w:tcW w:w="665" w:type="dxa"/>
          </w:tcPr>
          <w:p w14:paraId="2B936C2D" w14:textId="3D63159F" w:rsidR="00444558" w:rsidRPr="00292F02"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647" w:type="dxa"/>
          </w:tcPr>
          <w:p w14:paraId="51A9C0FC" w14:textId="7B143775" w:rsidR="00444558" w:rsidRPr="00292F02"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8316" w:type="dxa"/>
            <w:gridSpan w:val="2"/>
          </w:tcPr>
          <w:p w14:paraId="73EE08AA" w14:textId="2B432A10" w:rsidR="00444558" w:rsidRDefault="00444558" w:rsidP="00444558">
            <w:pPr>
              <w:rPr>
                <w:rFonts w:ascii="Arial Narrow" w:hAnsi="Arial Narrow"/>
                <w:sz w:val="24"/>
                <w:szCs w:val="24"/>
                <w:lang w:eastAsia="zh-CN"/>
              </w:rPr>
            </w:pPr>
            <w:r>
              <w:rPr>
                <w:rFonts w:ascii="Arial Narrow" w:hAnsi="Arial Narrow"/>
                <w:sz w:val="24"/>
                <w:szCs w:val="24"/>
                <w:lang w:eastAsia="zh-CN"/>
              </w:rPr>
              <w:t xml:space="preserve">Personal Monitoring – </w:t>
            </w:r>
            <w:r w:rsidR="00E21630"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00E21630"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00E21630" w:rsidRPr="003E7AFE">
              <w:rPr>
                <w:rFonts w:ascii="Arial Narrow" w:hAnsi="Arial Narrow"/>
                <w:color w:val="000000"/>
                <w:sz w:val="18"/>
                <w:szCs w:val="20"/>
                <w:lang w:eastAsia="en-AU"/>
              </w:rPr>
              <w:fldChar w:fldCharType="end"/>
            </w:r>
            <w:r w:rsidR="00E21630" w:rsidRPr="003E7AFE">
              <w:rPr>
                <w:rFonts w:ascii="Arial Narrow" w:hAnsi="Arial Narrow"/>
                <w:color w:val="000000"/>
                <w:sz w:val="20"/>
                <w:szCs w:val="20"/>
                <w:lang w:eastAsia="en-AU"/>
              </w:rPr>
              <w:t xml:space="preserve"> </w:t>
            </w:r>
            <w:r>
              <w:rPr>
                <w:rFonts w:ascii="Arial Narrow" w:hAnsi="Arial Narrow"/>
                <w:sz w:val="24"/>
                <w:szCs w:val="24"/>
                <w:lang w:eastAsia="zh-CN"/>
              </w:rPr>
              <w:t>OSL Monitor</w:t>
            </w:r>
            <w:r w:rsidR="00E21630">
              <w:rPr>
                <w:rFonts w:ascii="Arial Narrow" w:hAnsi="Arial Narrow"/>
                <w:sz w:val="24"/>
                <w:szCs w:val="24"/>
                <w:lang w:eastAsia="zh-CN"/>
              </w:rPr>
              <w:t xml:space="preserve"> and/or </w:t>
            </w:r>
            <w:r w:rsidR="00E21630"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00E21630"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00E21630" w:rsidRPr="003E7AFE">
              <w:rPr>
                <w:rFonts w:ascii="Arial Narrow" w:hAnsi="Arial Narrow"/>
                <w:color w:val="000000"/>
                <w:sz w:val="18"/>
                <w:szCs w:val="20"/>
                <w:lang w:eastAsia="en-AU"/>
              </w:rPr>
              <w:fldChar w:fldCharType="end"/>
            </w:r>
            <w:r w:rsidR="00E21630" w:rsidRPr="003E7AFE">
              <w:rPr>
                <w:rFonts w:ascii="Arial Narrow" w:hAnsi="Arial Narrow"/>
                <w:color w:val="000000"/>
                <w:sz w:val="20"/>
                <w:szCs w:val="20"/>
                <w:lang w:eastAsia="en-AU"/>
              </w:rPr>
              <w:t xml:space="preserve"> </w:t>
            </w:r>
            <w:r w:rsidR="00E21630">
              <w:rPr>
                <w:rFonts w:ascii="Arial Narrow" w:hAnsi="Arial Narrow"/>
                <w:sz w:val="24"/>
                <w:szCs w:val="24"/>
                <w:lang w:eastAsia="zh-CN"/>
              </w:rPr>
              <w:t xml:space="preserve">Finger Badge? </w:t>
            </w:r>
          </w:p>
          <w:p w14:paraId="785D7044" w14:textId="3BDBC75E" w:rsidR="00444558" w:rsidRPr="00292F02" w:rsidRDefault="00444558" w:rsidP="00444558">
            <w:pPr>
              <w:rPr>
                <w:rFonts w:ascii="Arial Narrow" w:hAnsi="Arial Narrow"/>
                <w:sz w:val="24"/>
                <w:szCs w:val="24"/>
                <w:lang w:eastAsia="zh-CN"/>
              </w:rPr>
            </w:pPr>
            <w:r>
              <w:rPr>
                <w:rFonts w:ascii="Arial Narrow" w:hAnsi="Arial Narrow"/>
                <w:sz w:val="24"/>
                <w:szCs w:val="24"/>
                <w:lang w:eastAsia="zh-CN"/>
              </w:rPr>
              <w:t xml:space="preserve">What radiation source </w:t>
            </w:r>
            <w:r w:rsidR="00E21630">
              <w:rPr>
                <w:rFonts w:ascii="Arial Narrow" w:hAnsi="Arial Narrow"/>
                <w:sz w:val="24"/>
                <w:szCs w:val="24"/>
                <w:lang w:eastAsia="zh-CN"/>
              </w:rPr>
              <w:t xml:space="preserve">or apparatus </w:t>
            </w:r>
            <w:r>
              <w:rPr>
                <w:rFonts w:ascii="Arial Narrow" w:hAnsi="Arial Narrow"/>
                <w:sz w:val="24"/>
                <w:szCs w:val="24"/>
                <w:lang w:eastAsia="zh-CN"/>
              </w:rPr>
              <w:t>is the inductee to be working with</w:t>
            </w:r>
            <w:r w:rsidR="00E21630">
              <w:rPr>
                <w:rFonts w:ascii="Arial Narrow" w:hAnsi="Arial Narrow"/>
                <w:sz w:val="24"/>
                <w:szCs w:val="24"/>
                <w:lang w:eastAsia="zh-CN"/>
              </w:rPr>
              <w:t xml:space="preserve">? </w:t>
            </w:r>
            <w:r>
              <w:rPr>
                <w:rFonts w:ascii="Arial Narrow" w:hAnsi="Arial Narrow"/>
                <w:sz w:val="24"/>
                <w:szCs w:val="24"/>
                <w:lang w:eastAsia="zh-CN"/>
              </w:rPr>
              <w:t>_________________________________________________________________________</w:t>
            </w:r>
          </w:p>
        </w:tc>
      </w:tr>
      <w:tr w:rsidR="00444558" w14:paraId="43F25A4D" w14:textId="77777777" w:rsidTr="005170E7">
        <w:tc>
          <w:tcPr>
            <w:tcW w:w="665" w:type="dxa"/>
          </w:tcPr>
          <w:p w14:paraId="6E423333" w14:textId="6E0C74A2" w:rsidR="00444558" w:rsidRPr="00292F02"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647" w:type="dxa"/>
          </w:tcPr>
          <w:p w14:paraId="7CB3195E" w14:textId="175977F3" w:rsidR="00444558" w:rsidRPr="00292F02"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8316" w:type="dxa"/>
            <w:gridSpan w:val="2"/>
          </w:tcPr>
          <w:p w14:paraId="7DE13670" w14:textId="4C5B2329" w:rsidR="00444558" w:rsidRPr="00292F02" w:rsidRDefault="00444558" w:rsidP="00444558">
            <w:pPr>
              <w:rPr>
                <w:rFonts w:ascii="Arial Narrow" w:hAnsi="Arial Narrow"/>
                <w:sz w:val="24"/>
                <w:szCs w:val="24"/>
                <w:lang w:eastAsia="zh-CN"/>
              </w:rPr>
            </w:pPr>
            <w:r>
              <w:rPr>
                <w:rFonts w:ascii="Arial Narrow" w:hAnsi="Arial Narrow"/>
                <w:sz w:val="24"/>
                <w:szCs w:val="24"/>
                <w:lang w:eastAsia="zh-CN"/>
              </w:rPr>
              <w:t>Radioactive material transportation and disposal arrangements and requirements</w:t>
            </w:r>
          </w:p>
        </w:tc>
      </w:tr>
      <w:tr w:rsidR="00444558" w14:paraId="645AB0BA" w14:textId="77777777" w:rsidTr="005170E7">
        <w:tc>
          <w:tcPr>
            <w:tcW w:w="665" w:type="dxa"/>
          </w:tcPr>
          <w:p w14:paraId="20571D94" w14:textId="20E2FFA2" w:rsidR="00444558" w:rsidRPr="00A8077A"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647" w:type="dxa"/>
          </w:tcPr>
          <w:p w14:paraId="491671A9" w14:textId="73D2B9FA" w:rsidR="00444558" w:rsidRPr="00292F02"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8316" w:type="dxa"/>
            <w:gridSpan w:val="2"/>
          </w:tcPr>
          <w:p w14:paraId="7D133163" w14:textId="3CAD5BD2" w:rsidR="00444558" w:rsidRDefault="00444558" w:rsidP="00444558">
            <w:pPr>
              <w:rPr>
                <w:rFonts w:ascii="Arial Narrow" w:hAnsi="Arial Narrow"/>
                <w:sz w:val="24"/>
                <w:szCs w:val="24"/>
                <w:lang w:eastAsia="zh-CN"/>
              </w:rPr>
            </w:pPr>
            <w:r>
              <w:rPr>
                <w:rFonts w:ascii="Arial Narrow" w:hAnsi="Arial Narrow"/>
                <w:sz w:val="24"/>
                <w:szCs w:val="24"/>
                <w:lang w:eastAsia="zh-CN"/>
              </w:rPr>
              <w:t xml:space="preserve">Explain both your role as supervisor and the inductee’s role in managing radiation safety </w:t>
            </w:r>
          </w:p>
        </w:tc>
      </w:tr>
      <w:tr w:rsidR="00444558" w14:paraId="4034E975" w14:textId="77777777" w:rsidTr="005170E7">
        <w:tc>
          <w:tcPr>
            <w:tcW w:w="665" w:type="dxa"/>
          </w:tcPr>
          <w:p w14:paraId="799319B2" w14:textId="23123849" w:rsidR="00444558" w:rsidRPr="00A8077A"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647" w:type="dxa"/>
          </w:tcPr>
          <w:p w14:paraId="1B4DC504" w14:textId="03771AF8" w:rsidR="00444558" w:rsidRPr="00292F02"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8316" w:type="dxa"/>
            <w:gridSpan w:val="2"/>
          </w:tcPr>
          <w:p w14:paraId="118BEDF7" w14:textId="6F5ACC99" w:rsidR="00444558" w:rsidRDefault="00444558" w:rsidP="00444558">
            <w:pPr>
              <w:rPr>
                <w:rFonts w:ascii="Arial Narrow" w:hAnsi="Arial Narrow"/>
                <w:sz w:val="24"/>
                <w:szCs w:val="24"/>
                <w:lang w:eastAsia="zh-CN"/>
              </w:rPr>
            </w:pPr>
            <w:r>
              <w:rPr>
                <w:rFonts w:ascii="Arial Narrow" w:hAnsi="Arial Narrow"/>
                <w:sz w:val="24"/>
                <w:szCs w:val="24"/>
                <w:lang w:eastAsia="zh-CN"/>
              </w:rPr>
              <w:t>Explain the meaning of the radiation safety signs and their associated requirements</w:t>
            </w:r>
          </w:p>
        </w:tc>
      </w:tr>
      <w:tr w:rsidR="00444558" w14:paraId="273FC09E" w14:textId="77777777" w:rsidTr="005170E7">
        <w:tc>
          <w:tcPr>
            <w:tcW w:w="665" w:type="dxa"/>
          </w:tcPr>
          <w:p w14:paraId="052C340B" w14:textId="3DC8C775" w:rsidR="00444558" w:rsidRPr="00DF03B7"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647" w:type="dxa"/>
          </w:tcPr>
          <w:p w14:paraId="0BD54531" w14:textId="6F2DEC6F" w:rsidR="00444558" w:rsidRPr="00DF03B7"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8316" w:type="dxa"/>
            <w:gridSpan w:val="2"/>
          </w:tcPr>
          <w:p w14:paraId="0FCC2F50" w14:textId="3C4C17F7" w:rsidR="00444558" w:rsidRDefault="00444558" w:rsidP="00444558">
            <w:pPr>
              <w:rPr>
                <w:rFonts w:ascii="Arial Narrow" w:hAnsi="Arial Narrow"/>
                <w:sz w:val="24"/>
                <w:szCs w:val="24"/>
                <w:lang w:eastAsia="zh-CN"/>
              </w:rPr>
            </w:pPr>
            <w:r>
              <w:rPr>
                <w:rFonts w:ascii="Arial Narrow" w:hAnsi="Arial Narrow"/>
                <w:sz w:val="24"/>
                <w:szCs w:val="24"/>
                <w:lang w:eastAsia="zh-CN"/>
              </w:rPr>
              <w:t>Specific PPE used for radiation safety, including the demonstration of fit, use, storage and maintenance requirements</w:t>
            </w:r>
          </w:p>
        </w:tc>
      </w:tr>
      <w:tr w:rsidR="00444558" w14:paraId="78DF051F" w14:textId="77777777" w:rsidTr="005170E7">
        <w:tc>
          <w:tcPr>
            <w:tcW w:w="665" w:type="dxa"/>
            <w:tcBorders>
              <w:bottom w:val="single" w:sz="4" w:space="0" w:color="auto"/>
            </w:tcBorders>
          </w:tcPr>
          <w:p w14:paraId="437F204D" w14:textId="2FA34A9B" w:rsidR="00444558" w:rsidRPr="00A8077A"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647" w:type="dxa"/>
            <w:tcBorders>
              <w:bottom w:val="single" w:sz="4" w:space="0" w:color="auto"/>
            </w:tcBorders>
          </w:tcPr>
          <w:p w14:paraId="7F070C20" w14:textId="1EC88EFC" w:rsidR="00444558" w:rsidRPr="00292F02" w:rsidRDefault="00444558" w:rsidP="00444558">
            <w:pPr>
              <w:rPr>
                <w:rFonts w:ascii="Arial Narrow" w:hAnsi="Arial Narrow"/>
                <w:sz w:val="24"/>
                <w:szCs w:val="24"/>
                <w:lang w:eastAsia="zh-CN"/>
              </w:rPr>
            </w:pPr>
            <w:r w:rsidRPr="003E7AFE">
              <w:rPr>
                <w:rFonts w:ascii="Arial Narrow" w:hAnsi="Arial Narrow"/>
                <w:color w:val="000000"/>
                <w:sz w:val="18"/>
                <w:szCs w:val="20"/>
                <w:lang w:eastAsia="en-AU"/>
              </w:rPr>
              <w:fldChar w:fldCharType="begin">
                <w:ffData>
                  <w:name w:val="Check2"/>
                  <w:enabled/>
                  <w:calcOnExit w:val="0"/>
                  <w:checkBox>
                    <w:sizeAuto/>
                    <w:default w:val="0"/>
                  </w:checkBox>
                </w:ffData>
              </w:fldChar>
            </w:r>
            <w:r w:rsidRPr="003E7AFE">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sidRPr="003E7AFE">
              <w:rPr>
                <w:rFonts w:ascii="Arial Narrow" w:hAnsi="Arial Narrow"/>
                <w:color w:val="000000"/>
                <w:sz w:val="18"/>
                <w:szCs w:val="20"/>
                <w:lang w:eastAsia="en-AU"/>
              </w:rPr>
              <w:fldChar w:fldCharType="end"/>
            </w:r>
            <w:r w:rsidRPr="003E7AFE">
              <w:rPr>
                <w:rFonts w:ascii="Arial Narrow" w:hAnsi="Arial Narrow"/>
                <w:color w:val="000000"/>
                <w:sz w:val="20"/>
                <w:szCs w:val="20"/>
                <w:lang w:eastAsia="en-AU"/>
              </w:rPr>
              <w:t xml:space="preserve"> </w:t>
            </w:r>
          </w:p>
        </w:tc>
        <w:tc>
          <w:tcPr>
            <w:tcW w:w="8316" w:type="dxa"/>
            <w:gridSpan w:val="2"/>
            <w:tcBorders>
              <w:bottom w:val="single" w:sz="4" w:space="0" w:color="auto"/>
            </w:tcBorders>
          </w:tcPr>
          <w:p w14:paraId="4C6925E1" w14:textId="47184058" w:rsidR="00444558" w:rsidRDefault="00444558" w:rsidP="00444558">
            <w:pPr>
              <w:rPr>
                <w:rFonts w:ascii="Arial Narrow" w:hAnsi="Arial Narrow"/>
                <w:sz w:val="24"/>
                <w:szCs w:val="24"/>
                <w:lang w:eastAsia="zh-CN"/>
              </w:rPr>
            </w:pPr>
            <w:r>
              <w:rPr>
                <w:rFonts w:ascii="Arial Narrow" w:hAnsi="Arial Narrow"/>
                <w:sz w:val="24"/>
                <w:szCs w:val="24"/>
                <w:lang w:eastAsia="zh-CN"/>
              </w:rPr>
              <w:t xml:space="preserve">Other </w:t>
            </w:r>
            <w:r w:rsidR="00E21630">
              <w:rPr>
                <w:rFonts w:ascii="Arial Narrow" w:hAnsi="Arial Narrow"/>
                <w:sz w:val="24"/>
                <w:szCs w:val="24"/>
                <w:lang w:eastAsia="zh-CN"/>
              </w:rPr>
              <w:t>radiation</w:t>
            </w:r>
            <w:r>
              <w:rPr>
                <w:rFonts w:ascii="Arial Narrow" w:hAnsi="Arial Narrow"/>
                <w:sz w:val="24"/>
                <w:szCs w:val="24"/>
                <w:lang w:eastAsia="zh-CN"/>
              </w:rPr>
              <w:t xml:space="preserve"> safety </w:t>
            </w:r>
            <w:r w:rsidR="00E21630">
              <w:rPr>
                <w:rFonts w:ascii="Arial Narrow" w:hAnsi="Arial Narrow"/>
                <w:sz w:val="24"/>
                <w:szCs w:val="24"/>
                <w:lang w:eastAsia="zh-CN"/>
              </w:rPr>
              <w:t xml:space="preserve">and safety </w:t>
            </w:r>
            <w:r>
              <w:rPr>
                <w:rFonts w:ascii="Arial Narrow" w:hAnsi="Arial Narrow"/>
                <w:sz w:val="24"/>
                <w:szCs w:val="24"/>
                <w:lang w:eastAsia="zh-CN"/>
              </w:rPr>
              <w:t xml:space="preserve">management information </w:t>
            </w:r>
            <w:r w:rsidRPr="005170E7">
              <w:rPr>
                <w:rFonts w:ascii="Arial Narrow" w:hAnsi="Arial Narrow"/>
                <w:color w:val="FF0000"/>
                <w:sz w:val="24"/>
                <w:szCs w:val="24"/>
                <w:lang w:eastAsia="zh-CN"/>
              </w:rPr>
              <w:t>[Please add or attach]</w:t>
            </w:r>
          </w:p>
        </w:tc>
      </w:tr>
      <w:tr w:rsidR="005437EC" w14:paraId="579AE75C" w14:textId="77777777" w:rsidTr="00020C26">
        <w:tc>
          <w:tcPr>
            <w:tcW w:w="9628" w:type="dxa"/>
            <w:gridSpan w:val="4"/>
            <w:shd w:val="clear" w:color="auto" w:fill="7A9FB1" w:themeFill="text1" w:themeFillTint="80"/>
          </w:tcPr>
          <w:p w14:paraId="1ED4750B" w14:textId="50D344A9" w:rsidR="005437EC" w:rsidRPr="001A2EC4" w:rsidRDefault="005437EC" w:rsidP="00AA1278">
            <w:pPr>
              <w:rPr>
                <w:rFonts w:ascii="Arial Narrow" w:hAnsi="Arial Narrow"/>
                <w:b/>
                <w:color w:val="FFFFFF" w:themeColor="background1"/>
                <w:sz w:val="24"/>
                <w:szCs w:val="24"/>
                <w:lang w:eastAsia="zh-CN"/>
              </w:rPr>
            </w:pPr>
            <w:r w:rsidRPr="001A2EC4">
              <w:rPr>
                <w:rFonts w:ascii="Arial Narrow" w:hAnsi="Arial Narrow"/>
                <w:b/>
                <w:color w:val="FFFFFF" w:themeColor="background1"/>
                <w:sz w:val="24"/>
                <w:szCs w:val="24"/>
                <w:lang w:eastAsia="zh-CN"/>
              </w:rPr>
              <w:t xml:space="preserve">Section </w:t>
            </w:r>
            <w:r w:rsidR="00AA1278">
              <w:rPr>
                <w:rFonts w:ascii="Arial Narrow" w:hAnsi="Arial Narrow"/>
                <w:b/>
                <w:color w:val="FFFFFF" w:themeColor="background1"/>
                <w:sz w:val="24"/>
                <w:szCs w:val="24"/>
                <w:lang w:eastAsia="zh-CN"/>
              </w:rPr>
              <w:t>8</w:t>
            </w:r>
            <w:r w:rsidRPr="001A2EC4">
              <w:rPr>
                <w:rFonts w:ascii="Arial Narrow" w:hAnsi="Arial Narrow"/>
                <w:b/>
                <w:color w:val="FFFFFF" w:themeColor="background1"/>
                <w:sz w:val="24"/>
                <w:szCs w:val="24"/>
                <w:lang w:eastAsia="zh-CN"/>
              </w:rPr>
              <w:t xml:space="preserve">. Other </w:t>
            </w:r>
            <w:r>
              <w:rPr>
                <w:rFonts w:ascii="Arial Narrow" w:hAnsi="Arial Narrow"/>
                <w:b/>
                <w:color w:val="FFFFFF" w:themeColor="background1"/>
                <w:sz w:val="24"/>
                <w:szCs w:val="24"/>
                <w:lang w:eastAsia="zh-CN"/>
              </w:rPr>
              <w:t xml:space="preserve">local specific </w:t>
            </w:r>
            <w:r w:rsidRPr="001A2EC4">
              <w:rPr>
                <w:rFonts w:ascii="Arial Narrow" w:hAnsi="Arial Narrow"/>
                <w:b/>
                <w:color w:val="FFFFFF" w:themeColor="background1"/>
                <w:sz w:val="24"/>
                <w:szCs w:val="24"/>
                <w:lang w:eastAsia="zh-CN"/>
              </w:rPr>
              <w:t>WHS Information (</w:t>
            </w:r>
            <w:r>
              <w:rPr>
                <w:rFonts w:ascii="Arial Narrow" w:hAnsi="Arial Narrow"/>
                <w:b/>
                <w:color w:val="FFFFFF" w:themeColor="background1"/>
                <w:sz w:val="24"/>
                <w:szCs w:val="24"/>
                <w:lang w:eastAsia="zh-CN"/>
              </w:rPr>
              <w:t xml:space="preserve">If any, </w:t>
            </w:r>
            <w:r w:rsidRPr="001A2EC4">
              <w:rPr>
                <w:rFonts w:ascii="Arial Narrow" w:hAnsi="Arial Narrow"/>
                <w:b/>
                <w:color w:val="FFFFFF" w:themeColor="background1"/>
                <w:sz w:val="24"/>
                <w:szCs w:val="24"/>
                <w:lang w:eastAsia="zh-CN"/>
              </w:rPr>
              <w:t>add</w:t>
            </w:r>
            <w:r>
              <w:rPr>
                <w:rFonts w:ascii="Arial Narrow" w:hAnsi="Arial Narrow"/>
                <w:b/>
                <w:color w:val="FFFFFF" w:themeColor="background1"/>
                <w:sz w:val="24"/>
                <w:szCs w:val="24"/>
                <w:lang w:eastAsia="zh-CN"/>
              </w:rPr>
              <w:t xml:space="preserve"> or attach</w:t>
            </w:r>
            <w:r w:rsidRPr="001A2EC4">
              <w:rPr>
                <w:rFonts w:ascii="Arial Narrow" w:hAnsi="Arial Narrow"/>
                <w:b/>
                <w:color w:val="FFFFFF" w:themeColor="background1"/>
                <w:sz w:val="24"/>
                <w:szCs w:val="24"/>
                <w:lang w:eastAsia="zh-CN"/>
              </w:rPr>
              <w:t>)</w:t>
            </w:r>
          </w:p>
        </w:tc>
      </w:tr>
      <w:tr w:rsidR="005437EC" w14:paraId="4B5AEDD2" w14:textId="77777777" w:rsidTr="005170E7">
        <w:tc>
          <w:tcPr>
            <w:tcW w:w="665" w:type="dxa"/>
          </w:tcPr>
          <w:p w14:paraId="6CAA8F62" w14:textId="72CEF09E" w:rsidR="005437EC" w:rsidRDefault="00444558" w:rsidP="005437EC">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p>
        </w:tc>
        <w:tc>
          <w:tcPr>
            <w:tcW w:w="662" w:type="dxa"/>
            <w:gridSpan w:val="2"/>
          </w:tcPr>
          <w:p w14:paraId="664B9012" w14:textId="77777777" w:rsidR="005437EC" w:rsidRDefault="005437EC" w:rsidP="005437EC">
            <w:pPr>
              <w:rPr>
                <w:rFonts w:ascii="Arial Narrow" w:hAnsi="Arial Narrow"/>
                <w:sz w:val="24"/>
                <w:szCs w:val="24"/>
                <w:lang w:eastAsia="zh-CN"/>
              </w:rPr>
            </w:pPr>
          </w:p>
        </w:tc>
        <w:tc>
          <w:tcPr>
            <w:tcW w:w="8301" w:type="dxa"/>
          </w:tcPr>
          <w:p w14:paraId="7BE2EAE9" w14:textId="77777777" w:rsidR="005437EC" w:rsidRDefault="005437EC" w:rsidP="005437EC">
            <w:pPr>
              <w:rPr>
                <w:rFonts w:ascii="Arial Narrow" w:hAnsi="Arial Narrow"/>
                <w:sz w:val="24"/>
                <w:szCs w:val="24"/>
                <w:lang w:eastAsia="zh-CN"/>
              </w:rPr>
            </w:pPr>
          </w:p>
        </w:tc>
      </w:tr>
      <w:tr w:rsidR="00BA4F71" w14:paraId="4EEEFE57" w14:textId="77777777" w:rsidTr="005170E7">
        <w:tc>
          <w:tcPr>
            <w:tcW w:w="665" w:type="dxa"/>
          </w:tcPr>
          <w:p w14:paraId="5A90459E" w14:textId="6948D855" w:rsidR="00BA4F71" w:rsidRDefault="00BA4F71" w:rsidP="005437EC">
            <w:pPr>
              <w:rPr>
                <w:rFonts w:ascii="Arial Narrow" w:hAnsi="Arial Narrow"/>
                <w:color w:val="000000"/>
                <w:sz w:val="18"/>
                <w:szCs w:val="20"/>
                <w:lang w:eastAsia="en-AU"/>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p>
        </w:tc>
        <w:tc>
          <w:tcPr>
            <w:tcW w:w="662" w:type="dxa"/>
            <w:gridSpan w:val="2"/>
          </w:tcPr>
          <w:p w14:paraId="6BCBB1EF" w14:textId="77777777" w:rsidR="00BA4F71" w:rsidRDefault="00BA4F71" w:rsidP="005437EC">
            <w:pPr>
              <w:rPr>
                <w:rFonts w:ascii="Arial Narrow" w:hAnsi="Arial Narrow"/>
                <w:sz w:val="24"/>
                <w:szCs w:val="24"/>
                <w:lang w:eastAsia="zh-CN"/>
              </w:rPr>
            </w:pPr>
          </w:p>
        </w:tc>
        <w:tc>
          <w:tcPr>
            <w:tcW w:w="8301" w:type="dxa"/>
          </w:tcPr>
          <w:p w14:paraId="0076217A" w14:textId="77777777" w:rsidR="00BA4F71" w:rsidRDefault="00BA4F71" w:rsidP="005437EC">
            <w:pPr>
              <w:rPr>
                <w:rFonts w:ascii="Arial Narrow" w:hAnsi="Arial Narrow"/>
                <w:sz w:val="24"/>
                <w:szCs w:val="24"/>
                <w:lang w:eastAsia="zh-CN"/>
              </w:rPr>
            </w:pPr>
          </w:p>
        </w:tc>
      </w:tr>
      <w:tr w:rsidR="005437EC" w14:paraId="2D8F18D5" w14:textId="77777777" w:rsidTr="00020C26">
        <w:trPr>
          <w:trHeight w:val="240"/>
        </w:trPr>
        <w:tc>
          <w:tcPr>
            <w:tcW w:w="9628" w:type="dxa"/>
            <w:gridSpan w:val="4"/>
          </w:tcPr>
          <w:p w14:paraId="7A6270D2" w14:textId="5AA56C9D" w:rsidR="005437EC" w:rsidRPr="00292F02" w:rsidRDefault="005437EC" w:rsidP="005437EC">
            <w:pPr>
              <w:rPr>
                <w:rFonts w:ascii="Arial Narrow" w:hAnsi="Arial Narrow"/>
                <w:sz w:val="24"/>
                <w:szCs w:val="24"/>
                <w:lang w:eastAsia="zh-CN"/>
              </w:rPr>
            </w:pPr>
            <w:r>
              <w:rPr>
                <w:rFonts w:ascii="Arial Narrow" w:hAnsi="Arial Narrow"/>
                <w:b/>
                <w:sz w:val="24"/>
                <w:szCs w:val="24"/>
                <w:lang w:eastAsia="zh-CN"/>
              </w:rPr>
              <w:t>Identify Tier 3</w:t>
            </w:r>
            <w:r w:rsidRPr="008332DB">
              <w:rPr>
                <w:rFonts w:ascii="Arial Narrow" w:hAnsi="Arial Narrow"/>
                <w:b/>
                <w:sz w:val="24"/>
                <w:szCs w:val="24"/>
                <w:lang w:eastAsia="zh-CN"/>
              </w:rPr>
              <w:t xml:space="preserve"> Training </w:t>
            </w:r>
            <w:r>
              <w:rPr>
                <w:rFonts w:ascii="Arial Narrow" w:hAnsi="Arial Narrow"/>
                <w:b/>
                <w:sz w:val="24"/>
                <w:szCs w:val="24"/>
                <w:lang w:eastAsia="zh-CN"/>
              </w:rPr>
              <w:t>in accordance with WHS Local Training Plan</w:t>
            </w:r>
          </w:p>
        </w:tc>
      </w:tr>
      <w:tr w:rsidR="005437EC" w14:paraId="45EDA1FF" w14:textId="77777777" w:rsidTr="0053103F">
        <w:trPr>
          <w:trHeight w:val="2070"/>
        </w:trPr>
        <w:tc>
          <w:tcPr>
            <w:tcW w:w="9628" w:type="dxa"/>
            <w:gridSpan w:val="4"/>
          </w:tcPr>
          <w:p w14:paraId="2C5CD3FF" w14:textId="4016553E" w:rsidR="00AA1278" w:rsidRDefault="00444558" w:rsidP="005437EC">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AA1278">
              <w:rPr>
                <w:rFonts w:ascii="Arial Narrow" w:hAnsi="Arial Narrow"/>
                <w:sz w:val="24"/>
                <w:szCs w:val="24"/>
                <w:lang w:eastAsia="zh-CN"/>
              </w:rPr>
              <w:t xml:space="preserve"> Residual risk high or extreme activities: </w:t>
            </w:r>
          </w:p>
          <w:p w14:paraId="272FE3A3" w14:textId="14739C09" w:rsidR="005437EC" w:rsidRDefault="00AA1278" w:rsidP="005437EC">
            <w:pPr>
              <w:rPr>
                <w:rFonts w:ascii="Arial Narrow" w:hAnsi="Arial Narrow"/>
                <w:sz w:val="24"/>
                <w:szCs w:val="24"/>
                <w:lang w:eastAsia="zh-CN"/>
              </w:rPr>
            </w:pPr>
            <w:r>
              <w:rPr>
                <w:rFonts w:ascii="Arial Narrow" w:hAnsi="Arial Narrow"/>
                <w:sz w:val="24"/>
                <w:szCs w:val="24"/>
                <w:lang w:eastAsia="zh-CN"/>
              </w:rPr>
              <w:t>[List the activities here]</w:t>
            </w:r>
          </w:p>
          <w:p w14:paraId="3235CF99" w14:textId="466BDADF" w:rsidR="00BE3EFF" w:rsidRDefault="00BE3EFF" w:rsidP="005437EC">
            <w:pPr>
              <w:rPr>
                <w:rFonts w:ascii="Arial Narrow" w:hAnsi="Arial Narrow"/>
                <w:sz w:val="24"/>
                <w:szCs w:val="24"/>
                <w:lang w:eastAsia="zh-CN"/>
              </w:rPr>
            </w:pPr>
          </w:p>
          <w:p w14:paraId="522645DF" w14:textId="6DAC293F" w:rsidR="00BE3EFF" w:rsidRDefault="00444558" w:rsidP="00BE3EFF">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BE3EFF">
              <w:rPr>
                <w:rFonts w:ascii="Arial Narrow" w:hAnsi="Arial Narrow"/>
                <w:sz w:val="24"/>
                <w:szCs w:val="24"/>
                <w:lang w:eastAsia="zh-CN"/>
              </w:rPr>
              <w:t xml:space="preserve"> Abrasive blasting</w:t>
            </w:r>
          </w:p>
          <w:p w14:paraId="4AE3693A" w14:textId="77777777" w:rsidR="00AA1278" w:rsidRDefault="00AA1278" w:rsidP="005437EC">
            <w:pPr>
              <w:rPr>
                <w:rFonts w:ascii="Arial Narrow" w:hAnsi="Arial Narrow"/>
                <w:sz w:val="24"/>
                <w:szCs w:val="24"/>
                <w:lang w:eastAsia="zh-CN"/>
              </w:rPr>
            </w:pPr>
          </w:p>
          <w:p w14:paraId="6D6E88B9" w14:textId="43D6205D" w:rsidR="00AA1278" w:rsidRDefault="00444558" w:rsidP="005437EC">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AA1278">
              <w:rPr>
                <w:rFonts w:ascii="Arial Narrow" w:hAnsi="Arial Narrow"/>
                <w:sz w:val="24"/>
                <w:szCs w:val="24"/>
                <w:lang w:eastAsia="zh-CN"/>
              </w:rPr>
              <w:t xml:space="preserve"> Hazardous Chemical having major or catastrophic consequences inherently: </w:t>
            </w:r>
          </w:p>
          <w:p w14:paraId="44AA7257" w14:textId="1E879136" w:rsidR="00AA1278" w:rsidRDefault="00AA1278" w:rsidP="005437EC">
            <w:pPr>
              <w:rPr>
                <w:rFonts w:ascii="Arial Narrow" w:hAnsi="Arial Narrow"/>
                <w:sz w:val="24"/>
                <w:szCs w:val="24"/>
                <w:lang w:eastAsia="zh-CN"/>
              </w:rPr>
            </w:pPr>
            <w:r>
              <w:rPr>
                <w:rFonts w:ascii="Arial Narrow" w:hAnsi="Arial Narrow"/>
                <w:sz w:val="24"/>
                <w:szCs w:val="24"/>
                <w:lang w:eastAsia="zh-CN"/>
              </w:rPr>
              <w:t>[List the chemical activities here]</w:t>
            </w:r>
          </w:p>
          <w:p w14:paraId="51DA9191" w14:textId="3A227DE7" w:rsidR="003565A8" w:rsidRDefault="003565A8" w:rsidP="005437EC">
            <w:pPr>
              <w:rPr>
                <w:rFonts w:ascii="Arial Narrow" w:hAnsi="Arial Narrow"/>
                <w:sz w:val="24"/>
                <w:szCs w:val="24"/>
                <w:lang w:eastAsia="zh-CN"/>
              </w:rPr>
            </w:pPr>
          </w:p>
          <w:p w14:paraId="5844D9DD" w14:textId="5FC63D0A" w:rsidR="003565A8" w:rsidRDefault="00444558" w:rsidP="005437EC">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3565A8">
              <w:rPr>
                <w:rFonts w:ascii="Arial Narrow" w:hAnsi="Arial Narrow"/>
                <w:sz w:val="24"/>
                <w:szCs w:val="24"/>
                <w:lang w:eastAsia="zh-CN"/>
              </w:rPr>
              <w:t xml:space="preserve"> Cryogenic solid and liquid dispensing and handling</w:t>
            </w:r>
          </w:p>
          <w:p w14:paraId="259DF41E" w14:textId="77777777" w:rsidR="00AA1278" w:rsidRDefault="00AA1278" w:rsidP="005437EC">
            <w:pPr>
              <w:rPr>
                <w:rFonts w:ascii="Arial Narrow" w:hAnsi="Arial Narrow"/>
                <w:sz w:val="24"/>
                <w:szCs w:val="24"/>
                <w:lang w:eastAsia="zh-CN"/>
              </w:rPr>
            </w:pPr>
          </w:p>
          <w:p w14:paraId="7A43785F" w14:textId="489B766C" w:rsidR="003565A8" w:rsidRDefault="00444558" w:rsidP="003565A8">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3565A8">
              <w:rPr>
                <w:rFonts w:ascii="Arial Narrow" w:hAnsi="Arial Narrow"/>
                <w:sz w:val="24"/>
                <w:szCs w:val="24"/>
                <w:lang w:eastAsia="zh-CN"/>
              </w:rPr>
              <w:t xml:space="preserve"> Hazardous Plant having rotating or crushing parts or having safe guarding requirements</w:t>
            </w:r>
            <w:r w:rsidR="00782C14">
              <w:rPr>
                <w:rFonts w:ascii="Arial Narrow" w:hAnsi="Arial Narrow"/>
                <w:sz w:val="24"/>
                <w:szCs w:val="24"/>
                <w:lang w:eastAsia="zh-CN"/>
              </w:rPr>
              <w:t xml:space="preserve"> [e.g. saws, microtome, instrons]</w:t>
            </w:r>
            <w:r w:rsidR="003565A8">
              <w:rPr>
                <w:rFonts w:ascii="Arial Narrow" w:hAnsi="Arial Narrow"/>
                <w:sz w:val="24"/>
                <w:szCs w:val="24"/>
                <w:lang w:eastAsia="zh-CN"/>
              </w:rPr>
              <w:t xml:space="preserve">: </w:t>
            </w:r>
          </w:p>
          <w:p w14:paraId="096DC103" w14:textId="2D2DA456" w:rsidR="003565A8" w:rsidRDefault="003565A8" w:rsidP="003565A8">
            <w:pPr>
              <w:rPr>
                <w:rFonts w:ascii="Arial Narrow" w:hAnsi="Arial Narrow"/>
                <w:sz w:val="24"/>
                <w:szCs w:val="24"/>
                <w:lang w:eastAsia="zh-CN"/>
              </w:rPr>
            </w:pPr>
            <w:r>
              <w:rPr>
                <w:rFonts w:ascii="Arial Narrow" w:hAnsi="Arial Narrow"/>
                <w:sz w:val="24"/>
                <w:szCs w:val="24"/>
                <w:lang w:eastAsia="zh-CN"/>
              </w:rPr>
              <w:t>[List the chemical activities here]</w:t>
            </w:r>
          </w:p>
          <w:p w14:paraId="4B064A43" w14:textId="027E65C8" w:rsidR="003565A8" w:rsidRDefault="003565A8" w:rsidP="003565A8">
            <w:pPr>
              <w:rPr>
                <w:rFonts w:ascii="Arial Narrow" w:hAnsi="Arial Narrow"/>
                <w:sz w:val="24"/>
                <w:szCs w:val="24"/>
                <w:lang w:eastAsia="zh-CN"/>
              </w:rPr>
            </w:pPr>
          </w:p>
          <w:p w14:paraId="34D3DB6E" w14:textId="277AE6C9" w:rsidR="003565A8" w:rsidRDefault="00444558" w:rsidP="003565A8">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3565A8">
              <w:rPr>
                <w:rFonts w:ascii="Arial Narrow" w:hAnsi="Arial Narrow"/>
                <w:sz w:val="24"/>
                <w:szCs w:val="24"/>
                <w:lang w:eastAsia="zh-CN"/>
              </w:rPr>
              <w:t xml:space="preserve"> Pressurised vessels (e.g. autoclave)</w:t>
            </w:r>
            <w:r w:rsidR="00782C14">
              <w:rPr>
                <w:rFonts w:ascii="Arial Narrow" w:hAnsi="Arial Narrow"/>
                <w:sz w:val="24"/>
                <w:szCs w:val="24"/>
                <w:lang w:eastAsia="zh-CN"/>
              </w:rPr>
              <w:t>,</w:t>
            </w:r>
            <w:r w:rsidR="003565A8">
              <w:rPr>
                <w:rFonts w:ascii="Arial Narrow" w:hAnsi="Arial Narrow"/>
                <w:sz w:val="24"/>
                <w:szCs w:val="24"/>
                <w:lang w:eastAsia="zh-CN"/>
              </w:rPr>
              <w:t xml:space="preserve"> </w:t>
            </w:r>
            <w:r w:rsidR="00782C14">
              <w:rPr>
                <w:rFonts w:ascii="Arial Narrow" w:hAnsi="Arial Narrow"/>
                <w:sz w:val="24"/>
                <w:szCs w:val="24"/>
                <w:lang w:eastAsia="zh-CN"/>
              </w:rPr>
              <w:t>C</w:t>
            </w:r>
            <w:r w:rsidR="00782C14" w:rsidRPr="00782C14">
              <w:rPr>
                <w:rFonts w:ascii="Arial Narrow" w:hAnsi="Arial Narrow"/>
                <w:sz w:val="24"/>
                <w:szCs w:val="24"/>
                <w:lang w:eastAsia="zh-CN"/>
              </w:rPr>
              <w:t xml:space="preserve">ranes and </w:t>
            </w:r>
            <w:r w:rsidR="00782C14">
              <w:rPr>
                <w:rFonts w:ascii="Arial Narrow" w:hAnsi="Arial Narrow"/>
                <w:sz w:val="24"/>
                <w:szCs w:val="24"/>
                <w:lang w:eastAsia="zh-CN"/>
              </w:rPr>
              <w:t>H</w:t>
            </w:r>
            <w:r w:rsidR="00782C14" w:rsidRPr="00782C14">
              <w:rPr>
                <w:rFonts w:ascii="Arial Narrow" w:hAnsi="Arial Narrow"/>
                <w:sz w:val="24"/>
                <w:szCs w:val="24"/>
                <w:lang w:eastAsia="zh-CN"/>
              </w:rPr>
              <w:t xml:space="preserve">oist, </w:t>
            </w:r>
            <w:r w:rsidR="00782C14">
              <w:rPr>
                <w:rFonts w:ascii="Arial Narrow" w:hAnsi="Arial Narrow"/>
                <w:sz w:val="24"/>
                <w:szCs w:val="24"/>
                <w:lang w:eastAsia="zh-CN"/>
              </w:rPr>
              <w:t>S</w:t>
            </w:r>
            <w:r w:rsidR="00782C14" w:rsidRPr="00782C14">
              <w:rPr>
                <w:rFonts w:ascii="Arial Narrow" w:hAnsi="Arial Narrow"/>
                <w:sz w:val="24"/>
                <w:szCs w:val="24"/>
                <w:lang w:eastAsia="zh-CN"/>
              </w:rPr>
              <w:t xml:space="preserve">caffolding, </w:t>
            </w:r>
            <w:r w:rsidR="00782C14">
              <w:rPr>
                <w:rFonts w:ascii="Arial Narrow" w:hAnsi="Arial Narrow"/>
                <w:sz w:val="24"/>
                <w:szCs w:val="24"/>
                <w:lang w:eastAsia="zh-CN"/>
              </w:rPr>
              <w:t>F</w:t>
            </w:r>
            <w:r w:rsidR="00782C14" w:rsidRPr="00782C14">
              <w:rPr>
                <w:rFonts w:ascii="Arial Narrow" w:hAnsi="Arial Narrow"/>
                <w:sz w:val="24"/>
                <w:szCs w:val="24"/>
                <w:lang w:eastAsia="zh-CN"/>
              </w:rPr>
              <w:t xml:space="preserve">orklift and </w:t>
            </w:r>
            <w:r w:rsidR="00782C14">
              <w:rPr>
                <w:rFonts w:ascii="Arial Narrow" w:hAnsi="Arial Narrow"/>
                <w:sz w:val="24"/>
                <w:szCs w:val="24"/>
                <w:lang w:eastAsia="zh-CN"/>
              </w:rPr>
              <w:t>T</w:t>
            </w:r>
            <w:r w:rsidR="00782C14" w:rsidRPr="00782C14">
              <w:rPr>
                <w:rFonts w:ascii="Arial Narrow" w:hAnsi="Arial Narrow"/>
                <w:sz w:val="24"/>
                <w:szCs w:val="24"/>
                <w:lang w:eastAsia="zh-CN"/>
              </w:rPr>
              <w:t>ractors</w:t>
            </w:r>
          </w:p>
          <w:p w14:paraId="3E95CB53" w14:textId="42A6F303" w:rsidR="003565A8" w:rsidRDefault="003565A8" w:rsidP="003565A8">
            <w:pPr>
              <w:rPr>
                <w:rFonts w:ascii="Arial Narrow" w:hAnsi="Arial Narrow"/>
                <w:sz w:val="24"/>
                <w:szCs w:val="24"/>
                <w:lang w:eastAsia="zh-CN"/>
              </w:rPr>
            </w:pPr>
            <w:r>
              <w:rPr>
                <w:rFonts w:ascii="Arial Narrow" w:hAnsi="Arial Narrow"/>
                <w:sz w:val="24"/>
                <w:szCs w:val="24"/>
                <w:lang w:eastAsia="zh-CN"/>
              </w:rPr>
              <w:t xml:space="preserve">[List the </w:t>
            </w:r>
            <w:r w:rsidR="005B7728">
              <w:rPr>
                <w:rFonts w:ascii="Arial Narrow" w:hAnsi="Arial Narrow"/>
                <w:sz w:val="24"/>
                <w:szCs w:val="24"/>
                <w:lang w:eastAsia="zh-CN"/>
              </w:rPr>
              <w:t xml:space="preserve">training </w:t>
            </w:r>
            <w:r>
              <w:rPr>
                <w:rFonts w:ascii="Arial Narrow" w:hAnsi="Arial Narrow"/>
                <w:sz w:val="24"/>
                <w:szCs w:val="24"/>
                <w:lang w:eastAsia="zh-CN"/>
              </w:rPr>
              <w:t>here]</w:t>
            </w:r>
          </w:p>
          <w:p w14:paraId="46136719" w14:textId="4C2F15C8" w:rsidR="003565A8" w:rsidRDefault="003565A8" w:rsidP="003565A8">
            <w:pPr>
              <w:rPr>
                <w:rFonts w:ascii="Arial Narrow" w:hAnsi="Arial Narrow"/>
                <w:sz w:val="24"/>
                <w:szCs w:val="24"/>
                <w:lang w:eastAsia="zh-CN"/>
              </w:rPr>
            </w:pPr>
          </w:p>
          <w:p w14:paraId="23F4968A" w14:textId="377C6EDE" w:rsidR="003565A8" w:rsidRDefault="00444558" w:rsidP="003565A8">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3565A8">
              <w:rPr>
                <w:rFonts w:ascii="Arial Narrow" w:hAnsi="Arial Narrow"/>
                <w:sz w:val="24"/>
                <w:szCs w:val="24"/>
                <w:lang w:eastAsia="zh-CN"/>
              </w:rPr>
              <w:t xml:space="preserve"> </w:t>
            </w:r>
            <w:r>
              <w:rPr>
                <w:rFonts w:ascii="Arial Narrow" w:hAnsi="Arial Narrow"/>
                <w:sz w:val="24"/>
                <w:szCs w:val="24"/>
                <w:lang w:eastAsia="zh-CN"/>
              </w:rPr>
              <w:t xml:space="preserve">Radioactive materials, controlled </w:t>
            </w:r>
            <w:r w:rsidR="00BE3EFF">
              <w:rPr>
                <w:rFonts w:ascii="Arial Narrow" w:hAnsi="Arial Narrow"/>
                <w:sz w:val="24"/>
                <w:szCs w:val="24"/>
                <w:lang w:eastAsia="zh-CN"/>
              </w:rPr>
              <w:t xml:space="preserve">sources </w:t>
            </w:r>
            <w:r>
              <w:rPr>
                <w:rFonts w:ascii="Arial Narrow" w:hAnsi="Arial Narrow"/>
                <w:sz w:val="24"/>
                <w:szCs w:val="24"/>
                <w:lang w:eastAsia="zh-CN"/>
              </w:rPr>
              <w:t xml:space="preserve">or controlled apparatus </w:t>
            </w:r>
            <w:r w:rsidR="00BE3EFF">
              <w:rPr>
                <w:rFonts w:ascii="Arial Narrow" w:hAnsi="Arial Narrow"/>
                <w:sz w:val="24"/>
                <w:szCs w:val="24"/>
                <w:lang w:eastAsia="zh-CN"/>
              </w:rPr>
              <w:t>handling</w:t>
            </w:r>
          </w:p>
          <w:p w14:paraId="793FFD80" w14:textId="73F2ED7C" w:rsidR="003565A8" w:rsidRDefault="003565A8" w:rsidP="003565A8">
            <w:pPr>
              <w:rPr>
                <w:rFonts w:ascii="Arial Narrow" w:hAnsi="Arial Narrow"/>
                <w:sz w:val="24"/>
                <w:szCs w:val="24"/>
                <w:lang w:eastAsia="zh-CN"/>
              </w:rPr>
            </w:pPr>
            <w:r>
              <w:rPr>
                <w:rFonts w:ascii="Arial Narrow" w:hAnsi="Arial Narrow"/>
                <w:sz w:val="24"/>
                <w:szCs w:val="24"/>
                <w:lang w:eastAsia="zh-CN"/>
              </w:rPr>
              <w:t>[List the activities here]</w:t>
            </w:r>
          </w:p>
          <w:p w14:paraId="0E3943E0" w14:textId="669108E2" w:rsidR="00AA1278" w:rsidRPr="00FB085E" w:rsidRDefault="00AA1278" w:rsidP="005437EC">
            <w:pPr>
              <w:rPr>
                <w:rFonts w:ascii="Arial Narrow" w:hAnsi="Arial Narrow"/>
                <w:sz w:val="24"/>
                <w:szCs w:val="24"/>
                <w:lang w:eastAsia="zh-CN"/>
              </w:rPr>
            </w:pPr>
          </w:p>
        </w:tc>
      </w:tr>
      <w:tr w:rsidR="005437EC" w14:paraId="2BF5814B" w14:textId="77777777" w:rsidTr="00020C26">
        <w:tc>
          <w:tcPr>
            <w:tcW w:w="9628" w:type="dxa"/>
            <w:gridSpan w:val="4"/>
            <w:tcBorders>
              <w:bottom w:val="single" w:sz="4" w:space="0" w:color="auto"/>
            </w:tcBorders>
          </w:tcPr>
          <w:p w14:paraId="03EAA7C2" w14:textId="065A413D" w:rsidR="005437EC" w:rsidRPr="0036459D" w:rsidRDefault="005437EC" w:rsidP="005437EC">
            <w:pPr>
              <w:rPr>
                <w:rFonts w:ascii="Arial Narrow" w:hAnsi="Arial Narrow"/>
                <w:sz w:val="24"/>
                <w:szCs w:val="24"/>
                <w:lang w:eastAsia="zh-CN"/>
              </w:rPr>
            </w:pPr>
            <w:r w:rsidRPr="0036459D">
              <w:rPr>
                <w:rFonts w:ascii="Arial Narrow" w:hAnsi="Arial Narrow"/>
                <w:b/>
                <w:sz w:val="24"/>
                <w:szCs w:val="24"/>
                <w:lang w:eastAsia="zh-CN"/>
              </w:rPr>
              <w:t>Health Surveillance Requirements</w:t>
            </w:r>
            <w:r>
              <w:rPr>
                <w:rFonts w:ascii="Arial Narrow" w:hAnsi="Arial Narrow"/>
                <w:b/>
                <w:sz w:val="24"/>
                <w:szCs w:val="24"/>
                <w:lang w:eastAsia="zh-CN"/>
              </w:rPr>
              <w:t xml:space="preserve"> </w:t>
            </w:r>
            <w:r>
              <w:rPr>
                <w:rFonts w:ascii="Arial Narrow" w:hAnsi="Arial Narrow"/>
                <w:sz w:val="24"/>
                <w:szCs w:val="24"/>
                <w:lang w:eastAsia="zh-CN"/>
              </w:rPr>
              <w:t>while in High Risk Areas</w:t>
            </w:r>
          </w:p>
          <w:p w14:paraId="5C3273E0" w14:textId="66DD43AD" w:rsidR="005437EC" w:rsidRDefault="00444558" w:rsidP="005437EC">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5437EC">
              <w:rPr>
                <w:rFonts w:ascii="Arial Narrow" w:hAnsi="Arial Narrow"/>
                <w:sz w:val="24"/>
                <w:szCs w:val="24"/>
                <w:lang w:eastAsia="zh-CN"/>
              </w:rPr>
              <w:t xml:space="preserve"> Audiometric testing – if the inductee is required to wear hearing protections to prevent exposure to hazardous noise</w:t>
            </w:r>
          </w:p>
          <w:p w14:paraId="04AAA4E4" w14:textId="4A78BAC6" w:rsidR="009F1ADD" w:rsidRPr="009F1ADD" w:rsidRDefault="009F1ADD" w:rsidP="005437EC">
            <w:pPr>
              <w:rPr>
                <w:rFonts w:ascii="Arial Narrow" w:hAnsi="Arial Narrow"/>
                <w:sz w:val="10"/>
                <w:szCs w:val="10"/>
                <w:lang w:eastAsia="zh-CN"/>
              </w:rPr>
            </w:pPr>
          </w:p>
          <w:p w14:paraId="65EFBF4D" w14:textId="542FAFD4" w:rsidR="009F1ADD" w:rsidRDefault="00444558" w:rsidP="009F1ADD">
            <w:pPr>
              <w:rPr>
                <w:rFonts w:ascii="Arial Narrow" w:hAnsi="Arial Narrow"/>
                <w:sz w:val="24"/>
                <w:szCs w:val="24"/>
                <w:lang w:eastAsia="zh-CN"/>
              </w:rPr>
            </w:pPr>
            <w:r>
              <w:rPr>
                <w:rFonts w:ascii="Arial Narrow" w:hAnsi="Arial Narrow"/>
                <w:color w:val="000000"/>
                <w:sz w:val="18"/>
                <w:szCs w:val="20"/>
                <w:lang w:eastAsia="en-AU"/>
              </w:rPr>
              <w:lastRenderedPageBreak/>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9F1ADD">
              <w:rPr>
                <w:rFonts w:ascii="Arial Narrow" w:hAnsi="Arial Narrow"/>
                <w:sz w:val="24"/>
                <w:szCs w:val="24"/>
                <w:lang w:eastAsia="zh-CN"/>
              </w:rPr>
              <w:t xml:space="preserve"> </w:t>
            </w:r>
            <w:r w:rsidR="002C5845">
              <w:rPr>
                <w:rFonts w:ascii="Arial Narrow" w:hAnsi="Arial Narrow"/>
                <w:sz w:val="24"/>
                <w:szCs w:val="24"/>
                <w:lang w:eastAsia="zh-CN"/>
              </w:rPr>
              <w:t xml:space="preserve">Health monitoring for </w:t>
            </w:r>
            <w:r w:rsidR="009F1ADD">
              <w:rPr>
                <w:rFonts w:ascii="Arial Narrow" w:hAnsi="Arial Narrow"/>
                <w:sz w:val="24"/>
                <w:szCs w:val="24"/>
                <w:lang w:eastAsia="zh-CN"/>
              </w:rPr>
              <w:t xml:space="preserve"> – if the </w:t>
            </w:r>
            <w:r w:rsidR="002C5845">
              <w:rPr>
                <w:rFonts w:ascii="Arial Narrow" w:hAnsi="Arial Narrow"/>
                <w:sz w:val="24"/>
                <w:szCs w:val="24"/>
                <w:lang w:eastAsia="zh-CN"/>
              </w:rPr>
              <w:t xml:space="preserve">hazardous chemicals are deemed </w:t>
            </w:r>
            <w:r w:rsidR="00502337">
              <w:rPr>
                <w:rFonts w:ascii="Arial Narrow" w:hAnsi="Arial Narrow"/>
                <w:sz w:val="24"/>
                <w:szCs w:val="24"/>
                <w:lang w:eastAsia="zh-CN"/>
              </w:rPr>
              <w:t>significant risk to worker’s health</w:t>
            </w:r>
            <w:r w:rsidR="002C5845">
              <w:rPr>
                <w:rFonts w:ascii="Arial Narrow" w:hAnsi="Arial Narrow"/>
                <w:sz w:val="24"/>
                <w:szCs w:val="24"/>
                <w:lang w:eastAsia="zh-CN"/>
              </w:rPr>
              <w:t xml:space="preserve"> by a competent person </w:t>
            </w:r>
            <w:r w:rsidR="003546A6">
              <w:rPr>
                <w:rFonts w:ascii="Arial Narrow" w:hAnsi="Arial Narrow"/>
                <w:sz w:val="24"/>
                <w:szCs w:val="24"/>
                <w:lang w:eastAsia="zh-CN"/>
              </w:rPr>
              <w:t>(</w:t>
            </w:r>
            <w:r w:rsidR="00BA4F71">
              <w:rPr>
                <w:rFonts w:ascii="Arial Narrow" w:hAnsi="Arial Narrow"/>
                <w:sz w:val="24"/>
                <w:szCs w:val="24"/>
                <w:lang w:eastAsia="zh-CN"/>
              </w:rPr>
              <w:t>e.g.</w:t>
            </w:r>
            <w:r w:rsidR="003546A6">
              <w:rPr>
                <w:rFonts w:ascii="Arial Narrow" w:hAnsi="Arial Narrow"/>
                <w:sz w:val="24"/>
                <w:szCs w:val="24"/>
                <w:lang w:eastAsia="zh-CN"/>
              </w:rPr>
              <w:t xml:space="preserve"> occupational hygienist)</w:t>
            </w:r>
            <w:r w:rsidR="00E21630">
              <w:rPr>
                <w:rFonts w:ascii="Arial Narrow" w:hAnsi="Arial Narrow"/>
                <w:sz w:val="24"/>
                <w:szCs w:val="24"/>
                <w:lang w:eastAsia="zh-CN"/>
              </w:rPr>
              <w:t xml:space="preserve"> </w:t>
            </w:r>
            <w:r w:rsidR="002C5845">
              <w:rPr>
                <w:rFonts w:ascii="Arial Narrow" w:hAnsi="Arial Narrow"/>
                <w:sz w:val="24"/>
                <w:szCs w:val="24"/>
                <w:lang w:eastAsia="zh-CN"/>
              </w:rPr>
              <w:t xml:space="preserve">via </w:t>
            </w:r>
            <w:hyperlink r:id="rId9" w:history="1">
              <w:r w:rsidR="002C5845" w:rsidRPr="00BA4F71">
                <w:rPr>
                  <w:rStyle w:val="Hyperlink"/>
                  <w:rFonts w:ascii="Arial Narrow" w:hAnsi="Arial Narrow"/>
                  <w:sz w:val="24"/>
                  <w:szCs w:val="24"/>
                  <w:lang w:eastAsia="zh-CN"/>
                </w:rPr>
                <w:t>risk assessment</w:t>
              </w:r>
            </w:hyperlink>
          </w:p>
          <w:p w14:paraId="608B79C4" w14:textId="54976A76" w:rsidR="00502337" w:rsidRDefault="00502337" w:rsidP="00502337">
            <w:pPr>
              <w:ind w:left="720"/>
              <w:rPr>
                <w:rFonts w:ascii="Arial Narrow" w:hAnsi="Arial Narrow"/>
                <w:sz w:val="24"/>
                <w:szCs w:val="24"/>
                <w:lang w:eastAsia="zh-CN"/>
              </w:rPr>
            </w:pPr>
          </w:p>
          <w:tbl>
            <w:tblPr>
              <w:tblStyle w:val="TableGrid"/>
              <w:tblW w:w="0" w:type="auto"/>
              <w:tblInd w:w="352" w:type="dxa"/>
              <w:tblLook w:val="04A0" w:firstRow="1" w:lastRow="0" w:firstColumn="1" w:lastColumn="0" w:noHBand="0" w:noVBand="1"/>
            </w:tblPr>
            <w:tblGrid>
              <w:gridCol w:w="2093"/>
              <w:gridCol w:w="2260"/>
              <w:gridCol w:w="2091"/>
              <w:gridCol w:w="2238"/>
            </w:tblGrid>
            <w:tr w:rsidR="00C654F4" w14:paraId="7227876A" w14:textId="77777777" w:rsidTr="00444558">
              <w:tc>
                <w:tcPr>
                  <w:tcW w:w="2093" w:type="dxa"/>
                </w:tcPr>
                <w:p w14:paraId="1AD24F81" w14:textId="4116AFA7" w:rsidR="00C654F4" w:rsidRDefault="00444558"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C654F4">
                    <w:rPr>
                      <w:rFonts w:ascii="Arial Narrow" w:hAnsi="Arial Narrow"/>
                      <w:sz w:val="24"/>
                      <w:szCs w:val="24"/>
                      <w:lang w:eastAsia="zh-CN"/>
                    </w:rPr>
                    <w:t xml:space="preserve"> Acrylonitrile   </w:t>
                  </w:r>
                </w:p>
              </w:tc>
              <w:tc>
                <w:tcPr>
                  <w:tcW w:w="2260" w:type="dxa"/>
                </w:tcPr>
                <w:p w14:paraId="1140C54F" w14:textId="28F15C4B" w:rsidR="00C654F4" w:rsidRDefault="00444558"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C654F4">
                    <w:rPr>
                      <w:rFonts w:ascii="Arial Narrow" w:hAnsi="Arial Narrow"/>
                      <w:sz w:val="24"/>
                      <w:szCs w:val="24"/>
                      <w:lang w:eastAsia="zh-CN"/>
                    </w:rPr>
                    <w:t xml:space="preserve"> Arsenic (inorganic)   </w:t>
                  </w:r>
                </w:p>
              </w:tc>
              <w:tc>
                <w:tcPr>
                  <w:tcW w:w="2091" w:type="dxa"/>
                </w:tcPr>
                <w:p w14:paraId="7CDE1913" w14:textId="2EEA3BAD" w:rsidR="00C654F4" w:rsidRDefault="00444558"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C654F4">
                    <w:rPr>
                      <w:rFonts w:ascii="Arial Narrow" w:hAnsi="Arial Narrow"/>
                      <w:sz w:val="24"/>
                      <w:szCs w:val="24"/>
                      <w:lang w:eastAsia="zh-CN"/>
                    </w:rPr>
                    <w:t xml:space="preserve"> Benzene   </w:t>
                  </w:r>
                </w:p>
              </w:tc>
              <w:tc>
                <w:tcPr>
                  <w:tcW w:w="2238" w:type="dxa"/>
                </w:tcPr>
                <w:p w14:paraId="6F74E2A3" w14:textId="0EBA04D5" w:rsidR="00C654F4" w:rsidRDefault="00444558"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C654F4">
                    <w:rPr>
                      <w:rFonts w:ascii="Arial Narrow" w:hAnsi="Arial Narrow"/>
                      <w:sz w:val="24"/>
                      <w:szCs w:val="24"/>
                      <w:lang w:eastAsia="zh-CN"/>
                    </w:rPr>
                    <w:t xml:space="preserve"> Cadmium   </w:t>
                  </w:r>
                </w:p>
              </w:tc>
            </w:tr>
            <w:tr w:rsidR="00C654F4" w14:paraId="41547887" w14:textId="77777777" w:rsidTr="00444558">
              <w:tc>
                <w:tcPr>
                  <w:tcW w:w="2093" w:type="dxa"/>
                </w:tcPr>
                <w:p w14:paraId="7182E59D" w14:textId="72462B44" w:rsidR="00C654F4" w:rsidRDefault="00444558"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C654F4">
                    <w:rPr>
                      <w:rFonts w:ascii="Arial Narrow" w:hAnsi="Arial Narrow"/>
                      <w:sz w:val="24"/>
                      <w:szCs w:val="24"/>
                      <w:lang w:eastAsia="zh-CN"/>
                    </w:rPr>
                    <w:t xml:space="preserve"> Chromium   </w:t>
                  </w:r>
                </w:p>
              </w:tc>
              <w:tc>
                <w:tcPr>
                  <w:tcW w:w="2260" w:type="dxa"/>
                </w:tcPr>
                <w:p w14:paraId="64AF3610" w14:textId="1B88BE7A" w:rsidR="00C654F4" w:rsidRDefault="00DD1EF3" w:rsidP="00C654F4">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C654F4">
                    <w:rPr>
                      <w:rFonts w:ascii="Arial Narrow" w:hAnsi="Arial Narrow"/>
                      <w:sz w:val="24"/>
                      <w:szCs w:val="24"/>
                      <w:lang w:eastAsia="zh-CN"/>
                    </w:rPr>
                    <w:t xml:space="preserve"> Creosote</w:t>
                  </w:r>
                </w:p>
                <w:p w14:paraId="45AFBED5" w14:textId="77777777" w:rsidR="00C654F4" w:rsidRDefault="00C654F4" w:rsidP="00502337">
                  <w:pPr>
                    <w:rPr>
                      <w:rFonts w:ascii="Arial Narrow" w:hAnsi="Arial Narrow"/>
                      <w:sz w:val="24"/>
                      <w:szCs w:val="24"/>
                      <w:lang w:eastAsia="zh-CN"/>
                    </w:rPr>
                  </w:pPr>
                </w:p>
              </w:tc>
              <w:tc>
                <w:tcPr>
                  <w:tcW w:w="2091" w:type="dxa"/>
                </w:tcPr>
                <w:p w14:paraId="0238C288" w14:textId="2F2D5AA7" w:rsidR="00C654F4" w:rsidRDefault="00DD1EF3"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C654F4">
                    <w:rPr>
                      <w:rFonts w:ascii="Arial Narrow" w:hAnsi="Arial Narrow"/>
                      <w:sz w:val="24"/>
                      <w:szCs w:val="24"/>
                      <w:lang w:eastAsia="zh-CN"/>
                    </w:rPr>
                    <w:t xml:space="preserve"> Crystalline Silica   </w:t>
                  </w:r>
                </w:p>
              </w:tc>
              <w:tc>
                <w:tcPr>
                  <w:tcW w:w="2238" w:type="dxa"/>
                </w:tcPr>
                <w:p w14:paraId="568B8404" w14:textId="04F6A242" w:rsidR="00C654F4" w:rsidRDefault="00DD1EF3"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18"/>
                      <w:szCs w:val="20"/>
                      <w:lang w:eastAsia="en-AU"/>
                    </w:rPr>
                    <w:t xml:space="preserve">   </w:t>
                  </w:r>
                  <w:r w:rsidR="00C654F4">
                    <w:rPr>
                      <w:rFonts w:ascii="Arial Narrow" w:hAnsi="Arial Narrow"/>
                      <w:sz w:val="24"/>
                      <w:szCs w:val="24"/>
                      <w:lang w:eastAsia="zh-CN"/>
                    </w:rPr>
                    <w:t xml:space="preserve">Isocyanates   </w:t>
                  </w:r>
                </w:p>
              </w:tc>
            </w:tr>
            <w:tr w:rsidR="00C654F4" w14:paraId="13170C34" w14:textId="77777777" w:rsidTr="00444558">
              <w:tc>
                <w:tcPr>
                  <w:tcW w:w="2093" w:type="dxa"/>
                </w:tcPr>
                <w:p w14:paraId="60A0B32D" w14:textId="5A48F54E" w:rsidR="00C654F4" w:rsidRDefault="00444558"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Pr>
                      <w:rFonts w:ascii="Arial Narrow" w:hAnsi="Arial Narrow"/>
                      <w:color w:val="000000"/>
                      <w:sz w:val="20"/>
                      <w:szCs w:val="20"/>
                      <w:lang w:eastAsia="en-AU"/>
                    </w:rPr>
                    <w:t xml:space="preserve"> </w:t>
                  </w:r>
                  <w:r w:rsidR="00C654F4">
                    <w:rPr>
                      <w:rFonts w:ascii="Arial Narrow" w:hAnsi="Arial Narrow"/>
                      <w:sz w:val="24"/>
                      <w:szCs w:val="24"/>
                      <w:lang w:eastAsia="zh-CN"/>
                    </w:rPr>
                    <w:t xml:space="preserve"> Mercury   </w:t>
                  </w:r>
                </w:p>
              </w:tc>
              <w:tc>
                <w:tcPr>
                  <w:tcW w:w="2260" w:type="dxa"/>
                </w:tcPr>
                <w:p w14:paraId="25ED4552" w14:textId="447316DD" w:rsidR="00C654F4" w:rsidRDefault="00DD1EF3" w:rsidP="00C654F4">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sidR="00C654F4">
                    <w:rPr>
                      <w:rFonts w:ascii="Arial Narrow" w:hAnsi="Arial Narrow"/>
                      <w:sz w:val="24"/>
                      <w:szCs w:val="24"/>
                      <w:lang w:eastAsia="zh-CN"/>
                    </w:rPr>
                    <w:t xml:space="preserve"> 4,4’ Methylene bis(2-chloroaniline) (MOCA)</w:t>
                  </w:r>
                </w:p>
                <w:p w14:paraId="1006A0EA" w14:textId="77777777" w:rsidR="00C654F4" w:rsidRDefault="00C654F4" w:rsidP="00502337">
                  <w:pPr>
                    <w:rPr>
                      <w:rFonts w:ascii="Arial Narrow" w:hAnsi="Arial Narrow"/>
                      <w:sz w:val="24"/>
                      <w:szCs w:val="24"/>
                      <w:lang w:eastAsia="zh-CN"/>
                    </w:rPr>
                  </w:pPr>
                </w:p>
              </w:tc>
              <w:tc>
                <w:tcPr>
                  <w:tcW w:w="2091" w:type="dxa"/>
                </w:tcPr>
                <w:p w14:paraId="6957E322" w14:textId="7B8154A1" w:rsidR="00C654F4" w:rsidRDefault="00DD1EF3"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sidR="00C654F4">
                    <w:rPr>
                      <w:rFonts w:ascii="Arial Narrow" w:hAnsi="Arial Narrow"/>
                      <w:sz w:val="24"/>
                      <w:szCs w:val="24"/>
                      <w:lang w:eastAsia="zh-CN"/>
                    </w:rPr>
                    <w:t xml:space="preserve"> </w:t>
                  </w:r>
                  <w:r w:rsidR="00C654F4" w:rsidRPr="00502337">
                    <w:rPr>
                      <w:rFonts w:ascii="Arial Narrow" w:hAnsi="Arial Narrow"/>
                      <w:sz w:val="24"/>
                      <w:szCs w:val="24"/>
                      <w:lang w:eastAsia="zh-CN"/>
                    </w:rPr>
                    <w:t>Organophosphate pesticides</w:t>
                  </w:r>
                  <w:r w:rsidR="00C654F4">
                    <w:rPr>
                      <w:rFonts w:ascii="Arial Narrow" w:hAnsi="Arial Narrow"/>
                      <w:sz w:val="24"/>
                      <w:szCs w:val="24"/>
                      <w:lang w:eastAsia="zh-CN"/>
                    </w:rPr>
                    <w:t xml:space="preserve">   </w:t>
                  </w:r>
                </w:p>
              </w:tc>
              <w:tc>
                <w:tcPr>
                  <w:tcW w:w="2238" w:type="dxa"/>
                </w:tcPr>
                <w:p w14:paraId="6BB17D0B" w14:textId="14F353CA" w:rsidR="00C654F4" w:rsidRDefault="00DD1EF3"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sidR="00C654F4">
                    <w:rPr>
                      <w:rFonts w:ascii="Arial Narrow" w:hAnsi="Arial Narrow"/>
                      <w:sz w:val="24"/>
                      <w:szCs w:val="24"/>
                      <w:lang w:eastAsia="zh-CN"/>
                    </w:rPr>
                    <w:t xml:space="preserve"> </w:t>
                  </w:r>
                  <w:r w:rsidR="00C654F4" w:rsidRPr="00502337">
                    <w:rPr>
                      <w:rFonts w:ascii="Arial Narrow" w:hAnsi="Arial Narrow"/>
                      <w:sz w:val="24"/>
                      <w:szCs w:val="24"/>
                      <w:lang w:eastAsia="zh-CN"/>
                    </w:rPr>
                    <w:t>Pentachlorophenol (PCP)</w:t>
                  </w:r>
                  <w:r w:rsidR="00C654F4">
                    <w:rPr>
                      <w:rFonts w:ascii="Arial Narrow" w:hAnsi="Arial Narrow"/>
                      <w:sz w:val="24"/>
                      <w:szCs w:val="24"/>
                      <w:lang w:eastAsia="zh-CN"/>
                    </w:rPr>
                    <w:t xml:space="preserve">   </w:t>
                  </w:r>
                </w:p>
              </w:tc>
            </w:tr>
            <w:tr w:rsidR="00C654F4" w14:paraId="53BE91FB" w14:textId="77777777" w:rsidTr="00444558">
              <w:tc>
                <w:tcPr>
                  <w:tcW w:w="2093" w:type="dxa"/>
                </w:tcPr>
                <w:p w14:paraId="763BEE72" w14:textId="6C9B0D22" w:rsidR="00C654F4" w:rsidRDefault="00DD1EF3"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sidR="00C654F4">
                    <w:rPr>
                      <w:rFonts w:ascii="Arial Narrow" w:hAnsi="Arial Narrow"/>
                      <w:sz w:val="24"/>
                      <w:szCs w:val="24"/>
                      <w:lang w:eastAsia="zh-CN"/>
                    </w:rPr>
                    <w:t xml:space="preserve"> </w:t>
                  </w:r>
                  <w:r w:rsidR="00C654F4" w:rsidRPr="00C654F4">
                    <w:rPr>
                      <w:rFonts w:ascii="Arial Narrow" w:hAnsi="Arial Narrow"/>
                      <w:sz w:val="24"/>
                      <w:szCs w:val="24"/>
                      <w:lang w:eastAsia="zh-CN"/>
                    </w:rPr>
                    <w:t xml:space="preserve">Thallium   </w:t>
                  </w:r>
                </w:p>
              </w:tc>
              <w:tc>
                <w:tcPr>
                  <w:tcW w:w="2260" w:type="dxa"/>
                </w:tcPr>
                <w:p w14:paraId="5FD28A84" w14:textId="56573C1F" w:rsidR="00C654F4" w:rsidRDefault="00DD1EF3" w:rsidP="00C654F4">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sidR="00C654F4">
                    <w:rPr>
                      <w:rFonts w:ascii="Arial Narrow" w:hAnsi="Arial Narrow"/>
                      <w:sz w:val="24"/>
                      <w:szCs w:val="24"/>
                      <w:lang w:eastAsia="zh-CN"/>
                    </w:rPr>
                    <w:t xml:space="preserve"> </w:t>
                  </w:r>
                  <w:r w:rsidR="00C654F4" w:rsidRPr="00502337">
                    <w:rPr>
                      <w:rFonts w:ascii="Arial Narrow" w:hAnsi="Arial Narrow"/>
                      <w:sz w:val="24"/>
                      <w:szCs w:val="24"/>
                      <w:lang w:eastAsia="zh-CN"/>
                    </w:rPr>
                    <w:t>Vinyl chloride</w:t>
                  </w:r>
                </w:p>
                <w:p w14:paraId="74377728" w14:textId="77777777" w:rsidR="00C654F4" w:rsidRDefault="00C654F4" w:rsidP="00C654F4">
                  <w:pPr>
                    <w:rPr>
                      <w:rFonts w:ascii="Arial Narrow" w:hAnsi="Arial Narrow"/>
                      <w:sz w:val="24"/>
                      <w:szCs w:val="24"/>
                      <w:lang w:eastAsia="zh-CN"/>
                    </w:rPr>
                  </w:pPr>
                </w:p>
              </w:tc>
              <w:tc>
                <w:tcPr>
                  <w:tcW w:w="2091" w:type="dxa"/>
                </w:tcPr>
                <w:p w14:paraId="0EE34188" w14:textId="5BA60B97" w:rsidR="00C654F4" w:rsidRDefault="00DD1EF3"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sidR="00C654F4">
                    <w:rPr>
                      <w:rFonts w:ascii="Arial Narrow" w:hAnsi="Arial Narrow"/>
                      <w:sz w:val="24"/>
                      <w:szCs w:val="24"/>
                      <w:lang w:eastAsia="zh-CN"/>
                    </w:rPr>
                    <w:t xml:space="preserve"> </w:t>
                  </w:r>
                  <w:r w:rsidR="00C654F4" w:rsidRPr="00502337">
                    <w:rPr>
                      <w:rFonts w:ascii="Arial Narrow" w:hAnsi="Arial Narrow"/>
                      <w:sz w:val="24"/>
                      <w:szCs w:val="24"/>
                      <w:lang w:eastAsia="zh-CN"/>
                    </w:rPr>
                    <w:t>Polycyclic aromatic hydrocarbons (PAH)</w:t>
                  </w:r>
                  <w:r w:rsidR="00C654F4">
                    <w:rPr>
                      <w:rFonts w:ascii="Arial Narrow" w:hAnsi="Arial Narrow"/>
                      <w:sz w:val="24"/>
                      <w:szCs w:val="24"/>
                      <w:lang w:eastAsia="zh-CN"/>
                    </w:rPr>
                    <w:t xml:space="preserve">  </w:t>
                  </w:r>
                </w:p>
              </w:tc>
              <w:tc>
                <w:tcPr>
                  <w:tcW w:w="2238" w:type="dxa"/>
                </w:tcPr>
                <w:p w14:paraId="3F55A598" w14:textId="46A36E5E" w:rsidR="00C654F4" w:rsidRDefault="00DD1EF3" w:rsidP="00502337">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sidR="00C654F4">
                    <w:rPr>
                      <w:rFonts w:ascii="Arial Narrow" w:hAnsi="Arial Narrow"/>
                      <w:sz w:val="24"/>
                      <w:szCs w:val="24"/>
                      <w:lang w:eastAsia="zh-CN"/>
                    </w:rPr>
                    <w:t xml:space="preserve"> Lead (inorganic)   </w:t>
                  </w:r>
                </w:p>
              </w:tc>
            </w:tr>
            <w:tr w:rsidR="00C654F4" w14:paraId="24D7EE23" w14:textId="77777777" w:rsidTr="00444558">
              <w:tc>
                <w:tcPr>
                  <w:tcW w:w="2093" w:type="dxa"/>
                </w:tcPr>
                <w:p w14:paraId="46DE7676" w14:textId="37676201" w:rsidR="00C654F4" w:rsidRDefault="00DD1EF3" w:rsidP="00C654F4">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sidR="00C654F4">
                    <w:rPr>
                      <w:rFonts w:ascii="Arial Narrow" w:hAnsi="Arial Narrow"/>
                      <w:sz w:val="24"/>
                      <w:szCs w:val="24"/>
                      <w:lang w:eastAsia="zh-CN"/>
                    </w:rPr>
                    <w:t xml:space="preserve"> Asbestos</w:t>
                  </w:r>
                </w:p>
                <w:p w14:paraId="50F33B40" w14:textId="77777777" w:rsidR="00C654F4" w:rsidRDefault="00C654F4" w:rsidP="00502337">
                  <w:pPr>
                    <w:rPr>
                      <w:rFonts w:ascii="Arial Narrow" w:hAnsi="Arial Narrow"/>
                      <w:sz w:val="24"/>
                      <w:szCs w:val="24"/>
                      <w:lang w:eastAsia="zh-CN"/>
                    </w:rPr>
                  </w:pPr>
                </w:p>
              </w:tc>
              <w:tc>
                <w:tcPr>
                  <w:tcW w:w="2260" w:type="dxa"/>
                </w:tcPr>
                <w:p w14:paraId="1E34E3C3" w14:textId="16430476" w:rsidR="00C654F4" w:rsidRDefault="00C654F4" w:rsidP="00502337">
                  <w:pPr>
                    <w:rPr>
                      <w:rFonts w:ascii="Arial Narrow" w:hAnsi="Arial Narrow"/>
                      <w:sz w:val="24"/>
                      <w:szCs w:val="24"/>
                      <w:lang w:eastAsia="zh-CN"/>
                    </w:rPr>
                  </w:pPr>
                </w:p>
              </w:tc>
              <w:tc>
                <w:tcPr>
                  <w:tcW w:w="2091" w:type="dxa"/>
                </w:tcPr>
                <w:p w14:paraId="6E127DB0" w14:textId="61EB2DA5" w:rsidR="00C654F4" w:rsidRDefault="00C654F4" w:rsidP="008F228C">
                  <w:pPr>
                    <w:rPr>
                      <w:rFonts w:ascii="Arial Narrow" w:hAnsi="Arial Narrow"/>
                      <w:sz w:val="24"/>
                      <w:szCs w:val="24"/>
                      <w:lang w:eastAsia="zh-CN"/>
                    </w:rPr>
                  </w:pPr>
                </w:p>
              </w:tc>
              <w:tc>
                <w:tcPr>
                  <w:tcW w:w="2238" w:type="dxa"/>
                </w:tcPr>
                <w:p w14:paraId="566CBE93" w14:textId="7774C5B3" w:rsidR="00C654F4" w:rsidRDefault="00C654F4" w:rsidP="00502337">
                  <w:pPr>
                    <w:rPr>
                      <w:rFonts w:ascii="Arial Narrow" w:hAnsi="Arial Narrow"/>
                      <w:sz w:val="24"/>
                      <w:szCs w:val="24"/>
                      <w:lang w:eastAsia="zh-CN"/>
                    </w:rPr>
                  </w:pPr>
                </w:p>
              </w:tc>
            </w:tr>
          </w:tbl>
          <w:p w14:paraId="4FDC04B6" w14:textId="7EDBDAB7" w:rsidR="00C654F4" w:rsidRPr="008F228C" w:rsidRDefault="00C654F4" w:rsidP="00502337">
            <w:pPr>
              <w:ind w:left="720"/>
              <w:rPr>
                <w:rFonts w:ascii="Arial Narrow" w:hAnsi="Arial Narrow"/>
                <w:sz w:val="10"/>
                <w:szCs w:val="10"/>
                <w:lang w:eastAsia="zh-CN"/>
              </w:rPr>
            </w:pPr>
          </w:p>
          <w:p w14:paraId="536298B0" w14:textId="21B1480B" w:rsidR="008F228C" w:rsidRDefault="00DD1EF3" w:rsidP="008F228C">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sidR="008F228C">
              <w:rPr>
                <w:rFonts w:ascii="Arial Narrow" w:hAnsi="Arial Narrow"/>
                <w:sz w:val="24"/>
                <w:szCs w:val="24"/>
                <w:lang w:eastAsia="zh-CN"/>
              </w:rPr>
              <w:t xml:space="preserve"> Animal Allerg</w:t>
            </w:r>
            <w:r w:rsidR="003546A6">
              <w:rPr>
                <w:rFonts w:ascii="Arial Narrow" w:hAnsi="Arial Narrow"/>
                <w:sz w:val="24"/>
                <w:szCs w:val="24"/>
                <w:lang w:eastAsia="zh-CN"/>
              </w:rPr>
              <w:t>y</w:t>
            </w:r>
            <w:r w:rsidR="008F228C">
              <w:rPr>
                <w:rFonts w:ascii="Arial Narrow" w:hAnsi="Arial Narrow"/>
                <w:sz w:val="24"/>
                <w:szCs w:val="24"/>
                <w:lang w:eastAsia="zh-CN"/>
              </w:rPr>
              <w:t xml:space="preserve"> Test</w:t>
            </w:r>
          </w:p>
          <w:p w14:paraId="16C27F3F" w14:textId="6BECF486" w:rsidR="008F228C" w:rsidRPr="008F228C" w:rsidRDefault="008F228C" w:rsidP="008F228C">
            <w:pPr>
              <w:rPr>
                <w:rFonts w:ascii="Arial Narrow" w:hAnsi="Arial Narrow"/>
                <w:sz w:val="10"/>
                <w:szCs w:val="10"/>
                <w:lang w:eastAsia="zh-CN"/>
              </w:rPr>
            </w:pPr>
          </w:p>
          <w:p w14:paraId="7C6DB01D" w14:textId="197F3990" w:rsidR="008F228C" w:rsidRDefault="00DD1EF3" w:rsidP="008F228C">
            <w:pPr>
              <w:rPr>
                <w:rFonts w:ascii="Arial Narrow" w:hAnsi="Arial Narrow"/>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sidR="008F228C">
              <w:rPr>
                <w:rFonts w:ascii="Arial Narrow" w:hAnsi="Arial Narrow"/>
                <w:sz w:val="24"/>
                <w:szCs w:val="24"/>
                <w:lang w:eastAsia="zh-CN"/>
              </w:rPr>
              <w:t xml:space="preserve"> Eye Examination if using laser</w:t>
            </w:r>
            <w:r w:rsidR="00E21630">
              <w:rPr>
                <w:rFonts w:ascii="Arial Narrow" w:hAnsi="Arial Narrow"/>
                <w:sz w:val="24"/>
                <w:szCs w:val="24"/>
                <w:lang w:eastAsia="zh-CN"/>
              </w:rPr>
              <w:t xml:space="preserve"> Class 3b or 4</w:t>
            </w:r>
          </w:p>
          <w:p w14:paraId="23D9B163" w14:textId="77777777" w:rsidR="002C5845" w:rsidRPr="008F228C" w:rsidRDefault="002C5845" w:rsidP="009F1ADD">
            <w:pPr>
              <w:rPr>
                <w:rFonts w:ascii="Arial Narrow" w:hAnsi="Arial Narrow"/>
                <w:sz w:val="10"/>
                <w:szCs w:val="10"/>
                <w:lang w:eastAsia="zh-CN"/>
              </w:rPr>
            </w:pPr>
          </w:p>
          <w:p w14:paraId="343DFEFE" w14:textId="246F3024" w:rsidR="005437EC" w:rsidRDefault="00DD1EF3" w:rsidP="005437EC">
            <w:pPr>
              <w:rPr>
                <w:rFonts w:ascii="Arial Narrow" w:hAnsi="Arial Narrow"/>
                <w:b/>
                <w:sz w:val="24"/>
                <w:szCs w:val="24"/>
                <w:lang w:eastAsia="zh-CN"/>
              </w:rPr>
            </w:pPr>
            <w:r>
              <w:rPr>
                <w:rFonts w:ascii="Arial Narrow" w:hAnsi="Arial Narrow"/>
                <w:color w:val="000000"/>
                <w:sz w:val="18"/>
                <w:szCs w:val="20"/>
                <w:lang w:eastAsia="en-AU"/>
              </w:rPr>
              <w:fldChar w:fldCharType="begin">
                <w:ffData>
                  <w:name w:val="Check2"/>
                  <w:enabled/>
                  <w:calcOnExit w:val="0"/>
                  <w:checkBox>
                    <w:sizeAuto/>
                    <w:default w:val="0"/>
                  </w:checkBox>
                </w:ffData>
              </w:fldChar>
            </w:r>
            <w:r>
              <w:rPr>
                <w:rFonts w:ascii="Arial Narrow" w:hAnsi="Arial Narrow"/>
                <w:color w:val="000000"/>
                <w:sz w:val="18"/>
                <w:szCs w:val="20"/>
                <w:lang w:eastAsia="en-AU"/>
              </w:rPr>
              <w:instrText xml:space="preserve"> FORMCHECKBOX </w:instrText>
            </w:r>
            <w:r w:rsidR="00F800F2">
              <w:rPr>
                <w:rFonts w:ascii="Arial Narrow" w:hAnsi="Arial Narrow"/>
                <w:color w:val="000000"/>
                <w:sz w:val="18"/>
                <w:szCs w:val="20"/>
                <w:lang w:eastAsia="en-AU"/>
              </w:rPr>
            </w:r>
            <w:r w:rsidR="00F800F2">
              <w:rPr>
                <w:rFonts w:ascii="Arial Narrow" w:hAnsi="Arial Narrow"/>
                <w:color w:val="000000"/>
                <w:sz w:val="18"/>
                <w:szCs w:val="20"/>
                <w:lang w:eastAsia="en-AU"/>
              </w:rPr>
              <w:fldChar w:fldCharType="separate"/>
            </w:r>
            <w:r>
              <w:rPr>
                <w:rFonts w:ascii="Arial Narrow" w:hAnsi="Arial Narrow"/>
                <w:color w:val="000000"/>
                <w:sz w:val="18"/>
                <w:szCs w:val="20"/>
                <w:lang w:eastAsia="en-AU"/>
              </w:rPr>
              <w:fldChar w:fldCharType="end"/>
            </w:r>
            <w:r w:rsidR="005437EC">
              <w:rPr>
                <w:rFonts w:ascii="Arial Narrow" w:hAnsi="Arial Narrow"/>
                <w:sz w:val="24"/>
                <w:szCs w:val="24"/>
                <w:lang w:eastAsia="zh-CN"/>
              </w:rPr>
              <w:t xml:space="preserve"> Any other health surveillance requirements</w:t>
            </w:r>
          </w:p>
          <w:p w14:paraId="15244847" w14:textId="54279758" w:rsidR="004B0EB4" w:rsidRPr="0036459D" w:rsidRDefault="004B0EB4" w:rsidP="005437EC">
            <w:pPr>
              <w:rPr>
                <w:rFonts w:ascii="Arial Narrow" w:hAnsi="Arial Narrow"/>
                <w:b/>
                <w:sz w:val="24"/>
                <w:szCs w:val="24"/>
                <w:lang w:eastAsia="zh-CN"/>
              </w:rPr>
            </w:pPr>
          </w:p>
        </w:tc>
      </w:tr>
      <w:tr w:rsidR="005437EC" w14:paraId="0773961A" w14:textId="77777777" w:rsidTr="00020C26">
        <w:tc>
          <w:tcPr>
            <w:tcW w:w="9628" w:type="dxa"/>
            <w:gridSpan w:val="4"/>
            <w:shd w:val="clear" w:color="auto" w:fill="7A9FB1" w:themeFill="text1" w:themeFillTint="80"/>
          </w:tcPr>
          <w:p w14:paraId="046DE840" w14:textId="12425C97" w:rsidR="005437EC" w:rsidRPr="00224486" w:rsidRDefault="00782C14" w:rsidP="005437EC">
            <w:pPr>
              <w:rPr>
                <w:rFonts w:ascii="Arial Narrow" w:hAnsi="Arial Narrow"/>
                <w:b/>
                <w:sz w:val="24"/>
                <w:szCs w:val="24"/>
                <w:lang w:eastAsia="zh-CN"/>
              </w:rPr>
            </w:pPr>
            <w:r>
              <w:rPr>
                <w:rFonts w:ascii="Arial Narrow" w:hAnsi="Arial Narrow"/>
                <w:b/>
                <w:color w:val="FFFFFF" w:themeColor="background1"/>
                <w:sz w:val="24"/>
                <w:szCs w:val="24"/>
                <w:lang w:eastAsia="zh-CN"/>
              </w:rPr>
              <w:lastRenderedPageBreak/>
              <w:t>Section 9</w:t>
            </w:r>
            <w:r w:rsidR="005437EC" w:rsidRPr="00224486">
              <w:rPr>
                <w:rFonts w:ascii="Arial Narrow" w:hAnsi="Arial Narrow"/>
                <w:b/>
                <w:color w:val="FFFFFF" w:themeColor="background1"/>
                <w:sz w:val="24"/>
                <w:szCs w:val="24"/>
                <w:lang w:eastAsia="zh-CN"/>
              </w:rPr>
              <w:t>. Sign off</w:t>
            </w:r>
          </w:p>
        </w:tc>
      </w:tr>
      <w:tr w:rsidR="005437EC" w14:paraId="7417335B" w14:textId="77777777" w:rsidTr="00020C26">
        <w:tc>
          <w:tcPr>
            <w:tcW w:w="9628" w:type="dxa"/>
            <w:gridSpan w:val="4"/>
          </w:tcPr>
          <w:p w14:paraId="7852156B" w14:textId="16154408" w:rsidR="005437EC" w:rsidRDefault="009F1ADD" w:rsidP="005437EC">
            <w:pPr>
              <w:rPr>
                <w:rFonts w:ascii="Arial Narrow" w:hAnsi="Arial Narrow"/>
                <w:sz w:val="24"/>
                <w:szCs w:val="24"/>
                <w:lang w:eastAsia="zh-CN"/>
              </w:rPr>
            </w:pPr>
            <w:r>
              <w:rPr>
                <w:rFonts w:ascii="Arial Narrow" w:hAnsi="Arial Narrow"/>
                <w:sz w:val="24"/>
                <w:szCs w:val="24"/>
                <w:lang w:eastAsia="zh-CN"/>
              </w:rPr>
              <w:t>I have received the Tier 3</w:t>
            </w:r>
            <w:r w:rsidR="005437EC">
              <w:rPr>
                <w:rFonts w:ascii="Arial Narrow" w:hAnsi="Arial Narrow"/>
                <w:sz w:val="24"/>
                <w:szCs w:val="24"/>
                <w:lang w:eastAsia="zh-CN"/>
              </w:rPr>
              <w:t xml:space="preserve"> Induction and understand</w:t>
            </w:r>
            <w:r w:rsidR="003546A6">
              <w:rPr>
                <w:rFonts w:ascii="Arial Narrow" w:hAnsi="Arial Narrow"/>
                <w:sz w:val="24"/>
                <w:szCs w:val="24"/>
                <w:lang w:eastAsia="zh-CN"/>
              </w:rPr>
              <w:t xml:space="preserve"> the</w:t>
            </w:r>
            <w:r w:rsidR="005437EC">
              <w:rPr>
                <w:rFonts w:ascii="Arial Narrow" w:hAnsi="Arial Narrow"/>
                <w:sz w:val="24"/>
                <w:szCs w:val="24"/>
                <w:lang w:eastAsia="zh-CN"/>
              </w:rPr>
              <w:t xml:space="preserve"> information provided in this induction. I agree to follow reasonable instructions by the University in WHS and follow University Policy and Procedures relating to Work Health and Safety</w:t>
            </w:r>
            <w:r>
              <w:rPr>
                <w:rFonts w:ascii="Arial Narrow" w:hAnsi="Arial Narrow"/>
                <w:sz w:val="24"/>
                <w:szCs w:val="24"/>
                <w:lang w:eastAsia="zh-CN"/>
              </w:rPr>
              <w:t xml:space="preserve"> as well as any specific requirements for High Risk Areas</w:t>
            </w:r>
            <w:r w:rsidR="005437EC">
              <w:rPr>
                <w:rFonts w:ascii="Arial Narrow" w:hAnsi="Arial Narrow"/>
                <w:sz w:val="24"/>
                <w:szCs w:val="24"/>
                <w:lang w:eastAsia="zh-CN"/>
              </w:rPr>
              <w:t>.</w:t>
            </w:r>
          </w:p>
          <w:p w14:paraId="000CAFFF" w14:textId="77777777" w:rsidR="005437EC" w:rsidRPr="001A2EC4" w:rsidRDefault="005437EC" w:rsidP="005437EC">
            <w:pPr>
              <w:rPr>
                <w:rFonts w:ascii="Arial Narrow" w:hAnsi="Arial Narrow"/>
                <w:sz w:val="10"/>
                <w:szCs w:val="10"/>
                <w:lang w:eastAsia="zh-CN"/>
              </w:rPr>
            </w:pPr>
          </w:p>
          <w:p w14:paraId="01C88283" w14:textId="77777777" w:rsidR="005437EC" w:rsidRDefault="005437EC" w:rsidP="005437EC">
            <w:pPr>
              <w:rPr>
                <w:rFonts w:ascii="Arial Narrow" w:hAnsi="Arial Narrow"/>
                <w:sz w:val="24"/>
                <w:szCs w:val="24"/>
                <w:lang w:eastAsia="zh-CN"/>
              </w:rPr>
            </w:pPr>
            <w:r>
              <w:rPr>
                <w:rFonts w:ascii="Arial Narrow" w:hAnsi="Arial Narrow"/>
                <w:sz w:val="24"/>
                <w:szCs w:val="24"/>
                <w:lang w:eastAsia="zh-CN"/>
              </w:rPr>
              <w:t>I will complete the identified training prior to conducting activities relating to them.</w:t>
            </w:r>
          </w:p>
          <w:p w14:paraId="044389E7" w14:textId="77777777" w:rsidR="005437EC" w:rsidRPr="001A2EC4" w:rsidRDefault="005437EC" w:rsidP="005437EC">
            <w:pPr>
              <w:rPr>
                <w:rFonts w:ascii="Arial Narrow" w:hAnsi="Arial Narrow"/>
                <w:sz w:val="10"/>
                <w:szCs w:val="10"/>
                <w:lang w:eastAsia="zh-CN"/>
              </w:rPr>
            </w:pPr>
          </w:p>
          <w:p w14:paraId="2E0E076E" w14:textId="77777777" w:rsidR="005437EC" w:rsidRDefault="005437EC" w:rsidP="005437EC">
            <w:pPr>
              <w:rPr>
                <w:rFonts w:ascii="Arial Narrow" w:hAnsi="Arial Narrow"/>
                <w:sz w:val="24"/>
                <w:szCs w:val="24"/>
                <w:lang w:eastAsia="zh-CN"/>
              </w:rPr>
            </w:pPr>
            <w:r w:rsidRPr="00AA00DE">
              <w:rPr>
                <w:rFonts w:ascii="Arial Narrow" w:hAnsi="Arial Narrow"/>
                <w:b/>
                <w:sz w:val="24"/>
                <w:szCs w:val="24"/>
                <w:lang w:eastAsia="zh-CN"/>
              </w:rPr>
              <w:t>Inductee Name</w:t>
            </w:r>
            <w:r>
              <w:rPr>
                <w:rFonts w:ascii="Arial Narrow" w:hAnsi="Arial Narrow"/>
                <w:sz w:val="24"/>
                <w:szCs w:val="24"/>
                <w:lang w:eastAsia="zh-CN"/>
              </w:rPr>
              <w:t xml:space="preserve">: _________________  </w:t>
            </w:r>
            <w:r w:rsidRPr="00AA00DE">
              <w:rPr>
                <w:rFonts w:ascii="Arial Narrow" w:hAnsi="Arial Narrow"/>
                <w:b/>
                <w:sz w:val="24"/>
                <w:szCs w:val="24"/>
                <w:lang w:eastAsia="zh-CN"/>
              </w:rPr>
              <w:t>Signature</w:t>
            </w:r>
            <w:r>
              <w:rPr>
                <w:rFonts w:ascii="Arial Narrow" w:hAnsi="Arial Narrow"/>
                <w:sz w:val="24"/>
                <w:szCs w:val="24"/>
                <w:lang w:eastAsia="zh-CN"/>
              </w:rPr>
              <w:t xml:space="preserve">: ___________________  </w:t>
            </w:r>
            <w:r w:rsidRPr="00AA00DE">
              <w:rPr>
                <w:rFonts w:ascii="Arial Narrow" w:hAnsi="Arial Narrow"/>
                <w:b/>
                <w:sz w:val="24"/>
                <w:szCs w:val="24"/>
                <w:lang w:eastAsia="zh-CN"/>
              </w:rPr>
              <w:t>Date</w:t>
            </w:r>
            <w:r>
              <w:rPr>
                <w:rFonts w:ascii="Arial Narrow" w:hAnsi="Arial Narrow"/>
                <w:sz w:val="24"/>
                <w:szCs w:val="24"/>
                <w:lang w:eastAsia="zh-CN"/>
              </w:rPr>
              <w:t>: ___________________</w:t>
            </w:r>
          </w:p>
          <w:p w14:paraId="6B3FC432" w14:textId="77777777" w:rsidR="005437EC" w:rsidRDefault="005437EC" w:rsidP="005437EC">
            <w:pPr>
              <w:rPr>
                <w:rFonts w:ascii="Arial Narrow" w:hAnsi="Arial Narrow"/>
                <w:sz w:val="24"/>
                <w:szCs w:val="24"/>
                <w:lang w:eastAsia="zh-CN"/>
              </w:rPr>
            </w:pPr>
          </w:p>
          <w:p w14:paraId="08569380" w14:textId="77777777" w:rsidR="005437EC" w:rsidRDefault="005437EC" w:rsidP="005437EC">
            <w:pPr>
              <w:rPr>
                <w:rFonts w:ascii="Arial Narrow" w:hAnsi="Arial Narrow"/>
                <w:sz w:val="24"/>
                <w:szCs w:val="24"/>
                <w:lang w:eastAsia="zh-CN"/>
              </w:rPr>
            </w:pPr>
            <w:r>
              <w:rPr>
                <w:rFonts w:ascii="Arial Narrow" w:hAnsi="Arial Narrow"/>
                <w:sz w:val="24"/>
                <w:szCs w:val="24"/>
                <w:lang w:eastAsia="zh-CN"/>
              </w:rPr>
              <w:t>As an inductor, I verify that I have provided the above information to the inductee in the Tier 2 Induction on behalf of the University. I also verify that the inductee has satisfied me in understanding of the information.</w:t>
            </w:r>
          </w:p>
          <w:p w14:paraId="7C65472D" w14:textId="77777777" w:rsidR="005437EC" w:rsidRPr="001A2EC4" w:rsidRDefault="005437EC" w:rsidP="005437EC">
            <w:pPr>
              <w:rPr>
                <w:rFonts w:ascii="Arial Narrow" w:hAnsi="Arial Narrow"/>
                <w:sz w:val="10"/>
                <w:szCs w:val="10"/>
                <w:lang w:eastAsia="zh-CN"/>
              </w:rPr>
            </w:pPr>
          </w:p>
          <w:p w14:paraId="54687398" w14:textId="77777777" w:rsidR="005437EC" w:rsidRDefault="005437EC" w:rsidP="005437EC">
            <w:pPr>
              <w:rPr>
                <w:rFonts w:ascii="Arial Narrow" w:hAnsi="Arial Narrow"/>
                <w:sz w:val="24"/>
                <w:szCs w:val="24"/>
                <w:lang w:eastAsia="zh-CN"/>
              </w:rPr>
            </w:pPr>
            <w:r w:rsidRPr="00AA00DE">
              <w:rPr>
                <w:rFonts w:ascii="Arial Narrow" w:hAnsi="Arial Narrow"/>
                <w:b/>
                <w:sz w:val="24"/>
                <w:szCs w:val="24"/>
                <w:lang w:eastAsia="zh-CN"/>
              </w:rPr>
              <w:t>Inductor Name</w:t>
            </w:r>
            <w:r>
              <w:rPr>
                <w:rFonts w:ascii="Arial Narrow" w:hAnsi="Arial Narrow"/>
                <w:sz w:val="24"/>
                <w:szCs w:val="24"/>
                <w:lang w:eastAsia="zh-CN"/>
              </w:rPr>
              <w:t xml:space="preserve">: _________________  </w:t>
            </w:r>
            <w:r w:rsidRPr="00AA00DE">
              <w:rPr>
                <w:rFonts w:ascii="Arial Narrow" w:hAnsi="Arial Narrow"/>
                <w:b/>
                <w:sz w:val="24"/>
                <w:szCs w:val="24"/>
                <w:lang w:eastAsia="zh-CN"/>
              </w:rPr>
              <w:t>Signature</w:t>
            </w:r>
            <w:r>
              <w:rPr>
                <w:rFonts w:ascii="Arial Narrow" w:hAnsi="Arial Narrow"/>
                <w:sz w:val="24"/>
                <w:szCs w:val="24"/>
                <w:lang w:eastAsia="zh-CN"/>
              </w:rPr>
              <w:t xml:space="preserve">: __________________ </w:t>
            </w:r>
            <w:r w:rsidRPr="00AA00DE">
              <w:rPr>
                <w:rFonts w:ascii="Arial Narrow" w:hAnsi="Arial Narrow"/>
                <w:b/>
                <w:sz w:val="24"/>
                <w:szCs w:val="24"/>
                <w:lang w:eastAsia="zh-CN"/>
              </w:rPr>
              <w:t>Date</w:t>
            </w:r>
            <w:r>
              <w:rPr>
                <w:rFonts w:ascii="Arial Narrow" w:hAnsi="Arial Narrow"/>
                <w:sz w:val="24"/>
                <w:szCs w:val="24"/>
                <w:lang w:eastAsia="zh-CN"/>
              </w:rPr>
              <w:t>: ____________________</w:t>
            </w:r>
          </w:p>
          <w:p w14:paraId="46277DF0" w14:textId="77777777" w:rsidR="005437EC" w:rsidRPr="00AA00DE" w:rsidRDefault="005437EC" w:rsidP="005437EC">
            <w:pPr>
              <w:rPr>
                <w:rFonts w:ascii="Arial Narrow" w:hAnsi="Arial Narrow"/>
                <w:sz w:val="10"/>
                <w:szCs w:val="10"/>
                <w:lang w:eastAsia="zh-CN"/>
              </w:rPr>
            </w:pPr>
          </w:p>
        </w:tc>
      </w:tr>
    </w:tbl>
    <w:p w14:paraId="36FC0362" w14:textId="5AA95F1F" w:rsidR="00607DF5" w:rsidRDefault="00607DF5" w:rsidP="00CB1F73">
      <w:pPr>
        <w:spacing w:after="0"/>
        <w:rPr>
          <w:rFonts w:ascii="Arial Narrow" w:hAnsi="Arial Narrow"/>
          <w:b/>
          <w:sz w:val="24"/>
          <w:szCs w:val="24"/>
          <w:lang w:eastAsia="zh-CN"/>
        </w:rPr>
      </w:pPr>
    </w:p>
    <w:p w14:paraId="77B845DE" w14:textId="4EC16F23" w:rsidR="005076F6" w:rsidRDefault="005076F6" w:rsidP="00CB1F73">
      <w:pPr>
        <w:spacing w:after="0"/>
        <w:rPr>
          <w:rFonts w:ascii="Arial Narrow" w:hAnsi="Arial Narrow"/>
          <w:b/>
          <w:sz w:val="24"/>
          <w:szCs w:val="24"/>
          <w:u w:val="single"/>
          <w:lang w:eastAsia="zh-CN"/>
        </w:rPr>
      </w:pPr>
    </w:p>
    <w:p w14:paraId="6DD1791D" w14:textId="31E0F02A" w:rsidR="002D4559" w:rsidRDefault="002D4559" w:rsidP="00CB1F73">
      <w:pPr>
        <w:spacing w:after="0"/>
        <w:rPr>
          <w:rFonts w:ascii="Arial Narrow" w:hAnsi="Arial Narrow"/>
          <w:b/>
          <w:sz w:val="24"/>
          <w:szCs w:val="24"/>
          <w:u w:val="single"/>
          <w:lang w:eastAsia="zh-CN"/>
        </w:rPr>
      </w:pPr>
    </w:p>
    <w:p w14:paraId="1D6A3D59" w14:textId="2EAB9863" w:rsidR="002D4559" w:rsidRDefault="002D4559" w:rsidP="00CB1F73">
      <w:pPr>
        <w:spacing w:after="0"/>
        <w:rPr>
          <w:rFonts w:ascii="Arial Narrow" w:hAnsi="Arial Narrow"/>
          <w:b/>
          <w:sz w:val="24"/>
          <w:szCs w:val="24"/>
          <w:u w:val="single"/>
          <w:lang w:eastAsia="zh-CN"/>
        </w:rPr>
      </w:pPr>
    </w:p>
    <w:p w14:paraId="0801DFA4" w14:textId="47D2B4B5" w:rsidR="002D4559" w:rsidRDefault="002D4559" w:rsidP="00CB1F73">
      <w:pPr>
        <w:spacing w:after="0"/>
        <w:rPr>
          <w:rFonts w:ascii="Arial Narrow" w:hAnsi="Arial Narrow"/>
          <w:b/>
          <w:sz w:val="24"/>
          <w:szCs w:val="24"/>
          <w:u w:val="single"/>
          <w:lang w:eastAsia="zh-CN"/>
        </w:rPr>
      </w:pPr>
    </w:p>
    <w:p w14:paraId="796B4D8E" w14:textId="67A849CD" w:rsidR="002D4559" w:rsidRDefault="002D4559" w:rsidP="00CB1F73">
      <w:pPr>
        <w:spacing w:after="0"/>
        <w:rPr>
          <w:rFonts w:ascii="Arial Narrow" w:hAnsi="Arial Narrow"/>
          <w:b/>
          <w:sz w:val="24"/>
          <w:szCs w:val="24"/>
          <w:u w:val="single"/>
          <w:lang w:eastAsia="zh-CN"/>
        </w:rPr>
      </w:pPr>
    </w:p>
    <w:p w14:paraId="3E2432BC" w14:textId="7F3EDC4C" w:rsidR="002D4559" w:rsidRDefault="002D4559" w:rsidP="00CB1F73">
      <w:pPr>
        <w:spacing w:after="0"/>
        <w:rPr>
          <w:rFonts w:ascii="Arial Narrow" w:hAnsi="Arial Narrow"/>
          <w:b/>
          <w:sz w:val="24"/>
          <w:szCs w:val="24"/>
          <w:u w:val="single"/>
          <w:lang w:eastAsia="zh-CN"/>
        </w:rPr>
      </w:pPr>
    </w:p>
    <w:p w14:paraId="299655E2" w14:textId="6BF132FA" w:rsidR="002D4559" w:rsidRDefault="002D4559" w:rsidP="00CB1F73">
      <w:pPr>
        <w:spacing w:after="0"/>
        <w:rPr>
          <w:rFonts w:ascii="Arial Narrow" w:hAnsi="Arial Narrow"/>
          <w:b/>
          <w:sz w:val="24"/>
          <w:szCs w:val="24"/>
          <w:u w:val="single"/>
          <w:lang w:eastAsia="zh-CN"/>
        </w:rPr>
      </w:pPr>
    </w:p>
    <w:p w14:paraId="1F3D9962" w14:textId="4F222464" w:rsidR="002D4559" w:rsidRDefault="002D4559" w:rsidP="00CB1F73">
      <w:pPr>
        <w:spacing w:after="0"/>
        <w:rPr>
          <w:rFonts w:ascii="Arial Narrow" w:hAnsi="Arial Narrow"/>
          <w:b/>
          <w:sz w:val="24"/>
          <w:szCs w:val="24"/>
          <w:u w:val="single"/>
          <w:lang w:eastAsia="zh-CN"/>
        </w:rPr>
      </w:pPr>
    </w:p>
    <w:p w14:paraId="6BDAE538" w14:textId="0C6734F0" w:rsidR="002D4559" w:rsidRDefault="002D4559" w:rsidP="00CB1F73">
      <w:pPr>
        <w:spacing w:after="0"/>
        <w:rPr>
          <w:rFonts w:ascii="Arial Narrow" w:hAnsi="Arial Narrow"/>
          <w:b/>
          <w:sz w:val="24"/>
          <w:szCs w:val="24"/>
          <w:u w:val="single"/>
          <w:lang w:eastAsia="zh-CN"/>
        </w:rPr>
      </w:pPr>
    </w:p>
    <w:p w14:paraId="6E66982D" w14:textId="28D3A1B4" w:rsidR="002D4559" w:rsidRDefault="002D4559" w:rsidP="00CB1F73">
      <w:pPr>
        <w:spacing w:after="0"/>
        <w:rPr>
          <w:rFonts w:ascii="Arial Narrow" w:hAnsi="Arial Narrow"/>
          <w:b/>
          <w:sz w:val="24"/>
          <w:szCs w:val="24"/>
          <w:u w:val="single"/>
          <w:lang w:eastAsia="zh-CN"/>
        </w:rPr>
      </w:pPr>
    </w:p>
    <w:p w14:paraId="59EF498F" w14:textId="650D1371" w:rsidR="002D4559" w:rsidRDefault="002D4559" w:rsidP="00CB1F73">
      <w:pPr>
        <w:spacing w:after="0"/>
        <w:rPr>
          <w:rFonts w:ascii="Arial Narrow" w:hAnsi="Arial Narrow"/>
          <w:b/>
          <w:sz w:val="24"/>
          <w:szCs w:val="24"/>
          <w:u w:val="single"/>
          <w:lang w:eastAsia="zh-CN"/>
        </w:rPr>
      </w:pPr>
    </w:p>
    <w:p w14:paraId="41AFBD9A" w14:textId="5E09E87E" w:rsidR="002D4559" w:rsidRDefault="002D4559" w:rsidP="00CB1F73">
      <w:pPr>
        <w:spacing w:after="0"/>
        <w:rPr>
          <w:rFonts w:ascii="Arial Narrow" w:hAnsi="Arial Narrow"/>
          <w:b/>
          <w:sz w:val="24"/>
          <w:szCs w:val="24"/>
          <w:u w:val="single"/>
          <w:lang w:eastAsia="zh-CN"/>
        </w:rPr>
      </w:pPr>
    </w:p>
    <w:p w14:paraId="3D2901F7" w14:textId="27156F47" w:rsidR="002D4559" w:rsidRDefault="002D4559" w:rsidP="00CB1F73">
      <w:pPr>
        <w:spacing w:after="0"/>
        <w:rPr>
          <w:rFonts w:ascii="Arial Narrow" w:hAnsi="Arial Narrow"/>
          <w:b/>
          <w:sz w:val="24"/>
          <w:szCs w:val="24"/>
          <w:u w:val="single"/>
          <w:lang w:eastAsia="zh-CN"/>
        </w:rPr>
      </w:pPr>
    </w:p>
    <w:p w14:paraId="7C5AC6F6" w14:textId="54D0BA2C" w:rsidR="002D4559" w:rsidRDefault="002D4559" w:rsidP="00CB1F73">
      <w:pPr>
        <w:spacing w:after="0"/>
        <w:rPr>
          <w:rFonts w:ascii="Arial Narrow" w:hAnsi="Arial Narrow"/>
          <w:b/>
          <w:sz w:val="24"/>
          <w:szCs w:val="24"/>
          <w:u w:val="single"/>
          <w:lang w:eastAsia="zh-CN"/>
        </w:rPr>
      </w:pPr>
    </w:p>
    <w:sectPr w:rsidR="002D4559" w:rsidSect="00587BC0">
      <w:headerReference w:type="default" r:id="rId10"/>
      <w:footerReference w:type="default" r:id="rId11"/>
      <w:pgSz w:w="11906" w:h="16838" w:code="9"/>
      <w:pgMar w:top="1440" w:right="1134" w:bottom="1418" w:left="1134" w:header="709" w:footer="709" w:gutter="0"/>
      <w:pgNumType w:fmt="lowerRoman" w:start="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7982D7" w14:textId="77777777" w:rsidR="00F800F2" w:rsidRDefault="00F800F2" w:rsidP="00FB6C2F">
      <w:pPr>
        <w:spacing w:after="0" w:line="240" w:lineRule="auto"/>
      </w:pPr>
      <w:r>
        <w:separator/>
      </w:r>
    </w:p>
  </w:endnote>
  <w:endnote w:type="continuationSeparator" w:id="0">
    <w:p w14:paraId="1E997C04" w14:textId="77777777" w:rsidR="00F800F2" w:rsidRDefault="00F800F2" w:rsidP="00FB6C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0E6D38" w14:textId="77777777" w:rsidR="006023DE" w:rsidRDefault="00444558" w:rsidP="00B92A5E">
    <w:pPr>
      <w:pStyle w:val="Footer"/>
      <w:pBdr>
        <w:top w:val="single" w:sz="4" w:space="1" w:color="auto"/>
      </w:pBdr>
      <w:tabs>
        <w:tab w:val="left" w:pos="425"/>
      </w:tabs>
      <w:ind w:left="426" w:hanging="426"/>
      <w:rPr>
        <w:sz w:val="20"/>
        <w:szCs w:val="20"/>
      </w:rPr>
    </w:pPr>
    <w:r w:rsidRPr="006023DE">
      <w:rPr>
        <w:sz w:val="20"/>
        <w:szCs w:val="20"/>
      </w:rPr>
      <w:t xml:space="preserve">WHSMS Handbook Chapter 3.2 WHS Induction, Training and Supervision </w:t>
    </w:r>
  </w:p>
  <w:p w14:paraId="7AF349A3" w14:textId="0D2F2E43" w:rsidR="00444558" w:rsidRPr="006023DE" w:rsidRDefault="00444558" w:rsidP="00B92A5E">
    <w:pPr>
      <w:pStyle w:val="Footer"/>
      <w:pBdr>
        <w:top w:val="single" w:sz="4" w:space="1" w:color="auto"/>
      </w:pBdr>
      <w:tabs>
        <w:tab w:val="left" w:pos="425"/>
      </w:tabs>
      <w:ind w:left="426" w:hanging="426"/>
      <w:rPr>
        <w:sz w:val="20"/>
        <w:szCs w:val="20"/>
      </w:rPr>
    </w:pPr>
    <w:r w:rsidRPr="006023DE">
      <w:rPr>
        <w:sz w:val="20"/>
        <w:szCs w:val="20"/>
      </w:rPr>
      <w:t>Appendix C. High Risk Area WHS Induction Template</w:t>
    </w:r>
  </w:p>
  <w:p w14:paraId="0F70AE6C" w14:textId="1F23C827" w:rsidR="00444558" w:rsidRPr="006023DE" w:rsidRDefault="00444558" w:rsidP="00F91969">
    <w:pPr>
      <w:pStyle w:val="Footer"/>
      <w:pBdr>
        <w:top w:val="single" w:sz="4" w:space="1" w:color="auto"/>
      </w:pBdr>
      <w:tabs>
        <w:tab w:val="left" w:pos="425"/>
      </w:tabs>
      <w:ind w:left="426" w:hanging="426"/>
      <w:rPr>
        <w:sz w:val="20"/>
        <w:szCs w:val="20"/>
      </w:rPr>
    </w:pPr>
    <w:r w:rsidRPr="006023DE">
      <w:rPr>
        <w:sz w:val="20"/>
        <w:szCs w:val="20"/>
      </w:rPr>
      <w:t>Approved by:</w:t>
    </w:r>
    <w:r w:rsidR="006023DE">
      <w:rPr>
        <w:sz w:val="20"/>
        <w:szCs w:val="20"/>
      </w:rPr>
      <w:t xml:space="preserve"> Associate Director, Work Environment Group</w:t>
    </w:r>
    <w:r w:rsidRPr="006023DE">
      <w:rPr>
        <w:sz w:val="20"/>
        <w:szCs w:val="20"/>
      </w:rPr>
      <w:tab/>
      <w:t xml:space="preserve">Version: </w:t>
    </w:r>
    <w:r w:rsidR="006023DE">
      <w:rPr>
        <w:sz w:val="20"/>
        <w:szCs w:val="20"/>
      </w:rPr>
      <w:t>1.</w:t>
    </w:r>
    <w:r w:rsidR="00BA4F71">
      <w:rPr>
        <w:sz w:val="20"/>
        <w:szCs w:val="20"/>
      </w:rPr>
      <w:t>2</w:t>
    </w:r>
  </w:p>
  <w:p w14:paraId="766B866B" w14:textId="4B29E1F3" w:rsidR="00444558" w:rsidRPr="006023DE" w:rsidRDefault="00444558" w:rsidP="00F91969">
    <w:pPr>
      <w:pStyle w:val="Footer"/>
      <w:pBdr>
        <w:top w:val="single" w:sz="4" w:space="1" w:color="auto"/>
      </w:pBdr>
      <w:tabs>
        <w:tab w:val="left" w:pos="425"/>
      </w:tabs>
      <w:ind w:left="426" w:hanging="426"/>
      <w:rPr>
        <w:sz w:val="20"/>
        <w:szCs w:val="20"/>
      </w:rPr>
    </w:pPr>
    <w:r w:rsidRPr="006023DE">
      <w:rPr>
        <w:sz w:val="20"/>
        <w:szCs w:val="20"/>
      </w:rPr>
      <w:t>Release Date:</w:t>
    </w:r>
    <w:r w:rsidR="006023DE">
      <w:rPr>
        <w:sz w:val="20"/>
        <w:szCs w:val="20"/>
      </w:rPr>
      <w:t xml:space="preserve"> </w:t>
    </w:r>
    <w:r w:rsidR="00BA4F71">
      <w:rPr>
        <w:sz w:val="20"/>
        <w:szCs w:val="20"/>
      </w:rPr>
      <w:t>10</w:t>
    </w:r>
    <w:r w:rsidR="00543C05">
      <w:rPr>
        <w:sz w:val="20"/>
        <w:szCs w:val="20"/>
      </w:rPr>
      <w:t xml:space="preserve"> Ma</w:t>
    </w:r>
    <w:r w:rsidR="00BA4F71">
      <w:rPr>
        <w:sz w:val="20"/>
        <w:szCs w:val="20"/>
      </w:rPr>
      <w:t>rch</w:t>
    </w:r>
    <w:r w:rsidR="00543C05">
      <w:rPr>
        <w:sz w:val="20"/>
        <w:szCs w:val="20"/>
      </w:rPr>
      <w:t xml:space="preserve"> 2021</w:t>
    </w:r>
    <w:r w:rsidR="00BA4F71">
      <w:rPr>
        <w:sz w:val="20"/>
        <w:szCs w:val="20"/>
      </w:rPr>
      <w:t>2</w:t>
    </w:r>
    <w:r w:rsidRPr="006023DE">
      <w:rPr>
        <w:sz w:val="20"/>
        <w:szCs w:val="20"/>
      </w:rPr>
      <w:tab/>
    </w:r>
    <w:r w:rsidR="006023DE">
      <w:rPr>
        <w:sz w:val="20"/>
        <w:szCs w:val="20"/>
      </w:rPr>
      <w:t xml:space="preserve">     </w:t>
    </w:r>
    <w:r w:rsidRPr="006023DE">
      <w:rPr>
        <w:sz w:val="20"/>
        <w:szCs w:val="20"/>
      </w:rPr>
      <w:t>Review Date:</w:t>
    </w:r>
    <w:r w:rsidR="006023DE">
      <w:rPr>
        <w:sz w:val="20"/>
        <w:szCs w:val="20"/>
      </w:rPr>
      <w:t xml:space="preserve"> 29 November 2022</w:t>
    </w:r>
    <w:sdt>
      <w:sdtPr>
        <w:rPr>
          <w:sz w:val="20"/>
          <w:szCs w:val="20"/>
        </w:rPr>
        <w:id w:val="728660378"/>
        <w:docPartObj>
          <w:docPartGallery w:val="Page Numbers (Top of Page)"/>
          <w:docPartUnique/>
        </w:docPartObj>
      </w:sdtPr>
      <w:sdtEndPr/>
      <w:sdtContent>
        <w:r w:rsidRPr="006023DE">
          <w:rPr>
            <w:sz w:val="20"/>
            <w:szCs w:val="20"/>
          </w:rPr>
          <w:t xml:space="preserve">         </w:t>
        </w:r>
        <w:r w:rsidRPr="006023DE">
          <w:rPr>
            <w:sz w:val="20"/>
            <w:szCs w:val="20"/>
          </w:rPr>
          <w:tab/>
          <w:t xml:space="preserve">Page </w:t>
        </w:r>
        <w:r w:rsidRPr="006023DE">
          <w:rPr>
            <w:b/>
            <w:bCs/>
            <w:sz w:val="20"/>
            <w:szCs w:val="20"/>
          </w:rPr>
          <w:fldChar w:fldCharType="begin"/>
        </w:r>
        <w:r w:rsidRPr="006023DE">
          <w:rPr>
            <w:b/>
            <w:bCs/>
            <w:sz w:val="20"/>
            <w:szCs w:val="20"/>
          </w:rPr>
          <w:instrText xml:space="preserve"> PAGE </w:instrText>
        </w:r>
        <w:r w:rsidRPr="006023DE">
          <w:rPr>
            <w:b/>
            <w:bCs/>
            <w:sz w:val="20"/>
            <w:szCs w:val="20"/>
          </w:rPr>
          <w:fldChar w:fldCharType="separate"/>
        </w:r>
        <w:r w:rsidR="00F63A5E">
          <w:rPr>
            <w:b/>
            <w:bCs/>
            <w:noProof/>
            <w:sz w:val="20"/>
            <w:szCs w:val="20"/>
          </w:rPr>
          <w:t>viii</w:t>
        </w:r>
        <w:r w:rsidRPr="006023DE">
          <w:rPr>
            <w:b/>
            <w:bCs/>
            <w:sz w:val="20"/>
            <w:szCs w:val="20"/>
          </w:rPr>
          <w:fldChar w:fldCharType="end"/>
        </w:r>
      </w:sdtContent>
    </w:sdt>
  </w:p>
  <w:p w14:paraId="22B16633" w14:textId="2D02263E" w:rsidR="00444558" w:rsidRDefault="00444558" w:rsidP="00F91969">
    <w:pPr>
      <w:pStyle w:val="Footer"/>
      <w:pBdr>
        <w:top w:val="single" w:sz="4" w:space="1" w:color="auto"/>
      </w:pBdr>
      <w:tabs>
        <w:tab w:val="left" w:pos="425"/>
      </w:tabs>
      <w:ind w:left="426" w:hanging="426"/>
      <w:rPr>
        <w:sz w:val="20"/>
        <w:szCs w:val="20"/>
      </w:rPr>
    </w:pPr>
    <w:r w:rsidRPr="006023DE">
      <w:rPr>
        <w:sz w:val="20"/>
        <w:szCs w:val="20"/>
      </w:rPr>
      <w:t>This process is uncontrolled after printing.</w:t>
    </w:r>
  </w:p>
  <w:p w14:paraId="4681ED44" w14:textId="5E385EDF" w:rsidR="00F63A5E" w:rsidRPr="00F63A5E" w:rsidRDefault="00F63A5E" w:rsidP="00F91969">
    <w:pPr>
      <w:pStyle w:val="Footer"/>
      <w:pBdr>
        <w:top w:val="single" w:sz="4" w:space="1" w:color="auto"/>
      </w:pBdr>
      <w:tabs>
        <w:tab w:val="left" w:pos="425"/>
      </w:tabs>
      <w:ind w:left="426" w:hanging="426"/>
      <w:rPr>
        <w:rFonts w:cstheme="minorHAnsi"/>
        <w:sz w:val="20"/>
        <w:szCs w:val="20"/>
      </w:rPr>
    </w:pPr>
    <w:r w:rsidRPr="00F63A5E">
      <w:rPr>
        <w:rFonts w:cstheme="minorHAnsi"/>
        <w:sz w:val="20"/>
        <w:szCs w:val="20"/>
      </w:rPr>
      <w:t>TEQSA Provider ID: PRV12002 (Australian University) | CRICOS Provider Code: 00120C</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70331B" w14:textId="77777777" w:rsidR="00F800F2" w:rsidRDefault="00F800F2" w:rsidP="00FB6C2F">
      <w:pPr>
        <w:spacing w:after="0" w:line="240" w:lineRule="auto"/>
      </w:pPr>
      <w:r>
        <w:separator/>
      </w:r>
    </w:p>
  </w:footnote>
  <w:footnote w:type="continuationSeparator" w:id="0">
    <w:p w14:paraId="43F79A16" w14:textId="77777777" w:rsidR="00F800F2" w:rsidRDefault="00F800F2" w:rsidP="00FB6C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839C24" w14:textId="5D56FA0D" w:rsidR="00444558" w:rsidRDefault="00444558">
    <w:pPr>
      <w:pStyle w:val="Header"/>
    </w:pPr>
    <w:r>
      <w:rPr>
        <w:noProof/>
        <w:lang w:eastAsia="en-AU"/>
      </w:rPr>
      <mc:AlternateContent>
        <mc:Choice Requires="wps">
          <w:drawing>
            <wp:anchor distT="45720" distB="45720" distL="114300" distR="114300" simplePos="0" relativeHeight="251657216" behindDoc="0" locked="0" layoutInCell="1" allowOverlap="1" wp14:anchorId="77F29D06" wp14:editId="2FBF3969">
              <wp:simplePos x="0" y="0"/>
              <wp:positionH relativeFrom="margin">
                <wp:align>right</wp:align>
              </wp:positionH>
              <wp:positionV relativeFrom="paragraph">
                <wp:posOffset>6985</wp:posOffset>
              </wp:positionV>
              <wp:extent cx="3124835" cy="58801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835" cy="588010"/>
                      </a:xfrm>
                      <a:prstGeom prst="rect">
                        <a:avLst/>
                      </a:prstGeom>
                      <a:solidFill>
                        <a:srgbClr val="FFFFFF"/>
                      </a:solidFill>
                      <a:ln w="9525">
                        <a:noFill/>
                        <a:miter lim="800000"/>
                        <a:headEnd/>
                        <a:tailEnd/>
                      </a:ln>
                    </wps:spPr>
                    <wps:txbx>
                      <w:txbxContent>
                        <w:p w14:paraId="6B132FC7" w14:textId="77777777" w:rsidR="00444558" w:rsidRDefault="00444558" w:rsidP="00633E78">
                          <w:pPr>
                            <w:rPr>
                              <w:rFonts w:ascii="Arial Narrow" w:hAnsi="Arial Narrow"/>
                              <w:b/>
                              <w:sz w:val="32"/>
                              <w:szCs w:val="24"/>
                              <w:lang w:eastAsia="zh-CN"/>
                            </w:rPr>
                          </w:pPr>
                          <w:r w:rsidRPr="00A90A0C">
                            <w:rPr>
                              <w:rFonts w:ascii="Arial Narrow" w:hAnsi="Arial Narrow"/>
                              <w:b/>
                              <w:sz w:val="32"/>
                              <w:szCs w:val="24"/>
                              <w:lang w:eastAsia="zh-CN"/>
                            </w:rPr>
                            <w:t>Work Health and Safety Management System</w:t>
                          </w:r>
                          <w:r>
                            <w:rPr>
                              <w:rFonts w:ascii="Arial Narrow" w:hAnsi="Arial Narrow"/>
                              <w:b/>
                              <w:sz w:val="32"/>
                              <w:szCs w:val="24"/>
                              <w:lang w:eastAsia="zh-CN"/>
                            </w:rPr>
                            <w:t xml:space="preserve"> (WHSMS)</w:t>
                          </w:r>
                          <w:r w:rsidRPr="00A90A0C">
                            <w:rPr>
                              <w:rFonts w:ascii="Arial Narrow" w:hAnsi="Arial Narrow"/>
                              <w:b/>
                              <w:sz w:val="32"/>
                              <w:szCs w:val="24"/>
                              <w:lang w:eastAsia="zh-CN"/>
                            </w:rPr>
                            <w:t xml:space="preserve"> Handbook</w:t>
                          </w:r>
                        </w:p>
                        <w:p w14:paraId="5A1CE6FE" w14:textId="77777777" w:rsidR="00444558" w:rsidRDefault="00444558" w:rsidP="00633E7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7F29D06" id="_x0000_t202" coordsize="21600,21600" o:spt="202" path="m,l,21600r21600,l21600,xe">
              <v:stroke joinstyle="miter"/>
              <v:path gradientshapeok="t" o:connecttype="rect"/>
            </v:shapetype>
            <v:shape id="Text Box 2" o:spid="_x0000_s1050" type="#_x0000_t202" style="position:absolute;margin-left:194.85pt;margin-top:.55pt;width:246.05pt;height:46.3pt;z-index:25165721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" stroked="f">
              <v:textbox>
                <w:txbxContent>
                  <w:p w14:paraId="6B132FC7" w14:textId="77777777" w:rsidR="00897F66" w:rsidRDefault="00897F66" w:rsidP="00633E78">
                    <w:pPr>
                      <w:rPr>
                        <w:rFonts w:ascii="Arial Narrow" w:hAnsi="Arial Narrow"/>
                        <w:b/>
                        <w:sz w:val="32"/>
                        <w:szCs w:val="24"/>
                        <w:lang w:eastAsia="zh-CN"/>
                      </w:rPr>
                    </w:pPr>
                    <w:r w:rsidRPr="00A90A0C">
                      <w:rPr>
                        <w:rFonts w:ascii="Arial Narrow" w:hAnsi="Arial Narrow"/>
                        <w:b/>
                        <w:sz w:val="32"/>
                        <w:szCs w:val="24"/>
                        <w:lang w:eastAsia="zh-CN"/>
                      </w:rPr>
                      <w:t>Work Health and Safety Management System</w:t>
                    </w:r>
                    <w:r>
                      <w:rPr>
                        <w:rFonts w:ascii="Arial Narrow" w:hAnsi="Arial Narrow"/>
                        <w:b/>
                        <w:sz w:val="32"/>
                        <w:szCs w:val="24"/>
                        <w:lang w:eastAsia="zh-CN"/>
                      </w:rPr>
                      <w:t xml:space="preserve"> (WHSMS)</w:t>
                    </w:r>
                    <w:r w:rsidRPr="00A90A0C">
                      <w:rPr>
                        <w:rFonts w:ascii="Arial Narrow" w:hAnsi="Arial Narrow"/>
                        <w:b/>
                        <w:sz w:val="32"/>
                        <w:szCs w:val="24"/>
                        <w:lang w:eastAsia="zh-CN"/>
                      </w:rPr>
                      <w:t xml:space="preserve"> Handbook</w:t>
                    </w:r>
                  </w:p>
                  <w:p w14:paraId="5A1CE6FE" w14:textId="77777777" w:rsidR="00897F66" w:rsidRDefault="00897F66" w:rsidP="00633E78"/>
                </w:txbxContent>
              </v:textbox>
              <w10:wrap type="square" anchorx="margin"/>
            </v:shape>
          </w:pict>
        </mc:Fallback>
      </mc:AlternateContent>
    </w:r>
    <w:r>
      <w:rPr>
        <w:noProof/>
        <w:lang w:eastAsia="en-AU"/>
      </w:rPr>
      <w:drawing>
        <wp:inline distT="0" distB="0" distL="0" distR="0" wp14:anchorId="3D3652FE" wp14:editId="7E978873">
          <wp:extent cx="1685499" cy="675537"/>
          <wp:effectExtent l="0" t="0" r="0" b="0"/>
          <wp:docPr id="3" name="Picture 3" descr="11086 E Report Logo cl#DF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086 E Report Logo cl#DF9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3798" cy="686879"/>
                  </a:xfrm>
                  <a:prstGeom prst="rect">
                    <a:avLst/>
                  </a:prstGeom>
                  <a:noFill/>
                  <a:ln>
                    <a:noFill/>
                  </a:ln>
                </pic:spPr>
              </pic:pic>
            </a:graphicData>
          </a:graphic>
        </wp:inline>
      </w:drawing>
    </w:r>
  </w:p>
  <w:p w14:paraId="4002D12F" w14:textId="77777777" w:rsidR="00444558" w:rsidRDefault="004445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ED0535"/>
    <w:multiLevelType w:val="hybridMultilevel"/>
    <w:tmpl w:val="DD10637A"/>
    <w:lvl w:ilvl="0" w:tplc="E4669A28">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150C20C2"/>
    <w:multiLevelType w:val="hybridMultilevel"/>
    <w:tmpl w:val="F684CA4A"/>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1BE26571"/>
    <w:multiLevelType w:val="hybridMultilevel"/>
    <w:tmpl w:val="6928898A"/>
    <w:lvl w:ilvl="0" w:tplc="E4669A28">
      <w:start w:val="1"/>
      <w:numFmt w:val="bullet"/>
      <w:lvlText w:val=""/>
      <w:lvlJc w:val="left"/>
      <w:pPr>
        <w:ind w:left="360" w:hanging="360"/>
      </w:pPr>
      <w:rPr>
        <w:rFonts w:ascii="Symbol" w:hAnsi="Symbol" w:hint="default"/>
      </w:rPr>
    </w:lvl>
    <w:lvl w:ilvl="1" w:tplc="E4669A28">
      <w:start w:val="1"/>
      <w:numFmt w:val="bullet"/>
      <w:lvlText w:val=""/>
      <w:lvlJc w:val="left"/>
      <w:pPr>
        <w:ind w:left="1080" w:hanging="360"/>
      </w:pPr>
      <w:rPr>
        <w:rFonts w:ascii="Symbol" w:hAnsi="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EC51177"/>
    <w:multiLevelType w:val="hybridMultilevel"/>
    <w:tmpl w:val="58FEA51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F4C4BEC"/>
    <w:multiLevelType w:val="hybridMultilevel"/>
    <w:tmpl w:val="BC54912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0AC1210"/>
    <w:multiLevelType w:val="hybridMultilevel"/>
    <w:tmpl w:val="55CCCE8A"/>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24C71C93"/>
    <w:multiLevelType w:val="hybridMultilevel"/>
    <w:tmpl w:val="32B012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6C60CE6"/>
    <w:multiLevelType w:val="hybridMultilevel"/>
    <w:tmpl w:val="3BB4B1B8"/>
    <w:lvl w:ilvl="0" w:tplc="5EA8CBD4">
      <w:start w:val="50"/>
      <w:numFmt w:val="bullet"/>
      <w:lvlText w:val="-"/>
      <w:lvlJc w:val="left"/>
      <w:pPr>
        <w:ind w:left="720" w:hanging="360"/>
      </w:pPr>
      <w:rPr>
        <w:rFonts w:ascii="Arial Narrow" w:eastAsia="SimSun" w:hAnsi="Arial Narrow"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9BF1D55"/>
    <w:multiLevelType w:val="hybridMultilevel"/>
    <w:tmpl w:val="3BE2D1C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 w15:restartNumberingAfterBreak="0">
    <w:nsid w:val="3A104664"/>
    <w:multiLevelType w:val="hybridMultilevel"/>
    <w:tmpl w:val="0BDE848E"/>
    <w:lvl w:ilvl="0" w:tplc="E4669A28">
      <w:start w:val="1"/>
      <w:numFmt w:val="bullet"/>
      <w:lvlText w:val=""/>
      <w:lvlJc w:val="left"/>
      <w:pPr>
        <w:ind w:left="360" w:hanging="360"/>
      </w:pPr>
      <w:rPr>
        <w:rFonts w:ascii="Symbol" w:hAnsi="Symbol" w:hint="default"/>
      </w:rPr>
    </w:lvl>
    <w:lvl w:ilvl="1" w:tplc="0C09000B">
      <w:start w:val="1"/>
      <w:numFmt w:val="bullet"/>
      <w:lvlText w:val=""/>
      <w:lvlJc w:val="left"/>
      <w:pPr>
        <w:ind w:left="1080" w:hanging="360"/>
      </w:pPr>
      <w:rPr>
        <w:rFonts w:ascii="Wingdings" w:hAnsi="Wingdings"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3B020396"/>
    <w:multiLevelType w:val="hybridMultilevel"/>
    <w:tmpl w:val="96E2D1E6"/>
    <w:lvl w:ilvl="0" w:tplc="0C09000B">
      <w:start w:val="1"/>
      <w:numFmt w:val="bullet"/>
      <w:lvlText w:val=""/>
      <w:lvlJc w:val="left"/>
      <w:pPr>
        <w:ind w:left="1080" w:hanging="360"/>
      </w:pPr>
      <w:rPr>
        <w:rFonts w:ascii="Wingdings" w:hAnsi="Wingding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1" w15:restartNumberingAfterBreak="0">
    <w:nsid w:val="3BED26DB"/>
    <w:multiLevelType w:val="hybridMultilevel"/>
    <w:tmpl w:val="C59EC1E4"/>
    <w:lvl w:ilvl="0" w:tplc="E4669A28">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40C04943"/>
    <w:multiLevelType w:val="hybridMultilevel"/>
    <w:tmpl w:val="A74E0292"/>
    <w:lvl w:ilvl="0" w:tplc="E4669A28">
      <w:start w:val="1"/>
      <w:numFmt w:val="bullet"/>
      <w:lvlText w:val=""/>
      <w:lvlJc w:val="left"/>
      <w:pPr>
        <w:ind w:left="360" w:hanging="360"/>
      </w:pPr>
      <w:rPr>
        <w:rFonts w:ascii="Symbol" w:hAnsi="Symbol" w:hint="default"/>
      </w:rPr>
    </w:lvl>
    <w:lvl w:ilvl="1" w:tplc="E4669A28">
      <w:start w:val="1"/>
      <w:numFmt w:val="bullet"/>
      <w:lvlText w:val=""/>
      <w:lvlJc w:val="left"/>
      <w:pPr>
        <w:ind w:left="1080" w:hanging="360"/>
      </w:pPr>
      <w:rPr>
        <w:rFonts w:ascii="Symbol" w:hAnsi="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479D2506"/>
    <w:multiLevelType w:val="hybridMultilevel"/>
    <w:tmpl w:val="503C614E"/>
    <w:lvl w:ilvl="0" w:tplc="ACAE021C">
      <w:start w:val="50"/>
      <w:numFmt w:val="bullet"/>
      <w:lvlText w:val="-"/>
      <w:lvlJc w:val="left"/>
      <w:pPr>
        <w:ind w:left="720" w:hanging="360"/>
      </w:pPr>
      <w:rPr>
        <w:rFonts w:ascii="Arial Narrow" w:eastAsia="SimSun" w:hAnsi="Arial Narrow"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0E953FC"/>
    <w:multiLevelType w:val="hybridMultilevel"/>
    <w:tmpl w:val="476EC2FC"/>
    <w:lvl w:ilvl="0" w:tplc="D8969CD2">
      <w:start w:val="1"/>
      <w:numFmt w:val="bullet"/>
      <w:lvlText w:val="&gt;"/>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5" w15:restartNumberingAfterBreak="0">
    <w:nsid w:val="61693223"/>
    <w:multiLevelType w:val="hybridMultilevel"/>
    <w:tmpl w:val="674EA39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6B5C0475"/>
    <w:multiLevelType w:val="hybridMultilevel"/>
    <w:tmpl w:val="41CC849C"/>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0AC4323"/>
    <w:multiLevelType w:val="hybridMultilevel"/>
    <w:tmpl w:val="57F8610A"/>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8" w15:restartNumberingAfterBreak="0">
    <w:nsid w:val="764047B4"/>
    <w:multiLevelType w:val="multilevel"/>
    <w:tmpl w:val="39B2ABE2"/>
    <w:lvl w:ilvl="0">
      <w:start w:val="1"/>
      <w:numFmt w:val="decimal"/>
      <w:lvlText w:val="%1"/>
      <w:lvlJc w:val="left"/>
      <w:pPr>
        <w:ind w:left="724" w:hanging="432"/>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ind w:left="726" w:hanging="576"/>
      </w:pPr>
      <w:rPr>
        <w:rFonts w:hint="default"/>
      </w:rPr>
    </w:lvl>
    <w:lvl w:ilvl="2">
      <w:start w:val="1"/>
      <w:numFmt w:val="decimal"/>
      <w:pStyle w:val="Heading3"/>
      <w:lvlText w:val="%1.%2.%3"/>
      <w:lvlJc w:val="left"/>
      <w:pPr>
        <w:ind w:left="870" w:hanging="720"/>
      </w:pPr>
      <w:rPr>
        <w:rFonts w:hint="default"/>
      </w:rPr>
    </w:lvl>
    <w:lvl w:ilvl="3">
      <w:start w:val="1"/>
      <w:numFmt w:val="decimal"/>
      <w:pStyle w:val="Heading4"/>
      <w:lvlText w:val="%1.%2.%3.%4"/>
      <w:lvlJc w:val="left"/>
      <w:pPr>
        <w:ind w:left="1014" w:hanging="864"/>
      </w:pPr>
      <w:rPr>
        <w:rFonts w:hint="default"/>
      </w:rPr>
    </w:lvl>
    <w:lvl w:ilvl="4">
      <w:start w:val="1"/>
      <w:numFmt w:val="decimal"/>
      <w:pStyle w:val="Heading5"/>
      <w:lvlText w:val="%1.%2.%3.%4.%5"/>
      <w:lvlJc w:val="left"/>
      <w:pPr>
        <w:ind w:left="1158" w:hanging="1008"/>
      </w:pPr>
      <w:rPr>
        <w:rFonts w:hint="default"/>
      </w:rPr>
    </w:lvl>
    <w:lvl w:ilvl="5">
      <w:start w:val="1"/>
      <w:numFmt w:val="decimal"/>
      <w:pStyle w:val="Heading6"/>
      <w:lvlText w:val="%1.%2.%3.%4.%5.%6"/>
      <w:lvlJc w:val="left"/>
      <w:pPr>
        <w:ind w:left="1302" w:hanging="1152"/>
      </w:pPr>
      <w:rPr>
        <w:rFonts w:hint="default"/>
      </w:rPr>
    </w:lvl>
    <w:lvl w:ilvl="6">
      <w:start w:val="1"/>
      <w:numFmt w:val="decimal"/>
      <w:pStyle w:val="Heading7"/>
      <w:lvlText w:val="%1.%2.%3.%4.%5.%6.%7"/>
      <w:lvlJc w:val="left"/>
      <w:pPr>
        <w:ind w:left="1446" w:hanging="1296"/>
      </w:pPr>
      <w:rPr>
        <w:rFonts w:hint="default"/>
      </w:rPr>
    </w:lvl>
    <w:lvl w:ilvl="7">
      <w:start w:val="1"/>
      <w:numFmt w:val="decimal"/>
      <w:pStyle w:val="Heading8"/>
      <w:lvlText w:val="%1.%2.%3.%4.%5.%6.%7.%8"/>
      <w:lvlJc w:val="left"/>
      <w:pPr>
        <w:ind w:left="1590" w:hanging="1440"/>
      </w:pPr>
      <w:rPr>
        <w:rFonts w:hint="default"/>
      </w:rPr>
    </w:lvl>
    <w:lvl w:ilvl="8">
      <w:start w:val="1"/>
      <w:numFmt w:val="decimal"/>
      <w:pStyle w:val="Heading9"/>
      <w:lvlText w:val="%1.%2.%3.%4.%5.%6.%7.%8.%9"/>
      <w:lvlJc w:val="left"/>
      <w:pPr>
        <w:ind w:left="1734" w:hanging="1584"/>
      </w:pPr>
      <w:rPr>
        <w:rFonts w:hint="default"/>
      </w:rPr>
    </w:lvl>
  </w:abstractNum>
  <w:abstractNum w:abstractNumId="19" w15:restartNumberingAfterBreak="0">
    <w:nsid w:val="779026E0"/>
    <w:multiLevelType w:val="hybridMultilevel"/>
    <w:tmpl w:val="8A042A78"/>
    <w:lvl w:ilvl="0" w:tplc="E4669A28">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78B64105"/>
    <w:multiLevelType w:val="hybridMultilevel"/>
    <w:tmpl w:val="E72AFDB6"/>
    <w:lvl w:ilvl="0" w:tplc="E4669A28">
      <w:start w:val="1"/>
      <w:numFmt w:val="bullet"/>
      <w:lvlText w:val=""/>
      <w:lvlJc w:val="left"/>
      <w:pPr>
        <w:ind w:left="360" w:hanging="360"/>
      </w:pPr>
      <w:rPr>
        <w:rFonts w:ascii="Symbol" w:hAnsi="Symbol" w:hint="default"/>
      </w:rPr>
    </w:lvl>
    <w:lvl w:ilvl="1" w:tplc="E4669A28">
      <w:start w:val="1"/>
      <w:numFmt w:val="bullet"/>
      <w:lvlText w:val=""/>
      <w:lvlJc w:val="left"/>
      <w:pPr>
        <w:ind w:left="1080" w:hanging="360"/>
      </w:pPr>
      <w:rPr>
        <w:rFonts w:ascii="Symbol" w:hAnsi="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18"/>
  </w:num>
  <w:num w:numId="2">
    <w:abstractNumId w:val="17"/>
  </w:num>
  <w:num w:numId="3">
    <w:abstractNumId w:val="16"/>
  </w:num>
  <w:num w:numId="4">
    <w:abstractNumId w:val="19"/>
  </w:num>
  <w:num w:numId="5">
    <w:abstractNumId w:val="12"/>
  </w:num>
  <w:num w:numId="6">
    <w:abstractNumId w:val="20"/>
  </w:num>
  <w:num w:numId="7">
    <w:abstractNumId w:val="4"/>
  </w:num>
  <w:num w:numId="8">
    <w:abstractNumId w:val="2"/>
  </w:num>
  <w:num w:numId="9">
    <w:abstractNumId w:val="0"/>
  </w:num>
  <w:num w:numId="10">
    <w:abstractNumId w:val="11"/>
  </w:num>
  <w:num w:numId="11">
    <w:abstractNumId w:val="9"/>
  </w:num>
  <w:num w:numId="12">
    <w:abstractNumId w:val="10"/>
  </w:num>
  <w:num w:numId="13">
    <w:abstractNumId w:val="3"/>
  </w:num>
  <w:num w:numId="14">
    <w:abstractNumId w:val="14"/>
  </w:num>
  <w:num w:numId="15">
    <w:abstractNumId w:val="6"/>
  </w:num>
  <w:num w:numId="16">
    <w:abstractNumId w:val="5"/>
  </w:num>
  <w:num w:numId="17">
    <w:abstractNumId w:val="1"/>
  </w:num>
  <w:num w:numId="18">
    <w:abstractNumId w:val="15"/>
  </w:num>
  <w:num w:numId="19">
    <w:abstractNumId w:val="8"/>
  </w:num>
  <w:num w:numId="20">
    <w:abstractNumId w:val="13"/>
  </w:num>
  <w:num w:numId="21">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B01"/>
    <w:rsid w:val="00000644"/>
    <w:rsid w:val="0000213A"/>
    <w:rsid w:val="00004328"/>
    <w:rsid w:val="000056AE"/>
    <w:rsid w:val="000057A8"/>
    <w:rsid w:val="00006E2C"/>
    <w:rsid w:val="00007892"/>
    <w:rsid w:val="00007DB1"/>
    <w:rsid w:val="00010A73"/>
    <w:rsid w:val="00010EC9"/>
    <w:rsid w:val="00012843"/>
    <w:rsid w:val="00012F84"/>
    <w:rsid w:val="000130FB"/>
    <w:rsid w:val="00013DB5"/>
    <w:rsid w:val="0001472D"/>
    <w:rsid w:val="0001509D"/>
    <w:rsid w:val="00016C01"/>
    <w:rsid w:val="00016E85"/>
    <w:rsid w:val="0002015B"/>
    <w:rsid w:val="00020C26"/>
    <w:rsid w:val="0002458E"/>
    <w:rsid w:val="00024C95"/>
    <w:rsid w:val="00025FAD"/>
    <w:rsid w:val="0002676C"/>
    <w:rsid w:val="0003090A"/>
    <w:rsid w:val="00032076"/>
    <w:rsid w:val="000324A0"/>
    <w:rsid w:val="00032C9A"/>
    <w:rsid w:val="00033354"/>
    <w:rsid w:val="000334CF"/>
    <w:rsid w:val="000340C2"/>
    <w:rsid w:val="000340D9"/>
    <w:rsid w:val="00034659"/>
    <w:rsid w:val="0003465B"/>
    <w:rsid w:val="00035DD5"/>
    <w:rsid w:val="00035EB1"/>
    <w:rsid w:val="00037833"/>
    <w:rsid w:val="0004046B"/>
    <w:rsid w:val="000418DD"/>
    <w:rsid w:val="000422C0"/>
    <w:rsid w:val="000445C4"/>
    <w:rsid w:val="00046DA0"/>
    <w:rsid w:val="00047CB6"/>
    <w:rsid w:val="00050E88"/>
    <w:rsid w:val="0005234F"/>
    <w:rsid w:val="00052FCC"/>
    <w:rsid w:val="00053291"/>
    <w:rsid w:val="00053869"/>
    <w:rsid w:val="00053B81"/>
    <w:rsid w:val="0005400D"/>
    <w:rsid w:val="00055C29"/>
    <w:rsid w:val="00055C8D"/>
    <w:rsid w:val="0005690C"/>
    <w:rsid w:val="00057CE8"/>
    <w:rsid w:val="0006279C"/>
    <w:rsid w:val="0006310A"/>
    <w:rsid w:val="00063612"/>
    <w:rsid w:val="00063B13"/>
    <w:rsid w:val="00064420"/>
    <w:rsid w:val="000649AE"/>
    <w:rsid w:val="00065017"/>
    <w:rsid w:val="000650F3"/>
    <w:rsid w:val="00066075"/>
    <w:rsid w:val="0006616B"/>
    <w:rsid w:val="00066229"/>
    <w:rsid w:val="00067EC3"/>
    <w:rsid w:val="00070546"/>
    <w:rsid w:val="0007230C"/>
    <w:rsid w:val="00072753"/>
    <w:rsid w:val="00073867"/>
    <w:rsid w:val="00074106"/>
    <w:rsid w:val="00074B37"/>
    <w:rsid w:val="00074ED8"/>
    <w:rsid w:val="000750E9"/>
    <w:rsid w:val="00075675"/>
    <w:rsid w:val="00075BFA"/>
    <w:rsid w:val="0007626A"/>
    <w:rsid w:val="000765D3"/>
    <w:rsid w:val="000778D8"/>
    <w:rsid w:val="000779BC"/>
    <w:rsid w:val="00077E46"/>
    <w:rsid w:val="0008097F"/>
    <w:rsid w:val="00080AFB"/>
    <w:rsid w:val="00082656"/>
    <w:rsid w:val="000829DF"/>
    <w:rsid w:val="000850FC"/>
    <w:rsid w:val="0008534D"/>
    <w:rsid w:val="000859B0"/>
    <w:rsid w:val="0008721C"/>
    <w:rsid w:val="000900DC"/>
    <w:rsid w:val="00090ED0"/>
    <w:rsid w:val="000931DD"/>
    <w:rsid w:val="000946B4"/>
    <w:rsid w:val="00097CC3"/>
    <w:rsid w:val="000A09F0"/>
    <w:rsid w:val="000A0DFE"/>
    <w:rsid w:val="000A15BB"/>
    <w:rsid w:val="000A1733"/>
    <w:rsid w:val="000A2522"/>
    <w:rsid w:val="000A2DA5"/>
    <w:rsid w:val="000A2F94"/>
    <w:rsid w:val="000A381C"/>
    <w:rsid w:val="000A3E37"/>
    <w:rsid w:val="000A5DF1"/>
    <w:rsid w:val="000A7415"/>
    <w:rsid w:val="000B086D"/>
    <w:rsid w:val="000B1B03"/>
    <w:rsid w:val="000B1DD1"/>
    <w:rsid w:val="000B3EFD"/>
    <w:rsid w:val="000B6741"/>
    <w:rsid w:val="000B6F60"/>
    <w:rsid w:val="000B7CC0"/>
    <w:rsid w:val="000C01E1"/>
    <w:rsid w:val="000C027E"/>
    <w:rsid w:val="000C0304"/>
    <w:rsid w:val="000C0388"/>
    <w:rsid w:val="000C22F3"/>
    <w:rsid w:val="000C4164"/>
    <w:rsid w:val="000C4EEC"/>
    <w:rsid w:val="000C5D3A"/>
    <w:rsid w:val="000C5F99"/>
    <w:rsid w:val="000D0215"/>
    <w:rsid w:val="000D06A6"/>
    <w:rsid w:val="000D1AB2"/>
    <w:rsid w:val="000D1CD5"/>
    <w:rsid w:val="000D2955"/>
    <w:rsid w:val="000D416C"/>
    <w:rsid w:val="000D465A"/>
    <w:rsid w:val="000D586D"/>
    <w:rsid w:val="000D6802"/>
    <w:rsid w:val="000D75F2"/>
    <w:rsid w:val="000E0B85"/>
    <w:rsid w:val="000E38E5"/>
    <w:rsid w:val="000E39F0"/>
    <w:rsid w:val="000E4D3D"/>
    <w:rsid w:val="000E51B9"/>
    <w:rsid w:val="000E71CF"/>
    <w:rsid w:val="000E78C8"/>
    <w:rsid w:val="000F0A84"/>
    <w:rsid w:val="000F0D01"/>
    <w:rsid w:val="000F25C3"/>
    <w:rsid w:val="000F31EA"/>
    <w:rsid w:val="000F4009"/>
    <w:rsid w:val="000F558A"/>
    <w:rsid w:val="000F65D4"/>
    <w:rsid w:val="000F7943"/>
    <w:rsid w:val="0010015B"/>
    <w:rsid w:val="001014D5"/>
    <w:rsid w:val="00101AD8"/>
    <w:rsid w:val="00102623"/>
    <w:rsid w:val="00102808"/>
    <w:rsid w:val="0010287A"/>
    <w:rsid w:val="00103583"/>
    <w:rsid w:val="00103ED2"/>
    <w:rsid w:val="00103F05"/>
    <w:rsid w:val="00104758"/>
    <w:rsid w:val="001055EA"/>
    <w:rsid w:val="00106FD0"/>
    <w:rsid w:val="00107559"/>
    <w:rsid w:val="0011007D"/>
    <w:rsid w:val="00110D91"/>
    <w:rsid w:val="00112F32"/>
    <w:rsid w:val="0011535C"/>
    <w:rsid w:val="00115910"/>
    <w:rsid w:val="00115A2B"/>
    <w:rsid w:val="00115CFC"/>
    <w:rsid w:val="001173FD"/>
    <w:rsid w:val="00117B54"/>
    <w:rsid w:val="00117D20"/>
    <w:rsid w:val="00120053"/>
    <w:rsid w:val="0012043A"/>
    <w:rsid w:val="0012148D"/>
    <w:rsid w:val="001228A4"/>
    <w:rsid w:val="00122BBE"/>
    <w:rsid w:val="001237F2"/>
    <w:rsid w:val="00123BCE"/>
    <w:rsid w:val="00124744"/>
    <w:rsid w:val="001305BA"/>
    <w:rsid w:val="0013327B"/>
    <w:rsid w:val="00134482"/>
    <w:rsid w:val="00134D31"/>
    <w:rsid w:val="00136458"/>
    <w:rsid w:val="00137A88"/>
    <w:rsid w:val="00140015"/>
    <w:rsid w:val="00140D93"/>
    <w:rsid w:val="00141388"/>
    <w:rsid w:val="00143381"/>
    <w:rsid w:val="001441DC"/>
    <w:rsid w:val="0014603F"/>
    <w:rsid w:val="00150898"/>
    <w:rsid w:val="00153485"/>
    <w:rsid w:val="00153AD3"/>
    <w:rsid w:val="00154E9A"/>
    <w:rsid w:val="001569D7"/>
    <w:rsid w:val="00157092"/>
    <w:rsid w:val="00160E3C"/>
    <w:rsid w:val="00160F71"/>
    <w:rsid w:val="001625D1"/>
    <w:rsid w:val="001628E1"/>
    <w:rsid w:val="001631F3"/>
    <w:rsid w:val="0016482B"/>
    <w:rsid w:val="001649E3"/>
    <w:rsid w:val="00164B85"/>
    <w:rsid w:val="0016587B"/>
    <w:rsid w:val="00165CDB"/>
    <w:rsid w:val="00167791"/>
    <w:rsid w:val="00170218"/>
    <w:rsid w:val="00171FA8"/>
    <w:rsid w:val="00173899"/>
    <w:rsid w:val="001742C6"/>
    <w:rsid w:val="00174353"/>
    <w:rsid w:val="00176560"/>
    <w:rsid w:val="0017740C"/>
    <w:rsid w:val="00177800"/>
    <w:rsid w:val="00180DEF"/>
    <w:rsid w:val="00181F6E"/>
    <w:rsid w:val="00182100"/>
    <w:rsid w:val="001826FA"/>
    <w:rsid w:val="0018292A"/>
    <w:rsid w:val="00183DF1"/>
    <w:rsid w:val="00184EC7"/>
    <w:rsid w:val="00185012"/>
    <w:rsid w:val="00185FA1"/>
    <w:rsid w:val="0018716E"/>
    <w:rsid w:val="00191AD9"/>
    <w:rsid w:val="00191B11"/>
    <w:rsid w:val="00192126"/>
    <w:rsid w:val="0019299C"/>
    <w:rsid w:val="00193030"/>
    <w:rsid w:val="00193C62"/>
    <w:rsid w:val="00193D91"/>
    <w:rsid w:val="00193E1C"/>
    <w:rsid w:val="00195609"/>
    <w:rsid w:val="00196072"/>
    <w:rsid w:val="001964AC"/>
    <w:rsid w:val="00196872"/>
    <w:rsid w:val="001971CA"/>
    <w:rsid w:val="001973DD"/>
    <w:rsid w:val="001A04B9"/>
    <w:rsid w:val="001A061A"/>
    <w:rsid w:val="001A0C4D"/>
    <w:rsid w:val="001A2BF5"/>
    <w:rsid w:val="001A2EC4"/>
    <w:rsid w:val="001A34F5"/>
    <w:rsid w:val="001A3745"/>
    <w:rsid w:val="001A39D3"/>
    <w:rsid w:val="001A48E3"/>
    <w:rsid w:val="001A727F"/>
    <w:rsid w:val="001A7692"/>
    <w:rsid w:val="001B06EF"/>
    <w:rsid w:val="001B0916"/>
    <w:rsid w:val="001B10E5"/>
    <w:rsid w:val="001B1C73"/>
    <w:rsid w:val="001B233B"/>
    <w:rsid w:val="001B37F1"/>
    <w:rsid w:val="001B425F"/>
    <w:rsid w:val="001B49D7"/>
    <w:rsid w:val="001B4DF4"/>
    <w:rsid w:val="001B545F"/>
    <w:rsid w:val="001B611F"/>
    <w:rsid w:val="001B6C6B"/>
    <w:rsid w:val="001B76FD"/>
    <w:rsid w:val="001B7862"/>
    <w:rsid w:val="001B7D43"/>
    <w:rsid w:val="001C0B04"/>
    <w:rsid w:val="001C167B"/>
    <w:rsid w:val="001C2143"/>
    <w:rsid w:val="001C281C"/>
    <w:rsid w:val="001C28BC"/>
    <w:rsid w:val="001C5307"/>
    <w:rsid w:val="001C5C2D"/>
    <w:rsid w:val="001C6731"/>
    <w:rsid w:val="001C750B"/>
    <w:rsid w:val="001D0691"/>
    <w:rsid w:val="001D0A0C"/>
    <w:rsid w:val="001D1CBA"/>
    <w:rsid w:val="001D2A77"/>
    <w:rsid w:val="001D3140"/>
    <w:rsid w:val="001D3169"/>
    <w:rsid w:val="001D348D"/>
    <w:rsid w:val="001D378C"/>
    <w:rsid w:val="001D3BB6"/>
    <w:rsid w:val="001D4736"/>
    <w:rsid w:val="001D4AAC"/>
    <w:rsid w:val="001D7548"/>
    <w:rsid w:val="001E067C"/>
    <w:rsid w:val="001E29D5"/>
    <w:rsid w:val="001E43F0"/>
    <w:rsid w:val="001E66A0"/>
    <w:rsid w:val="001E6D95"/>
    <w:rsid w:val="001E722B"/>
    <w:rsid w:val="001E75CA"/>
    <w:rsid w:val="001E7BE4"/>
    <w:rsid w:val="001F0F43"/>
    <w:rsid w:val="001F30E2"/>
    <w:rsid w:val="001F4C71"/>
    <w:rsid w:val="001F552E"/>
    <w:rsid w:val="001F6872"/>
    <w:rsid w:val="001F69EC"/>
    <w:rsid w:val="002000FF"/>
    <w:rsid w:val="0020294D"/>
    <w:rsid w:val="0020333F"/>
    <w:rsid w:val="00204196"/>
    <w:rsid w:val="0020490E"/>
    <w:rsid w:val="00206727"/>
    <w:rsid w:val="00206BBB"/>
    <w:rsid w:val="00206CDC"/>
    <w:rsid w:val="00207803"/>
    <w:rsid w:val="0020790D"/>
    <w:rsid w:val="002112DB"/>
    <w:rsid w:val="002119A0"/>
    <w:rsid w:val="00211EEB"/>
    <w:rsid w:val="002127B7"/>
    <w:rsid w:val="00213910"/>
    <w:rsid w:val="00213E20"/>
    <w:rsid w:val="00213E5D"/>
    <w:rsid w:val="0021432A"/>
    <w:rsid w:val="0021466C"/>
    <w:rsid w:val="00214791"/>
    <w:rsid w:val="00216A1E"/>
    <w:rsid w:val="00220339"/>
    <w:rsid w:val="00221516"/>
    <w:rsid w:val="00221CC2"/>
    <w:rsid w:val="0022248A"/>
    <w:rsid w:val="0022335A"/>
    <w:rsid w:val="00224486"/>
    <w:rsid w:val="00224D7E"/>
    <w:rsid w:val="00226B5B"/>
    <w:rsid w:val="00226C4F"/>
    <w:rsid w:val="00226DC7"/>
    <w:rsid w:val="002275B8"/>
    <w:rsid w:val="00231E5A"/>
    <w:rsid w:val="00232205"/>
    <w:rsid w:val="00232DE4"/>
    <w:rsid w:val="002330BC"/>
    <w:rsid w:val="00234A9B"/>
    <w:rsid w:val="0023767C"/>
    <w:rsid w:val="00237890"/>
    <w:rsid w:val="00242C9D"/>
    <w:rsid w:val="00242E63"/>
    <w:rsid w:val="002437BC"/>
    <w:rsid w:val="002447A5"/>
    <w:rsid w:val="00244BBE"/>
    <w:rsid w:val="00244D5B"/>
    <w:rsid w:val="00246B52"/>
    <w:rsid w:val="00246B5F"/>
    <w:rsid w:val="002470A4"/>
    <w:rsid w:val="002476CD"/>
    <w:rsid w:val="00247A10"/>
    <w:rsid w:val="002508DF"/>
    <w:rsid w:val="00251B58"/>
    <w:rsid w:val="00251C4B"/>
    <w:rsid w:val="002520FA"/>
    <w:rsid w:val="002529FE"/>
    <w:rsid w:val="00254678"/>
    <w:rsid w:val="00255B16"/>
    <w:rsid w:val="00255BF1"/>
    <w:rsid w:val="00256128"/>
    <w:rsid w:val="0025783A"/>
    <w:rsid w:val="00257FDE"/>
    <w:rsid w:val="00260116"/>
    <w:rsid w:val="002602C9"/>
    <w:rsid w:val="002606B6"/>
    <w:rsid w:val="002615F7"/>
    <w:rsid w:val="002622ED"/>
    <w:rsid w:val="00263F33"/>
    <w:rsid w:val="00264666"/>
    <w:rsid w:val="00266609"/>
    <w:rsid w:val="0026744D"/>
    <w:rsid w:val="00267959"/>
    <w:rsid w:val="002705F7"/>
    <w:rsid w:val="00270EC0"/>
    <w:rsid w:val="002712D0"/>
    <w:rsid w:val="00272E95"/>
    <w:rsid w:val="00273B2B"/>
    <w:rsid w:val="00273F9A"/>
    <w:rsid w:val="002741A8"/>
    <w:rsid w:val="00274A33"/>
    <w:rsid w:val="00274A51"/>
    <w:rsid w:val="00276124"/>
    <w:rsid w:val="00277DE6"/>
    <w:rsid w:val="002812D5"/>
    <w:rsid w:val="0028167D"/>
    <w:rsid w:val="00282846"/>
    <w:rsid w:val="00283019"/>
    <w:rsid w:val="002856C5"/>
    <w:rsid w:val="002870AF"/>
    <w:rsid w:val="00287A65"/>
    <w:rsid w:val="00290094"/>
    <w:rsid w:val="002909E2"/>
    <w:rsid w:val="00290D2F"/>
    <w:rsid w:val="00292708"/>
    <w:rsid w:val="00292F02"/>
    <w:rsid w:val="00293E2C"/>
    <w:rsid w:val="00294884"/>
    <w:rsid w:val="0029519A"/>
    <w:rsid w:val="00295CE3"/>
    <w:rsid w:val="00297B9B"/>
    <w:rsid w:val="00297C50"/>
    <w:rsid w:val="002A02FE"/>
    <w:rsid w:val="002A079C"/>
    <w:rsid w:val="002A18A8"/>
    <w:rsid w:val="002A318C"/>
    <w:rsid w:val="002A3EA9"/>
    <w:rsid w:val="002A7F26"/>
    <w:rsid w:val="002B0207"/>
    <w:rsid w:val="002B038C"/>
    <w:rsid w:val="002B07DF"/>
    <w:rsid w:val="002B0E9E"/>
    <w:rsid w:val="002B1033"/>
    <w:rsid w:val="002B1411"/>
    <w:rsid w:val="002B1466"/>
    <w:rsid w:val="002B2DB2"/>
    <w:rsid w:val="002B2F0D"/>
    <w:rsid w:val="002B3705"/>
    <w:rsid w:val="002B592C"/>
    <w:rsid w:val="002B6826"/>
    <w:rsid w:val="002B7F41"/>
    <w:rsid w:val="002C03EC"/>
    <w:rsid w:val="002C08B7"/>
    <w:rsid w:val="002C1DE1"/>
    <w:rsid w:val="002C234B"/>
    <w:rsid w:val="002C3FE8"/>
    <w:rsid w:val="002C5185"/>
    <w:rsid w:val="002C555D"/>
    <w:rsid w:val="002C56AB"/>
    <w:rsid w:val="002C5845"/>
    <w:rsid w:val="002C60EA"/>
    <w:rsid w:val="002C6836"/>
    <w:rsid w:val="002C7D12"/>
    <w:rsid w:val="002D0AA9"/>
    <w:rsid w:val="002D11BA"/>
    <w:rsid w:val="002D330B"/>
    <w:rsid w:val="002D3792"/>
    <w:rsid w:val="002D3FB1"/>
    <w:rsid w:val="002D4559"/>
    <w:rsid w:val="002D69F0"/>
    <w:rsid w:val="002D6AA0"/>
    <w:rsid w:val="002D7EB7"/>
    <w:rsid w:val="002E0C26"/>
    <w:rsid w:val="002E0DF8"/>
    <w:rsid w:val="002E138B"/>
    <w:rsid w:val="002E3CE1"/>
    <w:rsid w:val="002E4AE6"/>
    <w:rsid w:val="002E5DBE"/>
    <w:rsid w:val="002E6E2C"/>
    <w:rsid w:val="002F30EF"/>
    <w:rsid w:val="002F3751"/>
    <w:rsid w:val="002F3C88"/>
    <w:rsid w:val="002F455D"/>
    <w:rsid w:val="002F52FE"/>
    <w:rsid w:val="002F60CD"/>
    <w:rsid w:val="002F6121"/>
    <w:rsid w:val="002F7A11"/>
    <w:rsid w:val="002F7BB9"/>
    <w:rsid w:val="003012E7"/>
    <w:rsid w:val="00301F48"/>
    <w:rsid w:val="00302A04"/>
    <w:rsid w:val="00305B59"/>
    <w:rsid w:val="00305B5C"/>
    <w:rsid w:val="00306292"/>
    <w:rsid w:val="003073BB"/>
    <w:rsid w:val="00310912"/>
    <w:rsid w:val="00310C8D"/>
    <w:rsid w:val="00310F55"/>
    <w:rsid w:val="00313067"/>
    <w:rsid w:val="00313547"/>
    <w:rsid w:val="003136B6"/>
    <w:rsid w:val="00314053"/>
    <w:rsid w:val="00314843"/>
    <w:rsid w:val="00317F2B"/>
    <w:rsid w:val="00320905"/>
    <w:rsid w:val="0032269E"/>
    <w:rsid w:val="0032296D"/>
    <w:rsid w:val="00322D77"/>
    <w:rsid w:val="00323A20"/>
    <w:rsid w:val="00323AE5"/>
    <w:rsid w:val="00325056"/>
    <w:rsid w:val="00331134"/>
    <w:rsid w:val="0033152A"/>
    <w:rsid w:val="00332D70"/>
    <w:rsid w:val="003333E1"/>
    <w:rsid w:val="00334E6D"/>
    <w:rsid w:val="00335AC1"/>
    <w:rsid w:val="00336828"/>
    <w:rsid w:val="0033713C"/>
    <w:rsid w:val="003375CC"/>
    <w:rsid w:val="00337A58"/>
    <w:rsid w:val="00337E0A"/>
    <w:rsid w:val="003403E4"/>
    <w:rsid w:val="00340B91"/>
    <w:rsid w:val="00341B3D"/>
    <w:rsid w:val="00342975"/>
    <w:rsid w:val="003437F0"/>
    <w:rsid w:val="00343A7A"/>
    <w:rsid w:val="00343CFA"/>
    <w:rsid w:val="00344FE9"/>
    <w:rsid w:val="00345333"/>
    <w:rsid w:val="00346D0F"/>
    <w:rsid w:val="003477E2"/>
    <w:rsid w:val="00351A37"/>
    <w:rsid w:val="0035286F"/>
    <w:rsid w:val="003528E9"/>
    <w:rsid w:val="00352A5D"/>
    <w:rsid w:val="00352C2F"/>
    <w:rsid w:val="0035418B"/>
    <w:rsid w:val="0035445A"/>
    <w:rsid w:val="003546A6"/>
    <w:rsid w:val="003547CA"/>
    <w:rsid w:val="003565A8"/>
    <w:rsid w:val="003566F1"/>
    <w:rsid w:val="0036030A"/>
    <w:rsid w:val="0036047D"/>
    <w:rsid w:val="00360C64"/>
    <w:rsid w:val="00362C05"/>
    <w:rsid w:val="00362E28"/>
    <w:rsid w:val="00363E2D"/>
    <w:rsid w:val="003641F9"/>
    <w:rsid w:val="0036459D"/>
    <w:rsid w:val="0036474B"/>
    <w:rsid w:val="0036637B"/>
    <w:rsid w:val="00370930"/>
    <w:rsid w:val="003733FD"/>
    <w:rsid w:val="0037379F"/>
    <w:rsid w:val="003744C2"/>
    <w:rsid w:val="00374BC0"/>
    <w:rsid w:val="003754E6"/>
    <w:rsid w:val="00375985"/>
    <w:rsid w:val="003769C9"/>
    <w:rsid w:val="00377732"/>
    <w:rsid w:val="0037784A"/>
    <w:rsid w:val="00384FA5"/>
    <w:rsid w:val="00387922"/>
    <w:rsid w:val="00387CC5"/>
    <w:rsid w:val="00391498"/>
    <w:rsid w:val="0039151D"/>
    <w:rsid w:val="00391AF3"/>
    <w:rsid w:val="00392180"/>
    <w:rsid w:val="00392AE2"/>
    <w:rsid w:val="003934F0"/>
    <w:rsid w:val="00393E45"/>
    <w:rsid w:val="003955AB"/>
    <w:rsid w:val="003958F8"/>
    <w:rsid w:val="0039592F"/>
    <w:rsid w:val="00395E5E"/>
    <w:rsid w:val="00396D92"/>
    <w:rsid w:val="0039763C"/>
    <w:rsid w:val="00397D21"/>
    <w:rsid w:val="003A0385"/>
    <w:rsid w:val="003A1CEE"/>
    <w:rsid w:val="003A1F1E"/>
    <w:rsid w:val="003A2013"/>
    <w:rsid w:val="003A2948"/>
    <w:rsid w:val="003A36C2"/>
    <w:rsid w:val="003A3A52"/>
    <w:rsid w:val="003A4B5F"/>
    <w:rsid w:val="003A51A5"/>
    <w:rsid w:val="003A5291"/>
    <w:rsid w:val="003A6982"/>
    <w:rsid w:val="003B10E8"/>
    <w:rsid w:val="003B270E"/>
    <w:rsid w:val="003B305C"/>
    <w:rsid w:val="003B5D05"/>
    <w:rsid w:val="003B6573"/>
    <w:rsid w:val="003C08E9"/>
    <w:rsid w:val="003C111C"/>
    <w:rsid w:val="003C217E"/>
    <w:rsid w:val="003C3C95"/>
    <w:rsid w:val="003C66FB"/>
    <w:rsid w:val="003D0D93"/>
    <w:rsid w:val="003D1C9E"/>
    <w:rsid w:val="003D1E75"/>
    <w:rsid w:val="003D1FDF"/>
    <w:rsid w:val="003D2758"/>
    <w:rsid w:val="003D2D79"/>
    <w:rsid w:val="003D37C6"/>
    <w:rsid w:val="003D4E14"/>
    <w:rsid w:val="003D4FF4"/>
    <w:rsid w:val="003D595F"/>
    <w:rsid w:val="003D615A"/>
    <w:rsid w:val="003D7524"/>
    <w:rsid w:val="003D763C"/>
    <w:rsid w:val="003D7739"/>
    <w:rsid w:val="003E00FD"/>
    <w:rsid w:val="003E1196"/>
    <w:rsid w:val="003E1589"/>
    <w:rsid w:val="003E1873"/>
    <w:rsid w:val="003E3D35"/>
    <w:rsid w:val="003E44C5"/>
    <w:rsid w:val="003E6E2B"/>
    <w:rsid w:val="003F0F4A"/>
    <w:rsid w:val="003F1112"/>
    <w:rsid w:val="003F1385"/>
    <w:rsid w:val="003F2490"/>
    <w:rsid w:val="003F2C97"/>
    <w:rsid w:val="003F31A7"/>
    <w:rsid w:val="003F3A09"/>
    <w:rsid w:val="003F3B94"/>
    <w:rsid w:val="003F54BF"/>
    <w:rsid w:val="003F671A"/>
    <w:rsid w:val="003F76DA"/>
    <w:rsid w:val="00400764"/>
    <w:rsid w:val="00401806"/>
    <w:rsid w:val="00402209"/>
    <w:rsid w:val="004037F2"/>
    <w:rsid w:val="00403CBF"/>
    <w:rsid w:val="00403D42"/>
    <w:rsid w:val="0040446F"/>
    <w:rsid w:val="00404B09"/>
    <w:rsid w:val="00405021"/>
    <w:rsid w:val="00405AA9"/>
    <w:rsid w:val="00406FDB"/>
    <w:rsid w:val="004072B9"/>
    <w:rsid w:val="004100A3"/>
    <w:rsid w:val="00410BE4"/>
    <w:rsid w:val="004112EB"/>
    <w:rsid w:val="00411326"/>
    <w:rsid w:val="00412D65"/>
    <w:rsid w:val="00415BA5"/>
    <w:rsid w:val="00416334"/>
    <w:rsid w:val="00417806"/>
    <w:rsid w:val="00417922"/>
    <w:rsid w:val="00417AEA"/>
    <w:rsid w:val="00420D2B"/>
    <w:rsid w:val="0042105C"/>
    <w:rsid w:val="004214D8"/>
    <w:rsid w:val="0042163B"/>
    <w:rsid w:val="0042250D"/>
    <w:rsid w:val="00422EBF"/>
    <w:rsid w:val="0042349F"/>
    <w:rsid w:val="00424E93"/>
    <w:rsid w:val="004250D7"/>
    <w:rsid w:val="00425B3A"/>
    <w:rsid w:val="00426100"/>
    <w:rsid w:val="00426D8C"/>
    <w:rsid w:val="00427E8A"/>
    <w:rsid w:val="0043196E"/>
    <w:rsid w:val="00433B87"/>
    <w:rsid w:val="00434758"/>
    <w:rsid w:val="00434D1B"/>
    <w:rsid w:val="00435EF4"/>
    <w:rsid w:val="00435FB3"/>
    <w:rsid w:val="0043683F"/>
    <w:rsid w:val="00437599"/>
    <w:rsid w:val="004403C4"/>
    <w:rsid w:val="00440A15"/>
    <w:rsid w:val="00440A76"/>
    <w:rsid w:val="004421E6"/>
    <w:rsid w:val="004423DF"/>
    <w:rsid w:val="00442565"/>
    <w:rsid w:val="00444558"/>
    <w:rsid w:val="00444B42"/>
    <w:rsid w:val="00444F1B"/>
    <w:rsid w:val="00445434"/>
    <w:rsid w:val="004459DF"/>
    <w:rsid w:val="00446385"/>
    <w:rsid w:val="004470DB"/>
    <w:rsid w:val="004479F8"/>
    <w:rsid w:val="004514AE"/>
    <w:rsid w:val="004516D5"/>
    <w:rsid w:val="00451713"/>
    <w:rsid w:val="00452734"/>
    <w:rsid w:val="00452BDD"/>
    <w:rsid w:val="00455A5F"/>
    <w:rsid w:val="00456D7D"/>
    <w:rsid w:val="00461763"/>
    <w:rsid w:val="004620AD"/>
    <w:rsid w:val="00462388"/>
    <w:rsid w:val="00464085"/>
    <w:rsid w:val="00465284"/>
    <w:rsid w:val="004660BF"/>
    <w:rsid w:val="0046632F"/>
    <w:rsid w:val="0047039F"/>
    <w:rsid w:val="00470AB6"/>
    <w:rsid w:val="00471250"/>
    <w:rsid w:val="00473A1A"/>
    <w:rsid w:val="00474402"/>
    <w:rsid w:val="0047629F"/>
    <w:rsid w:val="004776E9"/>
    <w:rsid w:val="00480D19"/>
    <w:rsid w:val="00481681"/>
    <w:rsid w:val="00482646"/>
    <w:rsid w:val="00483BA5"/>
    <w:rsid w:val="004852FB"/>
    <w:rsid w:val="00485515"/>
    <w:rsid w:val="00486094"/>
    <w:rsid w:val="00490F20"/>
    <w:rsid w:val="00491BF4"/>
    <w:rsid w:val="00491CD2"/>
    <w:rsid w:val="00492A4D"/>
    <w:rsid w:val="00494195"/>
    <w:rsid w:val="004950B5"/>
    <w:rsid w:val="00495951"/>
    <w:rsid w:val="00496A1B"/>
    <w:rsid w:val="004971F0"/>
    <w:rsid w:val="004A0859"/>
    <w:rsid w:val="004A11E4"/>
    <w:rsid w:val="004A1494"/>
    <w:rsid w:val="004A151D"/>
    <w:rsid w:val="004A6009"/>
    <w:rsid w:val="004A63B5"/>
    <w:rsid w:val="004A6848"/>
    <w:rsid w:val="004A78A6"/>
    <w:rsid w:val="004B0E88"/>
    <w:rsid w:val="004B0EB4"/>
    <w:rsid w:val="004B13AF"/>
    <w:rsid w:val="004B5166"/>
    <w:rsid w:val="004B5C00"/>
    <w:rsid w:val="004B638D"/>
    <w:rsid w:val="004B669E"/>
    <w:rsid w:val="004B6B64"/>
    <w:rsid w:val="004B6CCF"/>
    <w:rsid w:val="004B7CA1"/>
    <w:rsid w:val="004B7F70"/>
    <w:rsid w:val="004C0943"/>
    <w:rsid w:val="004C15D7"/>
    <w:rsid w:val="004C2BD2"/>
    <w:rsid w:val="004C310F"/>
    <w:rsid w:val="004C3470"/>
    <w:rsid w:val="004C5586"/>
    <w:rsid w:val="004C5707"/>
    <w:rsid w:val="004C59ED"/>
    <w:rsid w:val="004C6174"/>
    <w:rsid w:val="004C66BF"/>
    <w:rsid w:val="004C67ED"/>
    <w:rsid w:val="004C6878"/>
    <w:rsid w:val="004C7A89"/>
    <w:rsid w:val="004D015A"/>
    <w:rsid w:val="004D1338"/>
    <w:rsid w:val="004D1AD1"/>
    <w:rsid w:val="004D2268"/>
    <w:rsid w:val="004D24BB"/>
    <w:rsid w:val="004D31CB"/>
    <w:rsid w:val="004D3E19"/>
    <w:rsid w:val="004D40A7"/>
    <w:rsid w:val="004D548E"/>
    <w:rsid w:val="004D63C1"/>
    <w:rsid w:val="004E4086"/>
    <w:rsid w:val="004E6B75"/>
    <w:rsid w:val="004E73B5"/>
    <w:rsid w:val="004E7D13"/>
    <w:rsid w:val="004F27FA"/>
    <w:rsid w:val="004F3286"/>
    <w:rsid w:val="004F355A"/>
    <w:rsid w:val="004F6564"/>
    <w:rsid w:val="004F7A29"/>
    <w:rsid w:val="0050095B"/>
    <w:rsid w:val="00501BAB"/>
    <w:rsid w:val="00501FF5"/>
    <w:rsid w:val="00502337"/>
    <w:rsid w:val="00502B78"/>
    <w:rsid w:val="00502BA6"/>
    <w:rsid w:val="005031C4"/>
    <w:rsid w:val="0050553C"/>
    <w:rsid w:val="005061E2"/>
    <w:rsid w:val="00506C0F"/>
    <w:rsid w:val="00506CCC"/>
    <w:rsid w:val="005076F6"/>
    <w:rsid w:val="00507AC6"/>
    <w:rsid w:val="0051020F"/>
    <w:rsid w:val="0051046F"/>
    <w:rsid w:val="00510503"/>
    <w:rsid w:val="005118D1"/>
    <w:rsid w:val="0051355F"/>
    <w:rsid w:val="005170B9"/>
    <w:rsid w:val="005170E7"/>
    <w:rsid w:val="0052108A"/>
    <w:rsid w:val="00521271"/>
    <w:rsid w:val="0052234B"/>
    <w:rsid w:val="00522985"/>
    <w:rsid w:val="005248A4"/>
    <w:rsid w:val="00525343"/>
    <w:rsid w:val="005263FB"/>
    <w:rsid w:val="00530D82"/>
    <w:rsid w:val="0053103F"/>
    <w:rsid w:val="005316FF"/>
    <w:rsid w:val="005326E2"/>
    <w:rsid w:val="00532905"/>
    <w:rsid w:val="00534037"/>
    <w:rsid w:val="0053406C"/>
    <w:rsid w:val="005352E9"/>
    <w:rsid w:val="005374BA"/>
    <w:rsid w:val="005374E4"/>
    <w:rsid w:val="00537A2C"/>
    <w:rsid w:val="005402D5"/>
    <w:rsid w:val="0054064E"/>
    <w:rsid w:val="00541157"/>
    <w:rsid w:val="0054163D"/>
    <w:rsid w:val="005417EB"/>
    <w:rsid w:val="00542C4B"/>
    <w:rsid w:val="00542CFB"/>
    <w:rsid w:val="00543346"/>
    <w:rsid w:val="005437EC"/>
    <w:rsid w:val="00543C05"/>
    <w:rsid w:val="0054492A"/>
    <w:rsid w:val="00544CD8"/>
    <w:rsid w:val="00546249"/>
    <w:rsid w:val="00546F72"/>
    <w:rsid w:val="00551096"/>
    <w:rsid w:val="00555FCF"/>
    <w:rsid w:val="00556F4F"/>
    <w:rsid w:val="00557CEC"/>
    <w:rsid w:val="0056095A"/>
    <w:rsid w:val="005612E9"/>
    <w:rsid w:val="005626D8"/>
    <w:rsid w:val="00562C04"/>
    <w:rsid w:val="00562D55"/>
    <w:rsid w:val="0056302D"/>
    <w:rsid w:val="00564020"/>
    <w:rsid w:val="005649B3"/>
    <w:rsid w:val="00564DDE"/>
    <w:rsid w:val="00565B9D"/>
    <w:rsid w:val="00565CDE"/>
    <w:rsid w:val="00566FE8"/>
    <w:rsid w:val="00567B53"/>
    <w:rsid w:val="0057037F"/>
    <w:rsid w:val="00570EB0"/>
    <w:rsid w:val="0057177E"/>
    <w:rsid w:val="00571B94"/>
    <w:rsid w:val="005736AF"/>
    <w:rsid w:val="00574297"/>
    <w:rsid w:val="005742C0"/>
    <w:rsid w:val="00575C6E"/>
    <w:rsid w:val="00575F73"/>
    <w:rsid w:val="00577234"/>
    <w:rsid w:val="00581BE6"/>
    <w:rsid w:val="00583328"/>
    <w:rsid w:val="00583835"/>
    <w:rsid w:val="005840FF"/>
    <w:rsid w:val="005848E7"/>
    <w:rsid w:val="0058527D"/>
    <w:rsid w:val="00585354"/>
    <w:rsid w:val="00586C7A"/>
    <w:rsid w:val="0058790E"/>
    <w:rsid w:val="00587BC0"/>
    <w:rsid w:val="0059121E"/>
    <w:rsid w:val="00591D1F"/>
    <w:rsid w:val="00593243"/>
    <w:rsid w:val="005936A0"/>
    <w:rsid w:val="00593BA9"/>
    <w:rsid w:val="00593FC1"/>
    <w:rsid w:val="00594C56"/>
    <w:rsid w:val="00595152"/>
    <w:rsid w:val="00595160"/>
    <w:rsid w:val="00595A35"/>
    <w:rsid w:val="00595EA1"/>
    <w:rsid w:val="005965A7"/>
    <w:rsid w:val="00597181"/>
    <w:rsid w:val="005A1517"/>
    <w:rsid w:val="005A27D5"/>
    <w:rsid w:val="005A28D7"/>
    <w:rsid w:val="005A3A77"/>
    <w:rsid w:val="005A6559"/>
    <w:rsid w:val="005A65B1"/>
    <w:rsid w:val="005A6878"/>
    <w:rsid w:val="005A6BEC"/>
    <w:rsid w:val="005A7382"/>
    <w:rsid w:val="005A77E1"/>
    <w:rsid w:val="005B1BEC"/>
    <w:rsid w:val="005B2237"/>
    <w:rsid w:val="005B6795"/>
    <w:rsid w:val="005B7009"/>
    <w:rsid w:val="005B7728"/>
    <w:rsid w:val="005B7F95"/>
    <w:rsid w:val="005C1096"/>
    <w:rsid w:val="005C1DEA"/>
    <w:rsid w:val="005C23B0"/>
    <w:rsid w:val="005C2DD9"/>
    <w:rsid w:val="005C2FE1"/>
    <w:rsid w:val="005C3BA3"/>
    <w:rsid w:val="005C410B"/>
    <w:rsid w:val="005C4369"/>
    <w:rsid w:val="005C4528"/>
    <w:rsid w:val="005C4C56"/>
    <w:rsid w:val="005C5841"/>
    <w:rsid w:val="005C60D7"/>
    <w:rsid w:val="005C65C8"/>
    <w:rsid w:val="005D079B"/>
    <w:rsid w:val="005D1322"/>
    <w:rsid w:val="005D16F5"/>
    <w:rsid w:val="005D1D8C"/>
    <w:rsid w:val="005D27BA"/>
    <w:rsid w:val="005D44FB"/>
    <w:rsid w:val="005D4C6A"/>
    <w:rsid w:val="005D4EF2"/>
    <w:rsid w:val="005D50AE"/>
    <w:rsid w:val="005D5157"/>
    <w:rsid w:val="005D5C26"/>
    <w:rsid w:val="005D7DA2"/>
    <w:rsid w:val="005E106E"/>
    <w:rsid w:val="005E2883"/>
    <w:rsid w:val="005E2F45"/>
    <w:rsid w:val="005E3F66"/>
    <w:rsid w:val="005E4718"/>
    <w:rsid w:val="005E5777"/>
    <w:rsid w:val="005E63EC"/>
    <w:rsid w:val="005E6BBB"/>
    <w:rsid w:val="005E71C0"/>
    <w:rsid w:val="005F02A2"/>
    <w:rsid w:val="005F1AE5"/>
    <w:rsid w:val="005F260D"/>
    <w:rsid w:val="005F3088"/>
    <w:rsid w:val="005F4329"/>
    <w:rsid w:val="005F4DAD"/>
    <w:rsid w:val="005F4F99"/>
    <w:rsid w:val="005F5AA6"/>
    <w:rsid w:val="005F5DBB"/>
    <w:rsid w:val="005F66E3"/>
    <w:rsid w:val="005F6738"/>
    <w:rsid w:val="00600D13"/>
    <w:rsid w:val="006018E6"/>
    <w:rsid w:val="006023DE"/>
    <w:rsid w:val="00603D34"/>
    <w:rsid w:val="00603DF9"/>
    <w:rsid w:val="00605EF3"/>
    <w:rsid w:val="006076EC"/>
    <w:rsid w:val="00607862"/>
    <w:rsid w:val="0060792B"/>
    <w:rsid w:val="006079AE"/>
    <w:rsid w:val="00607DF5"/>
    <w:rsid w:val="00611D50"/>
    <w:rsid w:val="006121DF"/>
    <w:rsid w:val="00613222"/>
    <w:rsid w:val="006135AF"/>
    <w:rsid w:val="006146F8"/>
    <w:rsid w:val="00616419"/>
    <w:rsid w:val="006175EB"/>
    <w:rsid w:val="00617F1E"/>
    <w:rsid w:val="00621728"/>
    <w:rsid w:val="00621D4F"/>
    <w:rsid w:val="006223BF"/>
    <w:rsid w:val="006245E1"/>
    <w:rsid w:val="00625334"/>
    <w:rsid w:val="006266C1"/>
    <w:rsid w:val="00627300"/>
    <w:rsid w:val="00627AA8"/>
    <w:rsid w:val="006303BC"/>
    <w:rsid w:val="00630AAE"/>
    <w:rsid w:val="00630CF9"/>
    <w:rsid w:val="006319ED"/>
    <w:rsid w:val="00631B91"/>
    <w:rsid w:val="00631D21"/>
    <w:rsid w:val="00632CB5"/>
    <w:rsid w:val="00632FF8"/>
    <w:rsid w:val="006334ED"/>
    <w:rsid w:val="00633E78"/>
    <w:rsid w:val="00635D63"/>
    <w:rsid w:val="00635E91"/>
    <w:rsid w:val="00637223"/>
    <w:rsid w:val="00637485"/>
    <w:rsid w:val="00637918"/>
    <w:rsid w:val="00637E60"/>
    <w:rsid w:val="006426A2"/>
    <w:rsid w:val="006427B4"/>
    <w:rsid w:val="00642F31"/>
    <w:rsid w:val="00643585"/>
    <w:rsid w:val="00643802"/>
    <w:rsid w:val="00644365"/>
    <w:rsid w:val="00644F7A"/>
    <w:rsid w:val="006453D4"/>
    <w:rsid w:val="0064678E"/>
    <w:rsid w:val="00646A04"/>
    <w:rsid w:val="00646E35"/>
    <w:rsid w:val="006473D3"/>
    <w:rsid w:val="00650500"/>
    <w:rsid w:val="006512E1"/>
    <w:rsid w:val="00653444"/>
    <w:rsid w:val="00653710"/>
    <w:rsid w:val="006553C1"/>
    <w:rsid w:val="006553D1"/>
    <w:rsid w:val="00656443"/>
    <w:rsid w:val="00656959"/>
    <w:rsid w:val="00657BD3"/>
    <w:rsid w:val="00660FF3"/>
    <w:rsid w:val="00660FFD"/>
    <w:rsid w:val="0066164F"/>
    <w:rsid w:val="006625D9"/>
    <w:rsid w:val="00662BD4"/>
    <w:rsid w:val="006634B5"/>
    <w:rsid w:val="00663D6E"/>
    <w:rsid w:val="00666049"/>
    <w:rsid w:val="006674E0"/>
    <w:rsid w:val="00667E50"/>
    <w:rsid w:val="006720AB"/>
    <w:rsid w:val="00673201"/>
    <w:rsid w:val="006733CA"/>
    <w:rsid w:val="006737EF"/>
    <w:rsid w:val="00673B01"/>
    <w:rsid w:val="00673BAE"/>
    <w:rsid w:val="00673F29"/>
    <w:rsid w:val="0067419B"/>
    <w:rsid w:val="006774EC"/>
    <w:rsid w:val="0068272B"/>
    <w:rsid w:val="00683321"/>
    <w:rsid w:val="00683366"/>
    <w:rsid w:val="006848C2"/>
    <w:rsid w:val="006848E7"/>
    <w:rsid w:val="00684BE7"/>
    <w:rsid w:val="00686FA0"/>
    <w:rsid w:val="00687FBF"/>
    <w:rsid w:val="00691399"/>
    <w:rsid w:val="00692392"/>
    <w:rsid w:val="006926E4"/>
    <w:rsid w:val="00692B0B"/>
    <w:rsid w:val="00693128"/>
    <w:rsid w:val="00693238"/>
    <w:rsid w:val="006936DA"/>
    <w:rsid w:val="00693AAC"/>
    <w:rsid w:val="00694B6A"/>
    <w:rsid w:val="00695255"/>
    <w:rsid w:val="006952A1"/>
    <w:rsid w:val="00696254"/>
    <w:rsid w:val="006967E7"/>
    <w:rsid w:val="006969D3"/>
    <w:rsid w:val="006A0480"/>
    <w:rsid w:val="006A184D"/>
    <w:rsid w:val="006A24F8"/>
    <w:rsid w:val="006A4213"/>
    <w:rsid w:val="006A50FC"/>
    <w:rsid w:val="006A59F9"/>
    <w:rsid w:val="006A6846"/>
    <w:rsid w:val="006A6A1F"/>
    <w:rsid w:val="006A7083"/>
    <w:rsid w:val="006A73AE"/>
    <w:rsid w:val="006A7C3B"/>
    <w:rsid w:val="006B0A57"/>
    <w:rsid w:val="006B0AB8"/>
    <w:rsid w:val="006B0D6F"/>
    <w:rsid w:val="006B0EF6"/>
    <w:rsid w:val="006B1C1F"/>
    <w:rsid w:val="006B2A25"/>
    <w:rsid w:val="006B2C9B"/>
    <w:rsid w:val="006B3B7F"/>
    <w:rsid w:val="006B44A8"/>
    <w:rsid w:val="006B4979"/>
    <w:rsid w:val="006B4FC7"/>
    <w:rsid w:val="006B5DFF"/>
    <w:rsid w:val="006B7764"/>
    <w:rsid w:val="006C1366"/>
    <w:rsid w:val="006C2DF6"/>
    <w:rsid w:val="006C3E02"/>
    <w:rsid w:val="006C4DD6"/>
    <w:rsid w:val="006C4FCD"/>
    <w:rsid w:val="006C5FC7"/>
    <w:rsid w:val="006C66B6"/>
    <w:rsid w:val="006C791E"/>
    <w:rsid w:val="006D12AE"/>
    <w:rsid w:val="006D407C"/>
    <w:rsid w:val="006D45CA"/>
    <w:rsid w:val="006E12A8"/>
    <w:rsid w:val="006E1758"/>
    <w:rsid w:val="006E1AB0"/>
    <w:rsid w:val="006E1C92"/>
    <w:rsid w:val="006E2EC1"/>
    <w:rsid w:val="006E36C3"/>
    <w:rsid w:val="006E4273"/>
    <w:rsid w:val="006E59DC"/>
    <w:rsid w:val="006E5A9D"/>
    <w:rsid w:val="006E6A30"/>
    <w:rsid w:val="006E7AB1"/>
    <w:rsid w:val="006F0B63"/>
    <w:rsid w:val="006F3421"/>
    <w:rsid w:val="006F34A2"/>
    <w:rsid w:val="006F3EFF"/>
    <w:rsid w:val="006F6577"/>
    <w:rsid w:val="006F708F"/>
    <w:rsid w:val="006F7A7D"/>
    <w:rsid w:val="00700935"/>
    <w:rsid w:val="00701632"/>
    <w:rsid w:val="0070173E"/>
    <w:rsid w:val="00702CF6"/>
    <w:rsid w:val="00703554"/>
    <w:rsid w:val="00703589"/>
    <w:rsid w:val="0070374C"/>
    <w:rsid w:val="00703C08"/>
    <w:rsid w:val="00703EAD"/>
    <w:rsid w:val="00706259"/>
    <w:rsid w:val="00707534"/>
    <w:rsid w:val="00710D37"/>
    <w:rsid w:val="007125D5"/>
    <w:rsid w:val="00714690"/>
    <w:rsid w:val="00715AE4"/>
    <w:rsid w:val="0071677F"/>
    <w:rsid w:val="007168E4"/>
    <w:rsid w:val="007173AB"/>
    <w:rsid w:val="00717F02"/>
    <w:rsid w:val="00721598"/>
    <w:rsid w:val="0072173C"/>
    <w:rsid w:val="007228A6"/>
    <w:rsid w:val="00722A1D"/>
    <w:rsid w:val="007236A2"/>
    <w:rsid w:val="0072374E"/>
    <w:rsid w:val="0072402B"/>
    <w:rsid w:val="007246D5"/>
    <w:rsid w:val="00724A4B"/>
    <w:rsid w:val="00726F5D"/>
    <w:rsid w:val="00727D53"/>
    <w:rsid w:val="0073003C"/>
    <w:rsid w:val="00731AAB"/>
    <w:rsid w:val="00732E2E"/>
    <w:rsid w:val="007344FB"/>
    <w:rsid w:val="0073530E"/>
    <w:rsid w:val="00735A9F"/>
    <w:rsid w:val="00735D08"/>
    <w:rsid w:val="00736C11"/>
    <w:rsid w:val="00737CE2"/>
    <w:rsid w:val="0074077E"/>
    <w:rsid w:val="00740CBA"/>
    <w:rsid w:val="00741198"/>
    <w:rsid w:val="00741BD3"/>
    <w:rsid w:val="00741DB6"/>
    <w:rsid w:val="00741F82"/>
    <w:rsid w:val="00744B0F"/>
    <w:rsid w:val="00744EDF"/>
    <w:rsid w:val="00746B7D"/>
    <w:rsid w:val="00751082"/>
    <w:rsid w:val="00752FC3"/>
    <w:rsid w:val="00753FA5"/>
    <w:rsid w:val="0075552F"/>
    <w:rsid w:val="007606B5"/>
    <w:rsid w:val="00760B2C"/>
    <w:rsid w:val="00761E38"/>
    <w:rsid w:val="00762141"/>
    <w:rsid w:val="0076223D"/>
    <w:rsid w:val="007623AE"/>
    <w:rsid w:val="00762AA7"/>
    <w:rsid w:val="00763A30"/>
    <w:rsid w:val="00763C6C"/>
    <w:rsid w:val="00764E4E"/>
    <w:rsid w:val="007652CC"/>
    <w:rsid w:val="007668A8"/>
    <w:rsid w:val="00767032"/>
    <w:rsid w:val="00771C58"/>
    <w:rsid w:val="00771DE3"/>
    <w:rsid w:val="00773176"/>
    <w:rsid w:val="0077339F"/>
    <w:rsid w:val="0077363F"/>
    <w:rsid w:val="00773B36"/>
    <w:rsid w:val="00773F71"/>
    <w:rsid w:val="00776E4A"/>
    <w:rsid w:val="00777859"/>
    <w:rsid w:val="0078190E"/>
    <w:rsid w:val="00781AE5"/>
    <w:rsid w:val="0078208B"/>
    <w:rsid w:val="0078282D"/>
    <w:rsid w:val="00782C14"/>
    <w:rsid w:val="00783CA1"/>
    <w:rsid w:val="00784DC1"/>
    <w:rsid w:val="00785A54"/>
    <w:rsid w:val="00785A5D"/>
    <w:rsid w:val="00785E0C"/>
    <w:rsid w:val="00786105"/>
    <w:rsid w:val="00786740"/>
    <w:rsid w:val="0078711C"/>
    <w:rsid w:val="00787AD9"/>
    <w:rsid w:val="0079009B"/>
    <w:rsid w:val="007908BE"/>
    <w:rsid w:val="00790F0B"/>
    <w:rsid w:val="00792B5B"/>
    <w:rsid w:val="00792D79"/>
    <w:rsid w:val="007946A1"/>
    <w:rsid w:val="00795113"/>
    <w:rsid w:val="0079594F"/>
    <w:rsid w:val="00797F50"/>
    <w:rsid w:val="007A0B03"/>
    <w:rsid w:val="007A13A8"/>
    <w:rsid w:val="007A1594"/>
    <w:rsid w:val="007A2CE0"/>
    <w:rsid w:val="007A37D6"/>
    <w:rsid w:val="007A3C07"/>
    <w:rsid w:val="007A3C7E"/>
    <w:rsid w:val="007A4A81"/>
    <w:rsid w:val="007A5116"/>
    <w:rsid w:val="007A6B39"/>
    <w:rsid w:val="007A780D"/>
    <w:rsid w:val="007A7E21"/>
    <w:rsid w:val="007B0359"/>
    <w:rsid w:val="007B2D6A"/>
    <w:rsid w:val="007B2F48"/>
    <w:rsid w:val="007B36DB"/>
    <w:rsid w:val="007B3ACB"/>
    <w:rsid w:val="007B4BDB"/>
    <w:rsid w:val="007B6411"/>
    <w:rsid w:val="007B7237"/>
    <w:rsid w:val="007C0218"/>
    <w:rsid w:val="007C0EE2"/>
    <w:rsid w:val="007C10D3"/>
    <w:rsid w:val="007C1AFD"/>
    <w:rsid w:val="007C2641"/>
    <w:rsid w:val="007C2A52"/>
    <w:rsid w:val="007C2CBB"/>
    <w:rsid w:val="007C62AE"/>
    <w:rsid w:val="007D07C9"/>
    <w:rsid w:val="007D3154"/>
    <w:rsid w:val="007D4337"/>
    <w:rsid w:val="007D5DF9"/>
    <w:rsid w:val="007D75D2"/>
    <w:rsid w:val="007E0F74"/>
    <w:rsid w:val="007E13B3"/>
    <w:rsid w:val="007E1A32"/>
    <w:rsid w:val="007E1E2D"/>
    <w:rsid w:val="007E2399"/>
    <w:rsid w:val="007E4B07"/>
    <w:rsid w:val="007E5559"/>
    <w:rsid w:val="007E6994"/>
    <w:rsid w:val="007E7DE7"/>
    <w:rsid w:val="007F06E7"/>
    <w:rsid w:val="007F36FB"/>
    <w:rsid w:val="007F4537"/>
    <w:rsid w:val="007F4984"/>
    <w:rsid w:val="007F50BC"/>
    <w:rsid w:val="007F5CCD"/>
    <w:rsid w:val="007F60A2"/>
    <w:rsid w:val="007F6345"/>
    <w:rsid w:val="007F6614"/>
    <w:rsid w:val="00801716"/>
    <w:rsid w:val="00801827"/>
    <w:rsid w:val="008018CF"/>
    <w:rsid w:val="008019EC"/>
    <w:rsid w:val="00805968"/>
    <w:rsid w:val="00806228"/>
    <w:rsid w:val="0080666A"/>
    <w:rsid w:val="0080685C"/>
    <w:rsid w:val="00806BFA"/>
    <w:rsid w:val="00807ACF"/>
    <w:rsid w:val="00811C42"/>
    <w:rsid w:val="00813127"/>
    <w:rsid w:val="00813739"/>
    <w:rsid w:val="008146BD"/>
    <w:rsid w:val="00816747"/>
    <w:rsid w:val="00816B3E"/>
    <w:rsid w:val="00820D3D"/>
    <w:rsid w:val="00820D65"/>
    <w:rsid w:val="008214EE"/>
    <w:rsid w:val="0082174E"/>
    <w:rsid w:val="00824142"/>
    <w:rsid w:val="008242E4"/>
    <w:rsid w:val="008248F2"/>
    <w:rsid w:val="0082575D"/>
    <w:rsid w:val="00830208"/>
    <w:rsid w:val="00831296"/>
    <w:rsid w:val="00831D9B"/>
    <w:rsid w:val="008323D4"/>
    <w:rsid w:val="00832F23"/>
    <w:rsid w:val="008332DB"/>
    <w:rsid w:val="0083415D"/>
    <w:rsid w:val="00834789"/>
    <w:rsid w:val="00834940"/>
    <w:rsid w:val="00834A67"/>
    <w:rsid w:val="00834D45"/>
    <w:rsid w:val="008352D0"/>
    <w:rsid w:val="00835EE7"/>
    <w:rsid w:val="008365FA"/>
    <w:rsid w:val="008366CF"/>
    <w:rsid w:val="00836EF0"/>
    <w:rsid w:val="00841421"/>
    <w:rsid w:val="00841743"/>
    <w:rsid w:val="008419F8"/>
    <w:rsid w:val="00841B62"/>
    <w:rsid w:val="008421C8"/>
    <w:rsid w:val="00842319"/>
    <w:rsid w:val="00843857"/>
    <w:rsid w:val="008439EB"/>
    <w:rsid w:val="00843DEB"/>
    <w:rsid w:val="00844EE3"/>
    <w:rsid w:val="008451EC"/>
    <w:rsid w:val="008466ED"/>
    <w:rsid w:val="00847848"/>
    <w:rsid w:val="00852956"/>
    <w:rsid w:val="008556A1"/>
    <w:rsid w:val="00855746"/>
    <w:rsid w:val="00856DF4"/>
    <w:rsid w:val="0085781D"/>
    <w:rsid w:val="00860285"/>
    <w:rsid w:val="0086060B"/>
    <w:rsid w:val="00860C62"/>
    <w:rsid w:val="00860E13"/>
    <w:rsid w:val="008612AC"/>
    <w:rsid w:val="00862322"/>
    <w:rsid w:val="00864444"/>
    <w:rsid w:val="00866BC3"/>
    <w:rsid w:val="00867052"/>
    <w:rsid w:val="0087011C"/>
    <w:rsid w:val="00870C79"/>
    <w:rsid w:val="00871BED"/>
    <w:rsid w:val="008734F4"/>
    <w:rsid w:val="00874856"/>
    <w:rsid w:val="00874E80"/>
    <w:rsid w:val="00875885"/>
    <w:rsid w:val="00875FBC"/>
    <w:rsid w:val="00876F30"/>
    <w:rsid w:val="00877296"/>
    <w:rsid w:val="00877E1A"/>
    <w:rsid w:val="0088066D"/>
    <w:rsid w:val="00883B3E"/>
    <w:rsid w:val="008851AB"/>
    <w:rsid w:val="00885DD5"/>
    <w:rsid w:val="00885FB8"/>
    <w:rsid w:val="00887214"/>
    <w:rsid w:val="00887252"/>
    <w:rsid w:val="0088735B"/>
    <w:rsid w:val="008873E3"/>
    <w:rsid w:val="008900AD"/>
    <w:rsid w:val="00892136"/>
    <w:rsid w:val="008925CB"/>
    <w:rsid w:val="008927C4"/>
    <w:rsid w:val="00893177"/>
    <w:rsid w:val="00893B87"/>
    <w:rsid w:val="00893F39"/>
    <w:rsid w:val="008947DF"/>
    <w:rsid w:val="0089520E"/>
    <w:rsid w:val="00896D8C"/>
    <w:rsid w:val="00897CD7"/>
    <w:rsid w:val="00897D83"/>
    <w:rsid w:val="00897F64"/>
    <w:rsid w:val="00897F66"/>
    <w:rsid w:val="008A0403"/>
    <w:rsid w:val="008A0831"/>
    <w:rsid w:val="008A16E5"/>
    <w:rsid w:val="008A1EA8"/>
    <w:rsid w:val="008A46DA"/>
    <w:rsid w:val="008A49A2"/>
    <w:rsid w:val="008A4A3D"/>
    <w:rsid w:val="008A5181"/>
    <w:rsid w:val="008A541A"/>
    <w:rsid w:val="008A6C9D"/>
    <w:rsid w:val="008B0B58"/>
    <w:rsid w:val="008B1593"/>
    <w:rsid w:val="008B15B7"/>
    <w:rsid w:val="008B1D6C"/>
    <w:rsid w:val="008B3AE9"/>
    <w:rsid w:val="008B3E3F"/>
    <w:rsid w:val="008B4159"/>
    <w:rsid w:val="008B6969"/>
    <w:rsid w:val="008C0990"/>
    <w:rsid w:val="008C145E"/>
    <w:rsid w:val="008C169D"/>
    <w:rsid w:val="008C1E5F"/>
    <w:rsid w:val="008C22CD"/>
    <w:rsid w:val="008C2467"/>
    <w:rsid w:val="008C2C33"/>
    <w:rsid w:val="008C4D07"/>
    <w:rsid w:val="008C6E78"/>
    <w:rsid w:val="008C745C"/>
    <w:rsid w:val="008D0575"/>
    <w:rsid w:val="008D070D"/>
    <w:rsid w:val="008D0B8F"/>
    <w:rsid w:val="008D2704"/>
    <w:rsid w:val="008D3558"/>
    <w:rsid w:val="008D5E78"/>
    <w:rsid w:val="008D65D3"/>
    <w:rsid w:val="008D71D9"/>
    <w:rsid w:val="008D7495"/>
    <w:rsid w:val="008D79A6"/>
    <w:rsid w:val="008D7C5E"/>
    <w:rsid w:val="008E0229"/>
    <w:rsid w:val="008E0DD2"/>
    <w:rsid w:val="008E1D3A"/>
    <w:rsid w:val="008E3A59"/>
    <w:rsid w:val="008E3BEB"/>
    <w:rsid w:val="008E54B1"/>
    <w:rsid w:val="008E7C47"/>
    <w:rsid w:val="008F06A2"/>
    <w:rsid w:val="008F0ACD"/>
    <w:rsid w:val="008F21E8"/>
    <w:rsid w:val="008F228C"/>
    <w:rsid w:val="008F24CA"/>
    <w:rsid w:val="008F29B1"/>
    <w:rsid w:val="008F383E"/>
    <w:rsid w:val="008F607D"/>
    <w:rsid w:val="008F65D4"/>
    <w:rsid w:val="008F679B"/>
    <w:rsid w:val="008F77A2"/>
    <w:rsid w:val="00902902"/>
    <w:rsid w:val="00902A18"/>
    <w:rsid w:val="0090324C"/>
    <w:rsid w:val="00905E3D"/>
    <w:rsid w:val="009076D5"/>
    <w:rsid w:val="00907FF3"/>
    <w:rsid w:val="00910378"/>
    <w:rsid w:val="00910B62"/>
    <w:rsid w:val="00911B88"/>
    <w:rsid w:val="00912635"/>
    <w:rsid w:val="00913763"/>
    <w:rsid w:val="00915889"/>
    <w:rsid w:val="009158B5"/>
    <w:rsid w:val="00915E82"/>
    <w:rsid w:val="009164A6"/>
    <w:rsid w:val="0091658E"/>
    <w:rsid w:val="009166B4"/>
    <w:rsid w:val="00921092"/>
    <w:rsid w:val="00921411"/>
    <w:rsid w:val="00922943"/>
    <w:rsid w:val="00923CD0"/>
    <w:rsid w:val="00924890"/>
    <w:rsid w:val="00924AFC"/>
    <w:rsid w:val="009253E5"/>
    <w:rsid w:val="0092566B"/>
    <w:rsid w:val="00925F30"/>
    <w:rsid w:val="009316BD"/>
    <w:rsid w:val="0093199A"/>
    <w:rsid w:val="00933008"/>
    <w:rsid w:val="009335BD"/>
    <w:rsid w:val="0093391B"/>
    <w:rsid w:val="00933AC8"/>
    <w:rsid w:val="00934217"/>
    <w:rsid w:val="00934966"/>
    <w:rsid w:val="00934C06"/>
    <w:rsid w:val="009360B2"/>
    <w:rsid w:val="00936445"/>
    <w:rsid w:val="00937C07"/>
    <w:rsid w:val="00940604"/>
    <w:rsid w:val="0094335D"/>
    <w:rsid w:val="00943C91"/>
    <w:rsid w:val="009447B1"/>
    <w:rsid w:val="00944EBE"/>
    <w:rsid w:val="00945964"/>
    <w:rsid w:val="00946415"/>
    <w:rsid w:val="00946956"/>
    <w:rsid w:val="00947322"/>
    <w:rsid w:val="00947AAC"/>
    <w:rsid w:val="0095004E"/>
    <w:rsid w:val="009514B6"/>
    <w:rsid w:val="00952A2A"/>
    <w:rsid w:val="00955971"/>
    <w:rsid w:val="00955E27"/>
    <w:rsid w:val="00955E5E"/>
    <w:rsid w:val="009564F1"/>
    <w:rsid w:val="0095772C"/>
    <w:rsid w:val="009601D1"/>
    <w:rsid w:val="00960440"/>
    <w:rsid w:val="00960858"/>
    <w:rsid w:val="009609EF"/>
    <w:rsid w:val="009610E8"/>
    <w:rsid w:val="0096112D"/>
    <w:rsid w:val="009619FD"/>
    <w:rsid w:val="00961E6D"/>
    <w:rsid w:val="00962EFA"/>
    <w:rsid w:val="00963364"/>
    <w:rsid w:val="009645AA"/>
    <w:rsid w:val="00965380"/>
    <w:rsid w:val="00965666"/>
    <w:rsid w:val="00965B00"/>
    <w:rsid w:val="00965EF2"/>
    <w:rsid w:val="009706D8"/>
    <w:rsid w:val="00971206"/>
    <w:rsid w:val="00971964"/>
    <w:rsid w:val="00972E8B"/>
    <w:rsid w:val="0097328E"/>
    <w:rsid w:val="00973AE0"/>
    <w:rsid w:val="00973C93"/>
    <w:rsid w:val="0097408F"/>
    <w:rsid w:val="00975D43"/>
    <w:rsid w:val="00977B70"/>
    <w:rsid w:val="00981CA8"/>
    <w:rsid w:val="009823F6"/>
    <w:rsid w:val="009833D2"/>
    <w:rsid w:val="0098341A"/>
    <w:rsid w:val="0098349E"/>
    <w:rsid w:val="0098469C"/>
    <w:rsid w:val="00984B8D"/>
    <w:rsid w:val="00984BB0"/>
    <w:rsid w:val="00985B3C"/>
    <w:rsid w:val="00986180"/>
    <w:rsid w:val="0098729C"/>
    <w:rsid w:val="00993631"/>
    <w:rsid w:val="009937B2"/>
    <w:rsid w:val="00993BD3"/>
    <w:rsid w:val="00994018"/>
    <w:rsid w:val="009952A0"/>
    <w:rsid w:val="00995B7B"/>
    <w:rsid w:val="00995F35"/>
    <w:rsid w:val="009969CC"/>
    <w:rsid w:val="00996C0C"/>
    <w:rsid w:val="00997203"/>
    <w:rsid w:val="009A06BC"/>
    <w:rsid w:val="009A2D01"/>
    <w:rsid w:val="009A61E0"/>
    <w:rsid w:val="009A7332"/>
    <w:rsid w:val="009A7383"/>
    <w:rsid w:val="009B2C06"/>
    <w:rsid w:val="009B2E92"/>
    <w:rsid w:val="009B657B"/>
    <w:rsid w:val="009B7882"/>
    <w:rsid w:val="009B7A88"/>
    <w:rsid w:val="009B7D25"/>
    <w:rsid w:val="009C02AB"/>
    <w:rsid w:val="009C09D2"/>
    <w:rsid w:val="009C283C"/>
    <w:rsid w:val="009C44AC"/>
    <w:rsid w:val="009C4912"/>
    <w:rsid w:val="009C5EA6"/>
    <w:rsid w:val="009C654C"/>
    <w:rsid w:val="009C7661"/>
    <w:rsid w:val="009D0798"/>
    <w:rsid w:val="009D13C2"/>
    <w:rsid w:val="009D165A"/>
    <w:rsid w:val="009D24FE"/>
    <w:rsid w:val="009D3D2B"/>
    <w:rsid w:val="009D40E4"/>
    <w:rsid w:val="009D661D"/>
    <w:rsid w:val="009D6A50"/>
    <w:rsid w:val="009D7E12"/>
    <w:rsid w:val="009D7E59"/>
    <w:rsid w:val="009E0253"/>
    <w:rsid w:val="009E0384"/>
    <w:rsid w:val="009E1258"/>
    <w:rsid w:val="009E1801"/>
    <w:rsid w:val="009E2EB6"/>
    <w:rsid w:val="009E30CA"/>
    <w:rsid w:val="009E4445"/>
    <w:rsid w:val="009E4B7A"/>
    <w:rsid w:val="009E5185"/>
    <w:rsid w:val="009E590F"/>
    <w:rsid w:val="009E6816"/>
    <w:rsid w:val="009E6C0F"/>
    <w:rsid w:val="009E79A9"/>
    <w:rsid w:val="009F184B"/>
    <w:rsid w:val="009F1ADD"/>
    <w:rsid w:val="009F217F"/>
    <w:rsid w:val="009F2897"/>
    <w:rsid w:val="009F3B64"/>
    <w:rsid w:val="009F4551"/>
    <w:rsid w:val="009F48DD"/>
    <w:rsid w:val="009F4A17"/>
    <w:rsid w:val="009F57E0"/>
    <w:rsid w:val="009F59FB"/>
    <w:rsid w:val="009F5CA1"/>
    <w:rsid w:val="009F5EFA"/>
    <w:rsid w:val="009F646C"/>
    <w:rsid w:val="009F65F5"/>
    <w:rsid w:val="009F6C63"/>
    <w:rsid w:val="00A0032A"/>
    <w:rsid w:val="00A004E2"/>
    <w:rsid w:val="00A0165D"/>
    <w:rsid w:val="00A01950"/>
    <w:rsid w:val="00A01E32"/>
    <w:rsid w:val="00A02ED3"/>
    <w:rsid w:val="00A044B3"/>
    <w:rsid w:val="00A065E3"/>
    <w:rsid w:val="00A07497"/>
    <w:rsid w:val="00A104BA"/>
    <w:rsid w:val="00A106A1"/>
    <w:rsid w:val="00A111F6"/>
    <w:rsid w:val="00A1138F"/>
    <w:rsid w:val="00A11B22"/>
    <w:rsid w:val="00A124E5"/>
    <w:rsid w:val="00A1519A"/>
    <w:rsid w:val="00A1598C"/>
    <w:rsid w:val="00A16C6A"/>
    <w:rsid w:val="00A1739B"/>
    <w:rsid w:val="00A1762C"/>
    <w:rsid w:val="00A17969"/>
    <w:rsid w:val="00A20F0D"/>
    <w:rsid w:val="00A23D1F"/>
    <w:rsid w:val="00A23D4B"/>
    <w:rsid w:val="00A25E37"/>
    <w:rsid w:val="00A276DC"/>
    <w:rsid w:val="00A3032B"/>
    <w:rsid w:val="00A30861"/>
    <w:rsid w:val="00A31725"/>
    <w:rsid w:val="00A331BD"/>
    <w:rsid w:val="00A339B7"/>
    <w:rsid w:val="00A34C2E"/>
    <w:rsid w:val="00A36AE9"/>
    <w:rsid w:val="00A37765"/>
    <w:rsid w:val="00A37918"/>
    <w:rsid w:val="00A407F5"/>
    <w:rsid w:val="00A40D93"/>
    <w:rsid w:val="00A41984"/>
    <w:rsid w:val="00A419D7"/>
    <w:rsid w:val="00A41CAD"/>
    <w:rsid w:val="00A435CA"/>
    <w:rsid w:val="00A44436"/>
    <w:rsid w:val="00A4448F"/>
    <w:rsid w:val="00A447E5"/>
    <w:rsid w:val="00A450CA"/>
    <w:rsid w:val="00A451D3"/>
    <w:rsid w:val="00A45A43"/>
    <w:rsid w:val="00A47270"/>
    <w:rsid w:val="00A47936"/>
    <w:rsid w:val="00A50A73"/>
    <w:rsid w:val="00A50BA5"/>
    <w:rsid w:val="00A52258"/>
    <w:rsid w:val="00A527C2"/>
    <w:rsid w:val="00A52B1A"/>
    <w:rsid w:val="00A52C8B"/>
    <w:rsid w:val="00A546B2"/>
    <w:rsid w:val="00A546C6"/>
    <w:rsid w:val="00A5556F"/>
    <w:rsid w:val="00A55D41"/>
    <w:rsid w:val="00A55E18"/>
    <w:rsid w:val="00A56984"/>
    <w:rsid w:val="00A57412"/>
    <w:rsid w:val="00A60C1F"/>
    <w:rsid w:val="00A611B2"/>
    <w:rsid w:val="00A618CF"/>
    <w:rsid w:val="00A64A45"/>
    <w:rsid w:val="00A66F0C"/>
    <w:rsid w:val="00A671B3"/>
    <w:rsid w:val="00A671B9"/>
    <w:rsid w:val="00A7009F"/>
    <w:rsid w:val="00A7074A"/>
    <w:rsid w:val="00A715D7"/>
    <w:rsid w:val="00A7220C"/>
    <w:rsid w:val="00A7250D"/>
    <w:rsid w:val="00A73022"/>
    <w:rsid w:val="00A741DC"/>
    <w:rsid w:val="00A74FF4"/>
    <w:rsid w:val="00A7619F"/>
    <w:rsid w:val="00A7653E"/>
    <w:rsid w:val="00A76F9D"/>
    <w:rsid w:val="00A77166"/>
    <w:rsid w:val="00A77B13"/>
    <w:rsid w:val="00A80E1B"/>
    <w:rsid w:val="00A81E25"/>
    <w:rsid w:val="00A820F7"/>
    <w:rsid w:val="00A821BA"/>
    <w:rsid w:val="00A82BB1"/>
    <w:rsid w:val="00A8381D"/>
    <w:rsid w:val="00A84721"/>
    <w:rsid w:val="00A860B7"/>
    <w:rsid w:val="00A869E6"/>
    <w:rsid w:val="00A87477"/>
    <w:rsid w:val="00A87B5D"/>
    <w:rsid w:val="00A90A0C"/>
    <w:rsid w:val="00A913A9"/>
    <w:rsid w:val="00A947A9"/>
    <w:rsid w:val="00A94D72"/>
    <w:rsid w:val="00A960BF"/>
    <w:rsid w:val="00A966E3"/>
    <w:rsid w:val="00A96AE9"/>
    <w:rsid w:val="00AA00DE"/>
    <w:rsid w:val="00AA1278"/>
    <w:rsid w:val="00AA29D6"/>
    <w:rsid w:val="00AA3F46"/>
    <w:rsid w:val="00AA5E02"/>
    <w:rsid w:val="00AA6DA2"/>
    <w:rsid w:val="00AB0A0C"/>
    <w:rsid w:val="00AB1568"/>
    <w:rsid w:val="00AB1885"/>
    <w:rsid w:val="00AB25DE"/>
    <w:rsid w:val="00AB4672"/>
    <w:rsid w:val="00AB590C"/>
    <w:rsid w:val="00AB64EF"/>
    <w:rsid w:val="00AB6813"/>
    <w:rsid w:val="00AC082F"/>
    <w:rsid w:val="00AC2AB8"/>
    <w:rsid w:val="00AC2E1A"/>
    <w:rsid w:val="00AC3E9E"/>
    <w:rsid w:val="00AC42D8"/>
    <w:rsid w:val="00AC5490"/>
    <w:rsid w:val="00AC6093"/>
    <w:rsid w:val="00AC6402"/>
    <w:rsid w:val="00AC72EF"/>
    <w:rsid w:val="00AD0105"/>
    <w:rsid w:val="00AD36D4"/>
    <w:rsid w:val="00AD3BD0"/>
    <w:rsid w:val="00AD3FF0"/>
    <w:rsid w:val="00AD5D42"/>
    <w:rsid w:val="00AD6866"/>
    <w:rsid w:val="00AE081E"/>
    <w:rsid w:val="00AE1C49"/>
    <w:rsid w:val="00AE2083"/>
    <w:rsid w:val="00AE2DED"/>
    <w:rsid w:val="00AE34BE"/>
    <w:rsid w:val="00AE4F08"/>
    <w:rsid w:val="00AE64B9"/>
    <w:rsid w:val="00AE7631"/>
    <w:rsid w:val="00AF01C5"/>
    <w:rsid w:val="00AF09C6"/>
    <w:rsid w:val="00AF162B"/>
    <w:rsid w:val="00AF2CFA"/>
    <w:rsid w:val="00AF2D75"/>
    <w:rsid w:val="00AF2EB9"/>
    <w:rsid w:val="00AF36C5"/>
    <w:rsid w:val="00AF3B05"/>
    <w:rsid w:val="00AF3F71"/>
    <w:rsid w:val="00AF427D"/>
    <w:rsid w:val="00AF46CF"/>
    <w:rsid w:val="00AF5FEA"/>
    <w:rsid w:val="00AF79DD"/>
    <w:rsid w:val="00B0073B"/>
    <w:rsid w:val="00B0096C"/>
    <w:rsid w:val="00B01A6F"/>
    <w:rsid w:val="00B02014"/>
    <w:rsid w:val="00B02196"/>
    <w:rsid w:val="00B02EE6"/>
    <w:rsid w:val="00B036DB"/>
    <w:rsid w:val="00B03A32"/>
    <w:rsid w:val="00B0415A"/>
    <w:rsid w:val="00B06204"/>
    <w:rsid w:val="00B07506"/>
    <w:rsid w:val="00B11DE0"/>
    <w:rsid w:val="00B121A1"/>
    <w:rsid w:val="00B12AEE"/>
    <w:rsid w:val="00B13163"/>
    <w:rsid w:val="00B1525E"/>
    <w:rsid w:val="00B15E1E"/>
    <w:rsid w:val="00B160E3"/>
    <w:rsid w:val="00B1610F"/>
    <w:rsid w:val="00B1702F"/>
    <w:rsid w:val="00B17EA4"/>
    <w:rsid w:val="00B2050F"/>
    <w:rsid w:val="00B206FB"/>
    <w:rsid w:val="00B22F62"/>
    <w:rsid w:val="00B24231"/>
    <w:rsid w:val="00B25A14"/>
    <w:rsid w:val="00B26534"/>
    <w:rsid w:val="00B265EF"/>
    <w:rsid w:val="00B2785A"/>
    <w:rsid w:val="00B30DD9"/>
    <w:rsid w:val="00B31ACD"/>
    <w:rsid w:val="00B32486"/>
    <w:rsid w:val="00B33243"/>
    <w:rsid w:val="00B345B4"/>
    <w:rsid w:val="00B34A14"/>
    <w:rsid w:val="00B34BBB"/>
    <w:rsid w:val="00B35211"/>
    <w:rsid w:val="00B35514"/>
    <w:rsid w:val="00B35AF7"/>
    <w:rsid w:val="00B41034"/>
    <w:rsid w:val="00B42E84"/>
    <w:rsid w:val="00B43AF9"/>
    <w:rsid w:val="00B44A96"/>
    <w:rsid w:val="00B4540D"/>
    <w:rsid w:val="00B4585B"/>
    <w:rsid w:val="00B45940"/>
    <w:rsid w:val="00B45DE7"/>
    <w:rsid w:val="00B47234"/>
    <w:rsid w:val="00B53188"/>
    <w:rsid w:val="00B533D2"/>
    <w:rsid w:val="00B53F5B"/>
    <w:rsid w:val="00B54258"/>
    <w:rsid w:val="00B54524"/>
    <w:rsid w:val="00B5549B"/>
    <w:rsid w:val="00B57EDA"/>
    <w:rsid w:val="00B61251"/>
    <w:rsid w:val="00B63CDB"/>
    <w:rsid w:val="00B665D9"/>
    <w:rsid w:val="00B66EFE"/>
    <w:rsid w:val="00B70539"/>
    <w:rsid w:val="00B7128B"/>
    <w:rsid w:val="00B713A3"/>
    <w:rsid w:val="00B71C93"/>
    <w:rsid w:val="00B727AF"/>
    <w:rsid w:val="00B738BD"/>
    <w:rsid w:val="00B75EE4"/>
    <w:rsid w:val="00B766AD"/>
    <w:rsid w:val="00B76CFB"/>
    <w:rsid w:val="00B76E31"/>
    <w:rsid w:val="00B775A4"/>
    <w:rsid w:val="00B778DE"/>
    <w:rsid w:val="00B7794C"/>
    <w:rsid w:val="00B80338"/>
    <w:rsid w:val="00B8079E"/>
    <w:rsid w:val="00B80B43"/>
    <w:rsid w:val="00B81FA5"/>
    <w:rsid w:val="00B83C21"/>
    <w:rsid w:val="00B84BD6"/>
    <w:rsid w:val="00B85DB9"/>
    <w:rsid w:val="00B86228"/>
    <w:rsid w:val="00B8659C"/>
    <w:rsid w:val="00B871C9"/>
    <w:rsid w:val="00B8763F"/>
    <w:rsid w:val="00B91C5E"/>
    <w:rsid w:val="00B92A5E"/>
    <w:rsid w:val="00B92B52"/>
    <w:rsid w:val="00B941C7"/>
    <w:rsid w:val="00B96105"/>
    <w:rsid w:val="00B968CF"/>
    <w:rsid w:val="00B96FC5"/>
    <w:rsid w:val="00BA0722"/>
    <w:rsid w:val="00BA0ACD"/>
    <w:rsid w:val="00BA0D71"/>
    <w:rsid w:val="00BA155C"/>
    <w:rsid w:val="00BA1B35"/>
    <w:rsid w:val="00BA3712"/>
    <w:rsid w:val="00BA4F71"/>
    <w:rsid w:val="00BA50B9"/>
    <w:rsid w:val="00BA5176"/>
    <w:rsid w:val="00BA52DF"/>
    <w:rsid w:val="00BA53EF"/>
    <w:rsid w:val="00BA60D3"/>
    <w:rsid w:val="00BA731A"/>
    <w:rsid w:val="00BA7D94"/>
    <w:rsid w:val="00BB01F1"/>
    <w:rsid w:val="00BB1BCE"/>
    <w:rsid w:val="00BB21A5"/>
    <w:rsid w:val="00BB21C7"/>
    <w:rsid w:val="00BB236F"/>
    <w:rsid w:val="00BB2A79"/>
    <w:rsid w:val="00BB32D3"/>
    <w:rsid w:val="00BB52BB"/>
    <w:rsid w:val="00BB58F7"/>
    <w:rsid w:val="00BB6132"/>
    <w:rsid w:val="00BB70D7"/>
    <w:rsid w:val="00BC0904"/>
    <w:rsid w:val="00BC282E"/>
    <w:rsid w:val="00BC5138"/>
    <w:rsid w:val="00BC6F21"/>
    <w:rsid w:val="00BD08E2"/>
    <w:rsid w:val="00BD0902"/>
    <w:rsid w:val="00BD10D2"/>
    <w:rsid w:val="00BD263D"/>
    <w:rsid w:val="00BD2CCD"/>
    <w:rsid w:val="00BD52B7"/>
    <w:rsid w:val="00BD690B"/>
    <w:rsid w:val="00BD6F7D"/>
    <w:rsid w:val="00BD76C3"/>
    <w:rsid w:val="00BD78AC"/>
    <w:rsid w:val="00BD7E96"/>
    <w:rsid w:val="00BE38DA"/>
    <w:rsid w:val="00BE3EFF"/>
    <w:rsid w:val="00BE615C"/>
    <w:rsid w:val="00BE7CD2"/>
    <w:rsid w:val="00BE7DA9"/>
    <w:rsid w:val="00BF02DD"/>
    <w:rsid w:val="00BF0328"/>
    <w:rsid w:val="00BF34F7"/>
    <w:rsid w:val="00BF3712"/>
    <w:rsid w:val="00BF433E"/>
    <w:rsid w:val="00BF47F5"/>
    <w:rsid w:val="00BF5512"/>
    <w:rsid w:val="00BF58BC"/>
    <w:rsid w:val="00BF6CAD"/>
    <w:rsid w:val="00BF74BD"/>
    <w:rsid w:val="00BF7870"/>
    <w:rsid w:val="00BF7C01"/>
    <w:rsid w:val="00C00295"/>
    <w:rsid w:val="00C02DC0"/>
    <w:rsid w:val="00C04F32"/>
    <w:rsid w:val="00C05624"/>
    <w:rsid w:val="00C05FD4"/>
    <w:rsid w:val="00C063CE"/>
    <w:rsid w:val="00C06A13"/>
    <w:rsid w:val="00C06C9D"/>
    <w:rsid w:val="00C07821"/>
    <w:rsid w:val="00C07991"/>
    <w:rsid w:val="00C07CC9"/>
    <w:rsid w:val="00C11C03"/>
    <w:rsid w:val="00C123FA"/>
    <w:rsid w:val="00C1296C"/>
    <w:rsid w:val="00C12CCF"/>
    <w:rsid w:val="00C13E6B"/>
    <w:rsid w:val="00C14FAE"/>
    <w:rsid w:val="00C15464"/>
    <w:rsid w:val="00C15A0C"/>
    <w:rsid w:val="00C15CDB"/>
    <w:rsid w:val="00C16BE6"/>
    <w:rsid w:val="00C20802"/>
    <w:rsid w:val="00C2089A"/>
    <w:rsid w:val="00C22B36"/>
    <w:rsid w:val="00C23674"/>
    <w:rsid w:val="00C23970"/>
    <w:rsid w:val="00C24B01"/>
    <w:rsid w:val="00C25463"/>
    <w:rsid w:val="00C259A3"/>
    <w:rsid w:val="00C25A2F"/>
    <w:rsid w:val="00C25E90"/>
    <w:rsid w:val="00C26B76"/>
    <w:rsid w:val="00C27050"/>
    <w:rsid w:val="00C27850"/>
    <w:rsid w:val="00C27853"/>
    <w:rsid w:val="00C27EA7"/>
    <w:rsid w:val="00C300A8"/>
    <w:rsid w:val="00C33CB2"/>
    <w:rsid w:val="00C34BB2"/>
    <w:rsid w:val="00C3597F"/>
    <w:rsid w:val="00C36A27"/>
    <w:rsid w:val="00C37751"/>
    <w:rsid w:val="00C40626"/>
    <w:rsid w:val="00C42B01"/>
    <w:rsid w:val="00C42CB6"/>
    <w:rsid w:val="00C4380F"/>
    <w:rsid w:val="00C43B00"/>
    <w:rsid w:val="00C449D6"/>
    <w:rsid w:val="00C450B3"/>
    <w:rsid w:val="00C45601"/>
    <w:rsid w:val="00C45E27"/>
    <w:rsid w:val="00C50AC1"/>
    <w:rsid w:val="00C51B76"/>
    <w:rsid w:val="00C531C2"/>
    <w:rsid w:val="00C53AF5"/>
    <w:rsid w:val="00C53D6F"/>
    <w:rsid w:val="00C53E64"/>
    <w:rsid w:val="00C546C3"/>
    <w:rsid w:val="00C5471D"/>
    <w:rsid w:val="00C54D57"/>
    <w:rsid w:val="00C55CC1"/>
    <w:rsid w:val="00C564BE"/>
    <w:rsid w:val="00C56E76"/>
    <w:rsid w:val="00C56EA1"/>
    <w:rsid w:val="00C57201"/>
    <w:rsid w:val="00C57600"/>
    <w:rsid w:val="00C57820"/>
    <w:rsid w:val="00C60300"/>
    <w:rsid w:val="00C638BE"/>
    <w:rsid w:val="00C63D73"/>
    <w:rsid w:val="00C641FA"/>
    <w:rsid w:val="00C64D59"/>
    <w:rsid w:val="00C654F4"/>
    <w:rsid w:val="00C66041"/>
    <w:rsid w:val="00C6618E"/>
    <w:rsid w:val="00C66B57"/>
    <w:rsid w:val="00C66F61"/>
    <w:rsid w:val="00C677BF"/>
    <w:rsid w:val="00C67FD8"/>
    <w:rsid w:val="00C70444"/>
    <w:rsid w:val="00C7051D"/>
    <w:rsid w:val="00C70662"/>
    <w:rsid w:val="00C71034"/>
    <w:rsid w:val="00C731FA"/>
    <w:rsid w:val="00C7350D"/>
    <w:rsid w:val="00C73F77"/>
    <w:rsid w:val="00C74A8D"/>
    <w:rsid w:val="00C7675F"/>
    <w:rsid w:val="00C767F0"/>
    <w:rsid w:val="00C7695F"/>
    <w:rsid w:val="00C77E94"/>
    <w:rsid w:val="00C8226A"/>
    <w:rsid w:val="00C8294F"/>
    <w:rsid w:val="00C82A6E"/>
    <w:rsid w:val="00C836C9"/>
    <w:rsid w:val="00C8373D"/>
    <w:rsid w:val="00C839C2"/>
    <w:rsid w:val="00C8533C"/>
    <w:rsid w:val="00C860BD"/>
    <w:rsid w:val="00C871E9"/>
    <w:rsid w:val="00C872F2"/>
    <w:rsid w:val="00C91F63"/>
    <w:rsid w:val="00C935D7"/>
    <w:rsid w:val="00C93826"/>
    <w:rsid w:val="00C953F7"/>
    <w:rsid w:val="00C95532"/>
    <w:rsid w:val="00C95694"/>
    <w:rsid w:val="00C95C68"/>
    <w:rsid w:val="00C961D2"/>
    <w:rsid w:val="00C963A9"/>
    <w:rsid w:val="00C96648"/>
    <w:rsid w:val="00C96F0E"/>
    <w:rsid w:val="00CA12B0"/>
    <w:rsid w:val="00CA177F"/>
    <w:rsid w:val="00CA2926"/>
    <w:rsid w:val="00CA36C0"/>
    <w:rsid w:val="00CA5037"/>
    <w:rsid w:val="00CA5303"/>
    <w:rsid w:val="00CA5470"/>
    <w:rsid w:val="00CB1711"/>
    <w:rsid w:val="00CB1F73"/>
    <w:rsid w:val="00CB24C0"/>
    <w:rsid w:val="00CB2B80"/>
    <w:rsid w:val="00CB3AB6"/>
    <w:rsid w:val="00CB3D72"/>
    <w:rsid w:val="00CB5735"/>
    <w:rsid w:val="00CB6A43"/>
    <w:rsid w:val="00CB6D5A"/>
    <w:rsid w:val="00CC1347"/>
    <w:rsid w:val="00CC15AF"/>
    <w:rsid w:val="00CC2321"/>
    <w:rsid w:val="00CC2768"/>
    <w:rsid w:val="00CC28D7"/>
    <w:rsid w:val="00CC2ED1"/>
    <w:rsid w:val="00CC52E7"/>
    <w:rsid w:val="00CC6600"/>
    <w:rsid w:val="00CC6A8A"/>
    <w:rsid w:val="00CC70A1"/>
    <w:rsid w:val="00CC7825"/>
    <w:rsid w:val="00CC796C"/>
    <w:rsid w:val="00CD1261"/>
    <w:rsid w:val="00CD22E9"/>
    <w:rsid w:val="00CD310B"/>
    <w:rsid w:val="00CD3846"/>
    <w:rsid w:val="00CD405F"/>
    <w:rsid w:val="00CD4A8A"/>
    <w:rsid w:val="00CD4B75"/>
    <w:rsid w:val="00CD5270"/>
    <w:rsid w:val="00CD6698"/>
    <w:rsid w:val="00CD6ACB"/>
    <w:rsid w:val="00CD73BC"/>
    <w:rsid w:val="00CD75F0"/>
    <w:rsid w:val="00CD7E81"/>
    <w:rsid w:val="00CE059D"/>
    <w:rsid w:val="00CE21C5"/>
    <w:rsid w:val="00CE399C"/>
    <w:rsid w:val="00CE41C1"/>
    <w:rsid w:val="00CE43AC"/>
    <w:rsid w:val="00CE469C"/>
    <w:rsid w:val="00CE4870"/>
    <w:rsid w:val="00CE4D95"/>
    <w:rsid w:val="00CE4F7F"/>
    <w:rsid w:val="00CE55BE"/>
    <w:rsid w:val="00CE585D"/>
    <w:rsid w:val="00CE6969"/>
    <w:rsid w:val="00CE7348"/>
    <w:rsid w:val="00CF2017"/>
    <w:rsid w:val="00CF2090"/>
    <w:rsid w:val="00CF23F1"/>
    <w:rsid w:val="00CF429A"/>
    <w:rsid w:val="00CF44F9"/>
    <w:rsid w:val="00CF45AD"/>
    <w:rsid w:val="00CF4954"/>
    <w:rsid w:val="00CF513A"/>
    <w:rsid w:val="00CF54F8"/>
    <w:rsid w:val="00CF7549"/>
    <w:rsid w:val="00D01230"/>
    <w:rsid w:val="00D014F4"/>
    <w:rsid w:val="00D01E36"/>
    <w:rsid w:val="00D021E4"/>
    <w:rsid w:val="00D03C97"/>
    <w:rsid w:val="00D03FAF"/>
    <w:rsid w:val="00D050E0"/>
    <w:rsid w:val="00D052CE"/>
    <w:rsid w:val="00D05F16"/>
    <w:rsid w:val="00D06360"/>
    <w:rsid w:val="00D06668"/>
    <w:rsid w:val="00D07F1A"/>
    <w:rsid w:val="00D10483"/>
    <w:rsid w:val="00D105C0"/>
    <w:rsid w:val="00D12421"/>
    <w:rsid w:val="00D12575"/>
    <w:rsid w:val="00D1260C"/>
    <w:rsid w:val="00D147C8"/>
    <w:rsid w:val="00D169FD"/>
    <w:rsid w:val="00D16A7E"/>
    <w:rsid w:val="00D20190"/>
    <w:rsid w:val="00D24B54"/>
    <w:rsid w:val="00D261B2"/>
    <w:rsid w:val="00D26A10"/>
    <w:rsid w:val="00D26DA3"/>
    <w:rsid w:val="00D27F56"/>
    <w:rsid w:val="00D3142A"/>
    <w:rsid w:val="00D31804"/>
    <w:rsid w:val="00D318EB"/>
    <w:rsid w:val="00D3199F"/>
    <w:rsid w:val="00D33793"/>
    <w:rsid w:val="00D339D6"/>
    <w:rsid w:val="00D33A54"/>
    <w:rsid w:val="00D342D4"/>
    <w:rsid w:val="00D34A57"/>
    <w:rsid w:val="00D35112"/>
    <w:rsid w:val="00D36193"/>
    <w:rsid w:val="00D3728B"/>
    <w:rsid w:val="00D37371"/>
    <w:rsid w:val="00D3779A"/>
    <w:rsid w:val="00D41509"/>
    <w:rsid w:val="00D42F58"/>
    <w:rsid w:val="00D43BFC"/>
    <w:rsid w:val="00D442AC"/>
    <w:rsid w:val="00D44874"/>
    <w:rsid w:val="00D44C44"/>
    <w:rsid w:val="00D4515A"/>
    <w:rsid w:val="00D45266"/>
    <w:rsid w:val="00D45AF0"/>
    <w:rsid w:val="00D45DA5"/>
    <w:rsid w:val="00D4627D"/>
    <w:rsid w:val="00D50332"/>
    <w:rsid w:val="00D50667"/>
    <w:rsid w:val="00D50A21"/>
    <w:rsid w:val="00D511FB"/>
    <w:rsid w:val="00D51C45"/>
    <w:rsid w:val="00D53C9A"/>
    <w:rsid w:val="00D54721"/>
    <w:rsid w:val="00D5556A"/>
    <w:rsid w:val="00D561A9"/>
    <w:rsid w:val="00D56F9C"/>
    <w:rsid w:val="00D57C5F"/>
    <w:rsid w:val="00D60C3B"/>
    <w:rsid w:val="00D60E72"/>
    <w:rsid w:val="00D62411"/>
    <w:rsid w:val="00D6247F"/>
    <w:rsid w:val="00D63B59"/>
    <w:rsid w:val="00D646C3"/>
    <w:rsid w:val="00D6498B"/>
    <w:rsid w:val="00D673CD"/>
    <w:rsid w:val="00D709D9"/>
    <w:rsid w:val="00D70CE1"/>
    <w:rsid w:val="00D711DA"/>
    <w:rsid w:val="00D711F7"/>
    <w:rsid w:val="00D725AD"/>
    <w:rsid w:val="00D7275A"/>
    <w:rsid w:val="00D72CAF"/>
    <w:rsid w:val="00D72EF7"/>
    <w:rsid w:val="00D73373"/>
    <w:rsid w:val="00D742B9"/>
    <w:rsid w:val="00D748BE"/>
    <w:rsid w:val="00D7537B"/>
    <w:rsid w:val="00D8093E"/>
    <w:rsid w:val="00D80EFA"/>
    <w:rsid w:val="00D82648"/>
    <w:rsid w:val="00D8399C"/>
    <w:rsid w:val="00D84708"/>
    <w:rsid w:val="00D84750"/>
    <w:rsid w:val="00D86497"/>
    <w:rsid w:val="00D86560"/>
    <w:rsid w:val="00D86EAA"/>
    <w:rsid w:val="00D87082"/>
    <w:rsid w:val="00D90267"/>
    <w:rsid w:val="00D90CC3"/>
    <w:rsid w:val="00D91E58"/>
    <w:rsid w:val="00D9382A"/>
    <w:rsid w:val="00D93873"/>
    <w:rsid w:val="00D948DC"/>
    <w:rsid w:val="00D95590"/>
    <w:rsid w:val="00D9592B"/>
    <w:rsid w:val="00DA180A"/>
    <w:rsid w:val="00DA1CE3"/>
    <w:rsid w:val="00DA29A8"/>
    <w:rsid w:val="00DA2DDA"/>
    <w:rsid w:val="00DA4629"/>
    <w:rsid w:val="00DA56E2"/>
    <w:rsid w:val="00DA6796"/>
    <w:rsid w:val="00DB072F"/>
    <w:rsid w:val="00DB3C45"/>
    <w:rsid w:val="00DB3F98"/>
    <w:rsid w:val="00DB651C"/>
    <w:rsid w:val="00DB7183"/>
    <w:rsid w:val="00DB7254"/>
    <w:rsid w:val="00DC2751"/>
    <w:rsid w:val="00DC4267"/>
    <w:rsid w:val="00DC7096"/>
    <w:rsid w:val="00DC721B"/>
    <w:rsid w:val="00DD086C"/>
    <w:rsid w:val="00DD1872"/>
    <w:rsid w:val="00DD1EF3"/>
    <w:rsid w:val="00DD2E32"/>
    <w:rsid w:val="00DD3018"/>
    <w:rsid w:val="00DD34D1"/>
    <w:rsid w:val="00DD3587"/>
    <w:rsid w:val="00DD4055"/>
    <w:rsid w:val="00DD4912"/>
    <w:rsid w:val="00DD4FF5"/>
    <w:rsid w:val="00DD5721"/>
    <w:rsid w:val="00DD5810"/>
    <w:rsid w:val="00DE025F"/>
    <w:rsid w:val="00DE0963"/>
    <w:rsid w:val="00DE1A11"/>
    <w:rsid w:val="00DE34EE"/>
    <w:rsid w:val="00DE5234"/>
    <w:rsid w:val="00DE5596"/>
    <w:rsid w:val="00DE57CB"/>
    <w:rsid w:val="00DE6718"/>
    <w:rsid w:val="00DE7374"/>
    <w:rsid w:val="00DE7521"/>
    <w:rsid w:val="00DE7E67"/>
    <w:rsid w:val="00DF11E0"/>
    <w:rsid w:val="00DF12A8"/>
    <w:rsid w:val="00DF5BEB"/>
    <w:rsid w:val="00DF66A4"/>
    <w:rsid w:val="00DF6DC5"/>
    <w:rsid w:val="00E008A7"/>
    <w:rsid w:val="00E02BE9"/>
    <w:rsid w:val="00E031C6"/>
    <w:rsid w:val="00E0343D"/>
    <w:rsid w:val="00E03667"/>
    <w:rsid w:val="00E03F78"/>
    <w:rsid w:val="00E04E36"/>
    <w:rsid w:val="00E06949"/>
    <w:rsid w:val="00E06C00"/>
    <w:rsid w:val="00E06CF5"/>
    <w:rsid w:val="00E07BF9"/>
    <w:rsid w:val="00E12A1D"/>
    <w:rsid w:val="00E131C1"/>
    <w:rsid w:val="00E15330"/>
    <w:rsid w:val="00E15B21"/>
    <w:rsid w:val="00E16210"/>
    <w:rsid w:val="00E17732"/>
    <w:rsid w:val="00E177A5"/>
    <w:rsid w:val="00E2162E"/>
    <w:rsid w:val="00E21630"/>
    <w:rsid w:val="00E21F2D"/>
    <w:rsid w:val="00E243FE"/>
    <w:rsid w:val="00E24404"/>
    <w:rsid w:val="00E244FF"/>
    <w:rsid w:val="00E24945"/>
    <w:rsid w:val="00E249CF"/>
    <w:rsid w:val="00E255B1"/>
    <w:rsid w:val="00E26B7E"/>
    <w:rsid w:val="00E2728C"/>
    <w:rsid w:val="00E27E54"/>
    <w:rsid w:val="00E30101"/>
    <w:rsid w:val="00E30880"/>
    <w:rsid w:val="00E30D21"/>
    <w:rsid w:val="00E31BE6"/>
    <w:rsid w:val="00E322FB"/>
    <w:rsid w:val="00E3283C"/>
    <w:rsid w:val="00E32A8B"/>
    <w:rsid w:val="00E33B4E"/>
    <w:rsid w:val="00E34132"/>
    <w:rsid w:val="00E36528"/>
    <w:rsid w:val="00E36AA6"/>
    <w:rsid w:val="00E36D60"/>
    <w:rsid w:val="00E4045E"/>
    <w:rsid w:val="00E40E42"/>
    <w:rsid w:val="00E43300"/>
    <w:rsid w:val="00E43FD2"/>
    <w:rsid w:val="00E44891"/>
    <w:rsid w:val="00E46318"/>
    <w:rsid w:val="00E46CF7"/>
    <w:rsid w:val="00E4795F"/>
    <w:rsid w:val="00E479BB"/>
    <w:rsid w:val="00E510A7"/>
    <w:rsid w:val="00E514DB"/>
    <w:rsid w:val="00E5171A"/>
    <w:rsid w:val="00E51EE2"/>
    <w:rsid w:val="00E577C8"/>
    <w:rsid w:val="00E600F9"/>
    <w:rsid w:val="00E60664"/>
    <w:rsid w:val="00E61D8F"/>
    <w:rsid w:val="00E625C0"/>
    <w:rsid w:val="00E65504"/>
    <w:rsid w:val="00E65BE9"/>
    <w:rsid w:val="00E66751"/>
    <w:rsid w:val="00E71022"/>
    <w:rsid w:val="00E72181"/>
    <w:rsid w:val="00E72762"/>
    <w:rsid w:val="00E73594"/>
    <w:rsid w:val="00E738E8"/>
    <w:rsid w:val="00E74DAB"/>
    <w:rsid w:val="00E81361"/>
    <w:rsid w:val="00E85FD4"/>
    <w:rsid w:val="00E90323"/>
    <w:rsid w:val="00E9049D"/>
    <w:rsid w:val="00E905B7"/>
    <w:rsid w:val="00E91186"/>
    <w:rsid w:val="00E9302E"/>
    <w:rsid w:val="00E9325C"/>
    <w:rsid w:val="00E93B9A"/>
    <w:rsid w:val="00E94842"/>
    <w:rsid w:val="00E9521D"/>
    <w:rsid w:val="00E95FCD"/>
    <w:rsid w:val="00E97365"/>
    <w:rsid w:val="00EA2971"/>
    <w:rsid w:val="00EA3557"/>
    <w:rsid w:val="00EA3F6E"/>
    <w:rsid w:val="00EA44EE"/>
    <w:rsid w:val="00EA5488"/>
    <w:rsid w:val="00EA7C8A"/>
    <w:rsid w:val="00EB0649"/>
    <w:rsid w:val="00EB0C3C"/>
    <w:rsid w:val="00EB0FB3"/>
    <w:rsid w:val="00EB1C3F"/>
    <w:rsid w:val="00EB208A"/>
    <w:rsid w:val="00EB2724"/>
    <w:rsid w:val="00EB36ED"/>
    <w:rsid w:val="00EB38F5"/>
    <w:rsid w:val="00EB39EE"/>
    <w:rsid w:val="00EB42AC"/>
    <w:rsid w:val="00EB4A94"/>
    <w:rsid w:val="00EB4B64"/>
    <w:rsid w:val="00EB4C5E"/>
    <w:rsid w:val="00EB5F14"/>
    <w:rsid w:val="00EB7492"/>
    <w:rsid w:val="00EB76A6"/>
    <w:rsid w:val="00EC1C64"/>
    <w:rsid w:val="00EC21B6"/>
    <w:rsid w:val="00EC3094"/>
    <w:rsid w:val="00EC32D7"/>
    <w:rsid w:val="00EC3B4B"/>
    <w:rsid w:val="00EC4A96"/>
    <w:rsid w:val="00EC4F98"/>
    <w:rsid w:val="00EC7102"/>
    <w:rsid w:val="00ED1620"/>
    <w:rsid w:val="00ED1698"/>
    <w:rsid w:val="00ED1701"/>
    <w:rsid w:val="00ED1E4B"/>
    <w:rsid w:val="00ED2C22"/>
    <w:rsid w:val="00ED365F"/>
    <w:rsid w:val="00ED49D6"/>
    <w:rsid w:val="00ED5C12"/>
    <w:rsid w:val="00ED73F4"/>
    <w:rsid w:val="00ED74C4"/>
    <w:rsid w:val="00ED7806"/>
    <w:rsid w:val="00EE03B3"/>
    <w:rsid w:val="00EE149E"/>
    <w:rsid w:val="00EE1528"/>
    <w:rsid w:val="00EE1AA0"/>
    <w:rsid w:val="00EE2C5E"/>
    <w:rsid w:val="00EE31B8"/>
    <w:rsid w:val="00EE5739"/>
    <w:rsid w:val="00EE57A9"/>
    <w:rsid w:val="00EE5BA3"/>
    <w:rsid w:val="00EE5C3B"/>
    <w:rsid w:val="00EE60C1"/>
    <w:rsid w:val="00EE6D32"/>
    <w:rsid w:val="00EF0EAC"/>
    <w:rsid w:val="00EF1564"/>
    <w:rsid w:val="00EF33E8"/>
    <w:rsid w:val="00EF358F"/>
    <w:rsid w:val="00EF395E"/>
    <w:rsid w:val="00EF3C6D"/>
    <w:rsid w:val="00EF53F2"/>
    <w:rsid w:val="00EF5CAC"/>
    <w:rsid w:val="00EF6643"/>
    <w:rsid w:val="00EF7066"/>
    <w:rsid w:val="00EF70D2"/>
    <w:rsid w:val="00EF7B65"/>
    <w:rsid w:val="00EF7CBA"/>
    <w:rsid w:val="00F016A2"/>
    <w:rsid w:val="00F01C1E"/>
    <w:rsid w:val="00F03E65"/>
    <w:rsid w:val="00F05516"/>
    <w:rsid w:val="00F0597D"/>
    <w:rsid w:val="00F07407"/>
    <w:rsid w:val="00F07421"/>
    <w:rsid w:val="00F11547"/>
    <w:rsid w:val="00F13548"/>
    <w:rsid w:val="00F13B11"/>
    <w:rsid w:val="00F14423"/>
    <w:rsid w:val="00F155EE"/>
    <w:rsid w:val="00F1758E"/>
    <w:rsid w:val="00F1762B"/>
    <w:rsid w:val="00F17B8A"/>
    <w:rsid w:val="00F21C25"/>
    <w:rsid w:val="00F21CCA"/>
    <w:rsid w:val="00F239D5"/>
    <w:rsid w:val="00F23C89"/>
    <w:rsid w:val="00F254CB"/>
    <w:rsid w:val="00F25D5A"/>
    <w:rsid w:val="00F323FF"/>
    <w:rsid w:val="00F32933"/>
    <w:rsid w:val="00F33CE8"/>
    <w:rsid w:val="00F35C84"/>
    <w:rsid w:val="00F37F23"/>
    <w:rsid w:val="00F4025A"/>
    <w:rsid w:val="00F402D9"/>
    <w:rsid w:val="00F40A1E"/>
    <w:rsid w:val="00F40FAA"/>
    <w:rsid w:val="00F4119E"/>
    <w:rsid w:val="00F42A2A"/>
    <w:rsid w:val="00F42D77"/>
    <w:rsid w:val="00F470F4"/>
    <w:rsid w:val="00F5018D"/>
    <w:rsid w:val="00F50A2C"/>
    <w:rsid w:val="00F50C87"/>
    <w:rsid w:val="00F5317B"/>
    <w:rsid w:val="00F53AB5"/>
    <w:rsid w:val="00F54F7A"/>
    <w:rsid w:val="00F55381"/>
    <w:rsid w:val="00F57936"/>
    <w:rsid w:val="00F57A72"/>
    <w:rsid w:val="00F57A90"/>
    <w:rsid w:val="00F57B4F"/>
    <w:rsid w:val="00F621DC"/>
    <w:rsid w:val="00F6348D"/>
    <w:rsid w:val="00F63A5E"/>
    <w:rsid w:val="00F63D41"/>
    <w:rsid w:val="00F63EEB"/>
    <w:rsid w:val="00F6408F"/>
    <w:rsid w:val="00F644B6"/>
    <w:rsid w:val="00F64754"/>
    <w:rsid w:val="00F6571A"/>
    <w:rsid w:val="00F65A23"/>
    <w:rsid w:val="00F663B6"/>
    <w:rsid w:val="00F66F70"/>
    <w:rsid w:val="00F6747B"/>
    <w:rsid w:val="00F70011"/>
    <w:rsid w:val="00F70A6E"/>
    <w:rsid w:val="00F7179C"/>
    <w:rsid w:val="00F72782"/>
    <w:rsid w:val="00F72FE3"/>
    <w:rsid w:val="00F73AD0"/>
    <w:rsid w:val="00F7424E"/>
    <w:rsid w:val="00F75524"/>
    <w:rsid w:val="00F763BC"/>
    <w:rsid w:val="00F76662"/>
    <w:rsid w:val="00F77A0D"/>
    <w:rsid w:val="00F800EE"/>
    <w:rsid w:val="00F800F2"/>
    <w:rsid w:val="00F8043D"/>
    <w:rsid w:val="00F80CCD"/>
    <w:rsid w:val="00F81643"/>
    <w:rsid w:val="00F816F4"/>
    <w:rsid w:val="00F81B4B"/>
    <w:rsid w:val="00F8224E"/>
    <w:rsid w:val="00F83CF2"/>
    <w:rsid w:val="00F845AA"/>
    <w:rsid w:val="00F846F5"/>
    <w:rsid w:val="00F85098"/>
    <w:rsid w:val="00F87689"/>
    <w:rsid w:val="00F91969"/>
    <w:rsid w:val="00F955CB"/>
    <w:rsid w:val="00F9590C"/>
    <w:rsid w:val="00F96F49"/>
    <w:rsid w:val="00F9762D"/>
    <w:rsid w:val="00F977AF"/>
    <w:rsid w:val="00F97C5A"/>
    <w:rsid w:val="00FA0D79"/>
    <w:rsid w:val="00FA0DA8"/>
    <w:rsid w:val="00FA17AE"/>
    <w:rsid w:val="00FA1934"/>
    <w:rsid w:val="00FA38E7"/>
    <w:rsid w:val="00FA479D"/>
    <w:rsid w:val="00FA4D9B"/>
    <w:rsid w:val="00FA4F5B"/>
    <w:rsid w:val="00FA53C5"/>
    <w:rsid w:val="00FA557D"/>
    <w:rsid w:val="00FA7005"/>
    <w:rsid w:val="00FA7A29"/>
    <w:rsid w:val="00FB0665"/>
    <w:rsid w:val="00FB085E"/>
    <w:rsid w:val="00FB108A"/>
    <w:rsid w:val="00FB33C6"/>
    <w:rsid w:val="00FB35BC"/>
    <w:rsid w:val="00FB3A4D"/>
    <w:rsid w:val="00FB3CCC"/>
    <w:rsid w:val="00FB45FF"/>
    <w:rsid w:val="00FB6371"/>
    <w:rsid w:val="00FB66B1"/>
    <w:rsid w:val="00FB6C2F"/>
    <w:rsid w:val="00FB6D28"/>
    <w:rsid w:val="00FB6DE3"/>
    <w:rsid w:val="00FC21CF"/>
    <w:rsid w:val="00FC26EF"/>
    <w:rsid w:val="00FC2707"/>
    <w:rsid w:val="00FC2972"/>
    <w:rsid w:val="00FC38BD"/>
    <w:rsid w:val="00FC3CED"/>
    <w:rsid w:val="00FC4BCB"/>
    <w:rsid w:val="00FC6305"/>
    <w:rsid w:val="00FD45FB"/>
    <w:rsid w:val="00FD60BB"/>
    <w:rsid w:val="00FD6BC5"/>
    <w:rsid w:val="00FD740D"/>
    <w:rsid w:val="00FD7B03"/>
    <w:rsid w:val="00FE0B44"/>
    <w:rsid w:val="00FE0D24"/>
    <w:rsid w:val="00FE270A"/>
    <w:rsid w:val="00FE3E71"/>
    <w:rsid w:val="00FE42ED"/>
    <w:rsid w:val="00FE49E9"/>
    <w:rsid w:val="00FE538C"/>
    <w:rsid w:val="00FE613C"/>
    <w:rsid w:val="00FE6291"/>
    <w:rsid w:val="00FE753D"/>
    <w:rsid w:val="00FF0917"/>
    <w:rsid w:val="00FF11F5"/>
    <w:rsid w:val="00FF1409"/>
    <w:rsid w:val="00FF1478"/>
    <w:rsid w:val="00FF3314"/>
    <w:rsid w:val="00FF3948"/>
    <w:rsid w:val="00FF45CD"/>
    <w:rsid w:val="00FF47DB"/>
    <w:rsid w:val="00FF4A2D"/>
    <w:rsid w:val="00FF4BB6"/>
    <w:rsid w:val="00FF4F28"/>
    <w:rsid w:val="00FF543A"/>
    <w:rsid w:val="00FF68B8"/>
    <w:rsid w:val="00FF6C67"/>
    <w:rsid w:val="00FF72F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6D75C"/>
  <w15:chartTrackingRefBased/>
  <w15:docId w15:val="{09DBE851-EA26-4D61-81C2-A973657C4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7CC5"/>
  </w:style>
  <w:style w:type="paragraph" w:styleId="Heading1">
    <w:name w:val="heading 1"/>
    <w:basedOn w:val="Normal"/>
    <w:next w:val="Normal"/>
    <w:link w:val="Heading1Char"/>
    <w:uiPriority w:val="9"/>
    <w:qFormat/>
    <w:rsid w:val="00594C56"/>
    <w:pPr>
      <w:keepNext/>
      <w:keepLines/>
      <w:spacing w:before="120" w:after="120" w:line="240" w:lineRule="auto"/>
      <w:outlineLvl w:val="0"/>
    </w:pPr>
    <w:rPr>
      <w:rFonts w:ascii="Arial Narrow" w:eastAsiaTheme="majorEastAsia" w:hAnsi="Arial Narrow" w:cs="Arial"/>
      <w:b/>
      <w:bCs/>
      <w:caps/>
      <w:color w:val="94B0BE" w:themeColor="accent2"/>
      <w:sz w:val="32"/>
      <w:lang w:eastAsia="zh-CN"/>
    </w:rPr>
  </w:style>
  <w:style w:type="paragraph" w:styleId="Heading2">
    <w:name w:val="heading 2"/>
    <w:basedOn w:val="Normal"/>
    <w:next w:val="Normal"/>
    <w:link w:val="Heading2Char"/>
    <w:uiPriority w:val="9"/>
    <w:unhideWhenUsed/>
    <w:qFormat/>
    <w:rsid w:val="00946415"/>
    <w:pPr>
      <w:keepNext/>
      <w:keepLines/>
      <w:numPr>
        <w:ilvl w:val="1"/>
        <w:numId w:val="1"/>
      </w:numPr>
      <w:spacing w:before="120" w:after="120" w:line="240" w:lineRule="auto"/>
      <w:outlineLvl w:val="1"/>
    </w:pPr>
    <w:rPr>
      <w:rFonts w:ascii="Arial" w:eastAsiaTheme="majorEastAsia" w:hAnsi="Arial" w:cs="Arial"/>
      <w:color w:val="38515E" w:themeColor="accent5"/>
    </w:rPr>
  </w:style>
  <w:style w:type="paragraph" w:styleId="Heading3">
    <w:name w:val="heading 3"/>
    <w:basedOn w:val="Normal"/>
    <w:next w:val="Normal"/>
    <w:link w:val="Heading3Char"/>
    <w:uiPriority w:val="9"/>
    <w:unhideWhenUsed/>
    <w:qFormat/>
    <w:rsid w:val="00946415"/>
    <w:pPr>
      <w:keepNext/>
      <w:keepLines/>
      <w:numPr>
        <w:ilvl w:val="2"/>
        <w:numId w:val="1"/>
      </w:numPr>
      <w:spacing w:before="40" w:after="0"/>
      <w:outlineLvl w:val="2"/>
    </w:pPr>
    <w:rPr>
      <w:rFonts w:asciiTheme="majorHAnsi" w:eastAsiaTheme="majorEastAsia" w:hAnsiTheme="majorHAnsi" w:cstheme="majorBidi"/>
      <w:color w:val="4B6C7E" w:themeColor="accent1" w:themeShade="7F"/>
      <w:sz w:val="24"/>
      <w:szCs w:val="24"/>
    </w:rPr>
  </w:style>
  <w:style w:type="paragraph" w:styleId="Heading4">
    <w:name w:val="heading 4"/>
    <w:basedOn w:val="Normal"/>
    <w:next w:val="Normal"/>
    <w:link w:val="Heading4Char"/>
    <w:uiPriority w:val="9"/>
    <w:semiHidden/>
    <w:unhideWhenUsed/>
    <w:qFormat/>
    <w:rsid w:val="00946415"/>
    <w:pPr>
      <w:keepNext/>
      <w:keepLines/>
      <w:numPr>
        <w:ilvl w:val="3"/>
        <w:numId w:val="1"/>
      </w:numPr>
      <w:spacing w:before="40" w:after="0"/>
      <w:outlineLvl w:val="3"/>
    </w:pPr>
    <w:rPr>
      <w:rFonts w:asciiTheme="majorHAnsi" w:eastAsiaTheme="majorEastAsia" w:hAnsiTheme="majorHAnsi" w:cstheme="majorBidi"/>
      <w:i/>
      <w:iCs/>
      <w:color w:val="7E9FB1" w:themeColor="accent1" w:themeShade="BF"/>
    </w:rPr>
  </w:style>
  <w:style w:type="paragraph" w:styleId="Heading5">
    <w:name w:val="heading 5"/>
    <w:basedOn w:val="Normal"/>
    <w:next w:val="Normal"/>
    <w:link w:val="Heading5Char"/>
    <w:uiPriority w:val="9"/>
    <w:semiHidden/>
    <w:unhideWhenUsed/>
    <w:qFormat/>
    <w:rsid w:val="00946415"/>
    <w:pPr>
      <w:keepNext/>
      <w:keepLines/>
      <w:numPr>
        <w:ilvl w:val="4"/>
        <w:numId w:val="1"/>
      </w:numPr>
      <w:spacing w:before="40" w:after="0"/>
      <w:outlineLvl w:val="4"/>
    </w:pPr>
    <w:rPr>
      <w:rFonts w:asciiTheme="majorHAnsi" w:eastAsiaTheme="majorEastAsia" w:hAnsiTheme="majorHAnsi" w:cstheme="majorBidi"/>
      <w:color w:val="7E9FB1" w:themeColor="accent1" w:themeShade="BF"/>
    </w:rPr>
  </w:style>
  <w:style w:type="paragraph" w:styleId="Heading6">
    <w:name w:val="heading 6"/>
    <w:basedOn w:val="Normal"/>
    <w:next w:val="Normal"/>
    <w:link w:val="Heading6Char"/>
    <w:uiPriority w:val="9"/>
    <w:semiHidden/>
    <w:unhideWhenUsed/>
    <w:qFormat/>
    <w:rsid w:val="00946415"/>
    <w:pPr>
      <w:keepNext/>
      <w:keepLines/>
      <w:numPr>
        <w:ilvl w:val="5"/>
        <w:numId w:val="1"/>
      </w:numPr>
      <w:spacing w:before="40" w:after="0"/>
      <w:outlineLvl w:val="5"/>
    </w:pPr>
    <w:rPr>
      <w:rFonts w:asciiTheme="majorHAnsi" w:eastAsiaTheme="majorEastAsia" w:hAnsiTheme="majorHAnsi" w:cstheme="majorBidi"/>
      <w:color w:val="4B6C7E" w:themeColor="accent1" w:themeShade="7F"/>
    </w:rPr>
  </w:style>
  <w:style w:type="paragraph" w:styleId="Heading7">
    <w:name w:val="heading 7"/>
    <w:basedOn w:val="Normal"/>
    <w:next w:val="Normal"/>
    <w:link w:val="Heading7Char"/>
    <w:uiPriority w:val="9"/>
    <w:semiHidden/>
    <w:unhideWhenUsed/>
    <w:qFormat/>
    <w:rsid w:val="00946415"/>
    <w:pPr>
      <w:keepNext/>
      <w:keepLines/>
      <w:numPr>
        <w:ilvl w:val="6"/>
        <w:numId w:val="1"/>
      </w:numPr>
      <w:spacing w:before="40" w:after="0"/>
      <w:outlineLvl w:val="6"/>
    </w:pPr>
    <w:rPr>
      <w:rFonts w:asciiTheme="majorHAnsi" w:eastAsiaTheme="majorEastAsia" w:hAnsiTheme="majorHAnsi" w:cstheme="majorBidi"/>
      <w:i/>
      <w:iCs/>
      <w:color w:val="4B6C7E" w:themeColor="accent1" w:themeShade="7F"/>
    </w:rPr>
  </w:style>
  <w:style w:type="paragraph" w:styleId="Heading8">
    <w:name w:val="heading 8"/>
    <w:basedOn w:val="Normal"/>
    <w:next w:val="Normal"/>
    <w:link w:val="Heading8Char"/>
    <w:uiPriority w:val="9"/>
    <w:semiHidden/>
    <w:unhideWhenUsed/>
    <w:qFormat/>
    <w:rsid w:val="00946415"/>
    <w:pPr>
      <w:keepNext/>
      <w:keepLines/>
      <w:numPr>
        <w:ilvl w:val="7"/>
        <w:numId w:val="1"/>
      </w:numPr>
      <w:spacing w:before="40" w:after="0"/>
      <w:outlineLvl w:val="7"/>
    </w:pPr>
    <w:rPr>
      <w:rFonts w:asciiTheme="majorHAnsi" w:eastAsiaTheme="majorEastAsia" w:hAnsiTheme="majorHAnsi" w:cstheme="majorBidi"/>
      <w:color w:val="395462" w:themeColor="text1" w:themeTint="D8"/>
      <w:sz w:val="21"/>
      <w:szCs w:val="21"/>
    </w:rPr>
  </w:style>
  <w:style w:type="paragraph" w:styleId="Heading9">
    <w:name w:val="heading 9"/>
    <w:basedOn w:val="Normal"/>
    <w:next w:val="Normal"/>
    <w:link w:val="Heading9Char"/>
    <w:uiPriority w:val="9"/>
    <w:semiHidden/>
    <w:unhideWhenUsed/>
    <w:qFormat/>
    <w:rsid w:val="00946415"/>
    <w:pPr>
      <w:keepNext/>
      <w:keepLines/>
      <w:numPr>
        <w:ilvl w:val="8"/>
        <w:numId w:val="1"/>
      </w:numPr>
      <w:spacing w:before="40" w:after="0"/>
      <w:outlineLvl w:val="8"/>
    </w:pPr>
    <w:rPr>
      <w:rFonts w:asciiTheme="majorHAnsi" w:eastAsiaTheme="majorEastAsia" w:hAnsiTheme="majorHAnsi" w:cstheme="majorBidi"/>
      <w:i/>
      <w:iCs/>
      <w:color w:val="395462"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2B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List Paragraph1,List Paragraph11,Recommendation,Body Bullets"/>
    <w:basedOn w:val="Normal"/>
    <w:link w:val="ListParagraphChar"/>
    <w:uiPriority w:val="34"/>
    <w:qFormat/>
    <w:rsid w:val="00C42B01"/>
    <w:pPr>
      <w:ind w:left="720"/>
      <w:contextualSpacing/>
    </w:pPr>
  </w:style>
  <w:style w:type="paragraph" w:styleId="Title">
    <w:name w:val="Title"/>
    <w:basedOn w:val="Normal"/>
    <w:next w:val="Normal"/>
    <w:link w:val="TitleChar"/>
    <w:uiPriority w:val="10"/>
    <w:qFormat/>
    <w:rsid w:val="00FB6C2F"/>
    <w:pPr>
      <w:spacing w:after="0" w:line="240" w:lineRule="auto"/>
      <w:contextualSpacing/>
      <w:jc w:val="center"/>
    </w:pPr>
    <w:rPr>
      <w:rFonts w:ascii="Arial" w:eastAsiaTheme="minorEastAsia" w:hAnsi="Arial" w:cs="Arial"/>
      <w:spacing w:val="-10"/>
      <w:kern w:val="28"/>
      <w:sz w:val="44"/>
      <w:szCs w:val="44"/>
      <w:lang w:val="en-GB" w:eastAsia="zh-CN"/>
    </w:rPr>
  </w:style>
  <w:style w:type="character" w:customStyle="1" w:styleId="TitleChar">
    <w:name w:val="Title Char"/>
    <w:basedOn w:val="DefaultParagraphFont"/>
    <w:link w:val="Title"/>
    <w:uiPriority w:val="10"/>
    <w:rsid w:val="00FB6C2F"/>
    <w:rPr>
      <w:rFonts w:ascii="Arial" w:eastAsiaTheme="minorEastAsia" w:hAnsi="Arial" w:cs="Arial"/>
      <w:spacing w:val="-10"/>
      <w:kern w:val="28"/>
      <w:sz w:val="44"/>
      <w:szCs w:val="44"/>
      <w:lang w:val="en-GB" w:eastAsia="zh-CN"/>
    </w:rPr>
  </w:style>
  <w:style w:type="paragraph" w:styleId="Subtitle">
    <w:name w:val="Subtitle"/>
    <w:basedOn w:val="Normal"/>
    <w:next w:val="Normal"/>
    <w:link w:val="SubtitleChar"/>
    <w:uiPriority w:val="11"/>
    <w:qFormat/>
    <w:rsid w:val="00FB6C2F"/>
    <w:pPr>
      <w:numPr>
        <w:ilvl w:val="1"/>
      </w:numPr>
      <w:jc w:val="center"/>
    </w:pPr>
    <w:rPr>
      <w:rFonts w:ascii="Arial" w:eastAsiaTheme="minorEastAsia" w:hAnsi="Arial" w:cs="Arial"/>
      <w:color w:val="7A9FB1" w:themeColor="text1" w:themeTint="80"/>
      <w:spacing w:val="15"/>
      <w:sz w:val="32"/>
      <w:szCs w:val="32"/>
      <w:lang w:val="en-GB" w:eastAsia="zh-CN"/>
    </w:rPr>
  </w:style>
  <w:style w:type="character" w:customStyle="1" w:styleId="SubtitleChar">
    <w:name w:val="Subtitle Char"/>
    <w:basedOn w:val="DefaultParagraphFont"/>
    <w:link w:val="Subtitle"/>
    <w:uiPriority w:val="11"/>
    <w:rsid w:val="00FB6C2F"/>
    <w:rPr>
      <w:rFonts w:ascii="Arial" w:eastAsiaTheme="minorEastAsia" w:hAnsi="Arial" w:cs="Arial"/>
      <w:color w:val="7A9FB1" w:themeColor="text1" w:themeTint="80"/>
      <w:spacing w:val="15"/>
      <w:sz w:val="32"/>
      <w:szCs w:val="32"/>
      <w:lang w:val="en-GB" w:eastAsia="zh-CN"/>
    </w:rPr>
  </w:style>
  <w:style w:type="character" w:customStyle="1" w:styleId="Heading1Char">
    <w:name w:val="Heading 1 Char"/>
    <w:basedOn w:val="DefaultParagraphFont"/>
    <w:link w:val="Heading1"/>
    <w:uiPriority w:val="9"/>
    <w:rsid w:val="00594C56"/>
    <w:rPr>
      <w:rFonts w:ascii="Arial Narrow" w:eastAsiaTheme="majorEastAsia" w:hAnsi="Arial Narrow" w:cs="Arial"/>
      <w:b/>
      <w:bCs/>
      <w:caps/>
      <w:color w:val="94B0BE" w:themeColor="accent2"/>
      <w:sz w:val="32"/>
      <w:lang w:eastAsia="zh-CN"/>
    </w:rPr>
  </w:style>
  <w:style w:type="table" w:styleId="GridTable4-Accent2">
    <w:name w:val="Grid Table 4 Accent 2"/>
    <w:basedOn w:val="TableNormal"/>
    <w:uiPriority w:val="49"/>
    <w:rsid w:val="001C281C"/>
    <w:pPr>
      <w:spacing w:after="0" w:line="240" w:lineRule="auto"/>
    </w:pPr>
    <w:tblPr>
      <w:tblStyleRowBandSize w:val="1"/>
      <w:tblStyleColBandSize w:val="1"/>
      <w:tblBorders>
        <w:top w:val="single" w:sz="4" w:space="0" w:color="BECFD8" w:themeColor="accent2" w:themeTint="99"/>
        <w:left w:val="single" w:sz="4" w:space="0" w:color="BECFD8" w:themeColor="accent2" w:themeTint="99"/>
        <w:bottom w:val="single" w:sz="4" w:space="0" w:color="BECFD8" w:themeColor="accent2" w:themeTint="99"/>
        <w:right w:val="single" w:sz="4" w:space="0" w:color="BECFD8" w:themeColor="accent2" w:themeTint="99"/>
        <w:insideH w:val="single" w:sz="4" w:space="0" w:color="BECFD8" w:themeColor="accent2" w:themeTint="99"/>
        <w:insideV w:val="single" w:sz="4" w:space="0" w:color="BECFD8" w:themeColor="accent2" w:themeTint="99"/>
      </w:tblBorders>
    </w:tblPr>
    <w:tblStylePr w:type="firstRow">
      <w:rPr>
        <w:b/>
        <w:bCs/>
        <w:color w:val="FFFFFF" w:themeColor="background1"/>
      </w:rPr>
      <w:tblPr/>
      <w:tcPr>
        <w:tcBorders>
          <w:top w:val="single" w:sz="4" w:space="0" w:color="94B0BE" w:themeColor="accent2"/>
          <w:left w:val="single" w:sz="4" w:space="0" w:color="94B0BE" w:themeColor="accent2"/>
          <w:bottom w:val="single" w:sz="4" w:space="0" w:color="94B0BE" w:themeColor="accent2"/>
          <w:right w:val="single" w:sz="4" w:space="0" w:color="94B0BE" w:themeColor="accent2"/>
          <w:insideH w:val="nil"/>
          <w:insideV w:val="nil"/>
        </w:tcBorders>
        <w:shd w:val="clear" w:color="auto" w:fill="94B0BE" w:themeFill="accent2"/>
      </w:tcPr>
    </w:tblStylePr>
    <w:tblStylePr w:type="lastRow">
      <w:rPr>
        <w:b/>
        <w:bCs/>
      </w:rPr>
      <w:tblPr/>
      <w:tcPr>
        <w:tcBorders>
          <w:top w:val="double" w:sz="4" w:space="0" w:color="94B0BE" w:themeColor="accent2"/>
        </w:tcBorders>
      </w:tcPr>
    </w:tblStylePr>
    <w:tblStylePr w:type="firstCol">
      <w:rPr>
        <w:b/>
        <w:bCs/>
      </w:rPr>
    </w:tblStylePr>
    <w:tblStylePr w:type="lastCol">
      <w:rPr>
        <w:b/>
        <w:bCs/>
      </w:rPr>
    </w:tblStylePr>
    <w:tblStylePr w:type="band1Vert">
      <w:tblPr/>
      <w:tcPr>
        <w:shd w:val="clear" w:color="auto" w:fill="E9EFF2" w:themeFill="accent2" w:themeFillTint="33"/>
      </w:tcPr>
    </w:tblStylePr>
    <w:tblStylePr w:type="band1Horz">
      <w:tblPr/>
      <w:tcPr>
        <w:shd w:val="clear" w:color="auto" w:fill="E9EFF2" w:themeFill="accent2" w:themeFillTint="33"/>
      </w:tcPr>
    </w:tblStylePr>
  </w:style>
  <w:style w:type="table" w:styleId="GridTable4-Accent1">
    <w:name w:val="Grid Table 4 Accent 1"/>
    <w:basedOn w:val="TableNormal"/>
    <w:uiPriority w:val="49"/>
    <w:rsid w:val="001C281C"/>
    <w:pPr>
      <w:spacing w:after="0" w:line="240" w:lineRule="auto"/>
    </w:pPr>
    <w:tblPr>
      <w:tblStyleRowBandSize w:val="1"/>
      <w:tblStyleColBandSize w:val="1"/>
      <w:tblBorders>
        <w:top w:val="single" w:sz="4" w:space="0" w:color="D7E2E7" w:themeColor="accent1" w:themeTint="99"/>
        <w:left w:val="single" w:sz="4" w:space="0" w:color="D7E2E7" w:themeColor="accent1" w:themeTint="99"/>
        <w:bottom w:val="single" w:sz="4" w:space="0" w:color="D7E2E7" w:themeColor="accent1" w:themeTint="99"/>
        <w:right w:val="single" w:sz="4" w:space="0" w:color="D7E2E7" w:themeColor="accent1" w:themeTint="99"/>
        <w:insideH w:val="single" w:sz="4" w:space="0" w:color="D7E2E7" w:themeColor="accent1" w:themeTint="99"/>
        <w:insideV w:val="single" w:sz="4" w:space="0" w:color="D7E2E7" w:themeColor="accent1" w:themeTint="99"/>
      </w:tblBorders>
    </w:tblPr>
    <w:tblStylePr w:type="firstRow">
      <w:rPr>
        <w:b/>
        <w:bCs/>
        <w:color w:val="FFFFFF" w:themeColor="background1"/>
      </w:rPr>
      <w:tblPr/>
      <w:tcPr>
        <w:tcBorders>
          <w:top w:val="single" w:sz="4" w:space="0" w:color="BECFD8" w:themeColor="accent1"/>
          <w:left w:val="single" w:sz="4" w:space="0" w:color="BECFD8" w:themeColor="accent1"/>
          <w:bottom w:val="single" w:sz="4" w:space="0" w:color="BECFD8" w:themeColor="accent1"/>
          <w:right w:val="single" w:sz="4" w:space="0" w:color="BECFD8" w:themeColor="accent1"/>
          <w:insideH w:val="nil"/>
          <w:insideV w:val="nil"/>
        </w:tcBorders>
        <w:shd w:val="clear" w:color="auto" w:fill="BECFD8" w:themeFill="accent1"/>
      </w:tcPr>
    </w:tblStylePr>
    <w:tblStylePr w:type="lastRow">
      <w:rPr>
        <w:b/>
        <w:bCs/>
      </w:rPr>
      <w:tblPr/>
      <w:tcPr>
        <w:tcBorders>
          <w:top w:val="double" w:sz="4" w:space="0" w:color="BECFD8" w:themeColor="accent1"/>
        </w:tcBorders>
      </w:tcPr>
    </w:tblStylePr>
    <w:tblStylePr w:type="firstCol">
      <w:rPr>
        <w:b/>
        <w:bCs/>
      </w:rPr>
    </w:tblStylePr>
    <w:tblStylePr w:type="lastCol">
      <w:rPr>
        <w:b/>
        <w:bCs/>
      </w:rPr>
    </w:tblStylePr>
    <w:tblStylePr w:type="band1Vert">
      <w:tblPr/>
      <w:tcPr>
        <w:shd w:val="clear" w:color="auto" w:fill="F1F5F7" w:themeFill="accent1" w:themeFillTint="33"/>
      </w:tcPr>
    </w:tblStylePr>
    <w:tblStylePr w:type="band1Horz">
      <w:tblPr/>
      <w:tcPr>
        <w:shd w:val="clear" w:color="auto" w:fill="F1F5F7" w:themeFill="accent1" w:themeFillTint="33"/>
      </w:tcPr>
    </w:tblStylePr>
  </w:style>
  <w:style w:type="table" w:styleId="GridTable4-Accent3">
    <w:name w:val="Grid Table 4 Accent 3"/>
    <w:basedOn w:val="TableNormal"/>
    <w:uiPriority w:val="49"/>
    <w:rsid w:val="001C281C"/>
    <w:pPr>
      <w:spacing w:after="0" w:line="240" w:lineRule="auto"/>
    </w:pPr>
    <w:tblPr>
      <w:tblStyleRowBandSize w:val="1"/>
      <w:tblStyleColBandSize w:val="1"/>
      <w:tblBorders>
        <w:top w:val="single" w:sz="4" w:space="0" w:color="9DB7C4" w:themeColor="accent3" w:themeTint="99"/>
        <w:left w:val="single" w:sz="4" w:space="0" w:color="9DB7C4" w:themeColor="accent3" w:themeTint="99"/>
        <w:bottom w:val="single" w:sz="4" w:space="0" w:color="9DB7C4" w:themeColor="accent3" w:themeTint="99"/>
        <w:right w:val="single" w:sz="4" w:space="0" w:color="9DB7C4" w:themeColor="accent3" w:themeTint="99"/>
        <w:insideH w:val="single" w:sz="4" w:space="0" w:color="9DB7C4" w:themeColor="accent3" w:themeTint="99"/>
        <w:insideV w:val="single" w:sz="4" w:space="0" w:color="9DB7C4" w:themeColor="accent3" w:themeTint="99"/>
      </w:tblBorders>
    </w:tblPr>
    <w:tblStylePr w:type="firstRow">
      <w:rPr>
        <w:b/>
        <w:bCs/>
        <w:color w:val="FFFFFF" w:themeColor="background1"/>
      </w:rPr>
      <w:tblPr/>
      <w:tcPr>
        <w:tcBorders>
          <w:top w:val="single" w:sz="4" w:space="0" w:color="5E889D" w:themeColor="accent3"/>
          <w:left w:val="single" w:sz="4" w:space="0" w:color="5E889D" w:themeColor="accent3"/>
          <w:bottom w:val="single" w:sz="4" w:space="0" w:color="5E889D" w:themeColor="accent3"/>
          <w:right w:val="single" w:sz="4" w:space="0" w:color="5E889D" w:themeColor="accent3"/>
          <w:insideH w:val="nil"/>
          <w:insideV w:val="nil"/>
        </w:tcBorders>
        <w:shd w:val="clear" w:color="auto" w:fill="5E889D" w:themeFill="accent3"/>
      </w:tcPr>
    </w:tblStylePr>
    <w:tblStylePr w:type="lastRow">
      <w:rPr>
        <w:b/>
        <w:bCs/>
      </w:rPr>
      <w:tblPr/>
      <w:tcPr>
        <w:tcBorders>
          <w:top w:val="double" w:sz="4" w:space="0" w:color="5E889D" w:themeColor="accent3"/>
        </w:tcBorders>
      </w:tcPr>
    </w:tblStylePr>
    <w:tblStylePr w:type="firstCol">
      <w:rPr>
        <w:b/>
        <w:bCs/>
      </w:rPr>
    </w:tblStylePr>
    <w:tblStylePr w:type="lastCol">
      <w:rPr>
        <w:b/>
        <w:bCs/>
      </w:rPr>
    </w:tblStylePr>
    <w:tblStylePr w:type="band1Vert">
      <w:tblPr/>
      <w:tcPr>
        <w:shd w:val="clear" w:color="auto" w:fill="DEE7EB" w:themeFill="accent3" w:themeFillTint="33"/>
      </w:tcPr>
    </w:tblStylePr>
    <w:tblStylePr w:type="band1Horz">
      <w:tblPr/>
      <w:tcPr>
        <w:shd w:val="clear" w:color="auto" w:fill="DEE7EB" w:themeFill="accent3" w:themeFillTint="33"/>
      </w:tcPr>
    </w:tblStylePr>
  </w:style>
  <w:style w:type="paragraph" w:styleId="Caption">
    <w:name w:val="caption"/>
    <w:basedOn w:val="Normal"/>
    <w:next w:val="Normal"/>
    <w:uiPriority w:val="35"/>
    <w:unhideWhenUsed/>
    <w:qFormat/>
    <w:rsid w:val="0071677F"/>
    <w:pPr>
      <w:spacing w:after="200" w:line="240" w:lineRule="auto"/>
    </w:pPr>
    <w:rPr>
      <w:rFonts w:ascii="Arial" w:hAnsi="Arial" w:cs="Arial"/>
      <w:b/>
      <w:i/>
      <w:iCs/>
      <w:color w:val="456473" w:themeColor="accent4"/>
      <w:sz w:val="18"/>
      <w:szCs w:val="18"/>
    </w:rPr>
  </w:style>
  <w:style w:type="character" w:customStyle="1" w:styleId="Heading2Char">
    <w:name w:val="Heading 2 Char"/>
    <w:basedOn w:val="DefaultParagraphFont"/>
    <w:link w:val="Heading2"/>
    <w:uiPriority w:val="9"/>
    <w:rsid w:val="00946415"/>
    <w:rPr>
      <w:rFonts w:ascii="Arial" w:eastAsiaTheme="majorEastAsia" w:hAnsi="Arial" w:cs="Arial"/>
      <w:color w:val="38515E" w:themeColor="accent5"/>
    </w:rPr>
  </w:style>
  <w:style w:type="character" w:customStyle="1" w:styleId="Heading3Char">
    <w:name w:val="Heading 3 Char"/>
    <w:basedOn w:val="DefaultParagraphFont"/>
    <w:link w:val="Heading3"/>
    <w:uiPriority w:val="9"/>
    <w:rsid w:val="00946415"/>
    <w:rPr>
      <w:rFonts w:asciiTheme="majorHAnsi" w:eastAsiaTheme="majorEastAsia" w:hAnsiTheme="majorHAnsi" w:cstheme="majorBidi"/>
      <w:color w:val="4B6C7E" w:themeColor="accent1" w:themeShade="7F"/>
      <w:sz w:val="24"/>
      <w:szCs w:val="24"/>
    </w:rPr>
  </w:style>
  <w:style w:type="character" w:customStyle="1" w:styleId="Heading4Char">
    <w:name w:val="Heading 4 Char"/>
    <w:basedOn w:val="DefaultParagraphFont"/>
    <w:link w:val="Heading4"/>
    <w:uiPriority w:val="9"/>
    <w:semiHidden/>
    <w:rsid w:val="00946415"/>
    <w:rPr>
      <w:rFonts w:asciiTheme="majorHAnsi" w:eastAsiaTheme="majorEastAsia" w:hAnsiTheme="majorHAnsi" w:cstheme="majorBidi"/>
      <w:i/>
      <w:iCs/>
      <w:color w:val="7E9FB1" w:themeColor="accent1" w:themeShade="BF"/>
    </w:rPr>
  </w:style>
  <w:style w:type="character" w:customStyle="1" w:styleId="Heading5Char">
    <w:name w:val="Heading 5 Char"/>
    <w:basedOn w:val="DefaultParagraphFont"/>
    <w:link w:val="Heading5"/>
    <w:uiPriority w:val="9"/>
    <w:semiHidden/>
    <w:rsid w:val="00946415"/>
    <w:rPr>
      <w:rFonts w:asciiTheme="majorHAnsi" w:eastAsiaTheme="majorEastAsia" w:hAnsiTheme="majorHAnsi" w:cstheme="majorBidi"/>
      <w:color w:val="7E9FB1" w:themeColor="accent1" w:themeShade="BF"/>
    </w:rPr>
  </w:style>
  <w:style w:type="character" w:customStyle="1" w:styleId="Heading6Char">
    <w:name w:val="Heading 6 Char"/>
    <w:basedOn w:val="DefaultParagraphFont"/>
    <w:link w:val="Heading6"/>
    <w:uiPriority w:val="9"/>
    <w:semiHidden/>
    <w:rsid w:val="00946415"/>
    <w:rPr>
      <w:rFonts w:asciiTheme="majorHAnsi" w:eastAsiaTheme="majorEastAsia" w:hAnsiTheme="majorHAnsi" w:cstheme="majorBidi"/>
      <w:color w:val="4B6C7E" w:themeColor="accent1" w:themeShade="7F"/>
    </w:rPr>
  </w:style>
  <w:style w:type="character" w:customStyle="1" w:styleId="Heading7Char">
    <w:name w:val="Heading 7 Char"/>
    <w:basedOn w:val="DefaultParagraphFont"/>
    <w:link w:val="Heading7"/>
    <w:uiPriority w:val="9"/>
    <w:semiHidden/>
    <w:rsid w:val="00946415"/>
    <w:rPr>
      <w:rFonts w:asciiTheme="majorHAnsi" w:eastAsiaTheme="majorEastAsia" w:hAnsiTheme="majorHAnsi" w:cstheme="majorBidi"/>
      <w:i/>
      <w:iCs/>
      <w:color w:val="4B6C7E" w:themeColor="accent1" w:themeShade="7F"/>
    </w:rPr>
  </w:style>
  <w:style w:type="character" w:customStyle="1" w:styleId="Heading8Char">
    <w:name w:val="Heading 8 Char"/>
    <w:basedOn w:val="DefaultParagraphFont"/>
    <w:link w:val="Heading8"/>
    <w:uiPriority w:val="9"/>
    <w:semiHidden/>
    <w:rsid w:val="00946415"/>
    <w:rPr>
      <w:rFonts w:asciiTheme="majorHAnsi" w:eastAsiaTheme="majorEastAsia" w:hAnsiTheme="majorHAnsi" w:cstheme="majorBidi"/>
      <w:color w:val="395462" w:themeColor="text1" w:themeTint="D8"/>
      <w:sz w:val="21"/>
      <w:szCs w:val="21"/>
    </w:rPr>
  </w:style>
  <w:style w:type="character" w:customStyle="1" w:styleId="Heading9Char">
    <w:name w:val="Heading 9 Char"/>
    <w:basedOn w:val="DefaultParagraphFont"/>
    <w:link w:val="Heading9"/>
    <w:uiPriority w:val="9"/>
    <w:semiHidden/>
    <w:rsid w:val="00946415"/>
    <w:rPr>
      <w:rFonts w:asciiTheme="majorHAnsi" w:eastAsiaTheme="majorEastAsia" w:hAnsiTheme="majorHAnsi" w:cstheme="majorBidi"/>
      <w:i/>
      <w:iCs/>
      <w:color w:val="395462" w:themeColor="text1" w:themeTint="D8"/>
      <w:sz w:val="21"/>
      <w:szCs w:val="21"/>
    </w:rPr>
  </w:style>
  <w:style w:type="paragraph" w:styleId="Header">
    <w:name w:val="header"/>
    <w:basedOn w:val="Normal"/>
    <w:link w:val="HeaderChar"/>
    <w:uiPriority w:val="99"/>
    <w:unhideWhenUsed/>
    <w:rsid w:val="00FB6C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6C2F"/>
  </w:style>
  <w:style w:type="paragraph" w:styleId="Footer">
    <w:name w:val="footer"/>
    <w:basedOn w:val="Normal"/>
    <w:link w:val="FooterChar"/>
    <w:uiPriority w:val="99"/>
    <w:unhideWhenUsed/>
    <w:rsid w:val="00FB6C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6C2F"/>
  </w:style>
  <w:style w:type="paragraph" w:customStyle="1" w:styleId="Notes">
    <w:name w:val="Notes"/>
    <w:basedOn w:val="Normal"/>
    <w:qFormat/>
    <w:rsid w:val="00E177A5"/>
    <w:rPr>
      <w:rFonts w:ascii="Arial" w:hAnsi="Arial"/>
      <w:i/>
      <w:sz w:val="18"/>
      <w:lang w:val="en-US"/>
    </w:rPr>
  </w:style>
  <w:style w:type="table" w:styleId="GridTable4-Accent5">
    <w:name w:val="Grid Table 4 Accent 5"/>
    <w:basedOn w:val="TableNormal"/>
    <w:uiPriority w:val="49"/>
    <w:rsid w:val="00FB3CCC"/>
    <w:pPr>
      <w:spacing w:after="0" w:line="240" w:lineRule="auto"/>
    </w:pPr>
    <w:rPr>
      <w:rFonts w:ascii="Times New Roman" w:eastAsia="MS Mincho" w:hAnsi="Times New Roman" w:cs="Times New Roman"/>
      <w:sz w:val="20"/>
      <w:szCs w:val="20"/>
      <w:lang w:eastAsia="en-AU"/>
    </w:rPr>
    <w:tblPr>
      <w:tblStyleRowBandSize w:val="1"/>
      <w:tblStyleColBandSize w:val="1"/>
      <w:tblBorders>
        <w:top w:val="single" w:sz="4" w:space="0" w:color="779BAE" w:themeColor="accent5" w:themeTint="99"/>
        <w:left w:val="single" w:sz="4" w:space="0" w:color="779BAE" w:themeColor="accent5" w:themeTint="99"/>
        <w:bottom w:val="single" w:sz="4" w:space="0" w:color="779BAE" w:themeColor="accent5" w:themeTint="99"/>
        <w:right w:val="single" w:sz="4" w:space="0" w:color="779BAE" w:themeColor="accent5" w:themeTint="99"/>
        <w:insideH w:val="single" w:sz="4" w:space="0" w:color="779BAE" w:themeColor="accent5" w:themeTint="99"/>
        <w:insideV w:val="single" w:sz="4" w:space="0" w:color="779BAE" w:themeColor="accent5" w:themeTint="99"/>
      </w:tblBorders>
    </w:tblPr>
    <w:tblStylePr w:type="firstRow">
      <w:rPr>
        <w:b/>
        <w:bCs/>
        <w:color w:val="FFFFFF" w:themeColor="background1"/>
      </w:rPr>
      <w:tblPr/>
      <w:tcPr>
        <w:tcBorders>
          <w:top w:val="single" w:sz="4" w:space="0" w:color="38515E" w:themeColor="accent5"/>
          <w:left w:val="single" w:sz="4" w:space="0" w:color="38515E" w:themeColor="accent5"/>
          <w:bottom w:val="single" w:sz="4" w:space="0" w:color="38515E" w:themeColor="accent5"/>
          <w:right w:val="single" w:sz="4" w:space="0" w:color="38515E" w:themeColor="accent5"/>
          <w:insideH w:val="nil"/>
          <w:insideV w:val="nil"/>
        </w:tcBorders>
        <w:shd w:val="clear" w:color="auto" w:fill="38515E" w:themeFill="accent5"/>
      </w:tcPr>
    </w:tblStylePr>
    <w:tblStylePr w:type="lastRow">
      <w:rPr>
        <w:b/>
        <w:bCs/>
      </w:rPr>
      <w:tblPr/>
      <w:tcPr>
        <w:tcBorders>
          <w:top w:val="double" w:sz="4" w:space="0" w:color="38515E" w:themeColor="accent5"/>
        </w:tcBorders>
      </w:tcPr>
    </w:tblStylePr>
    <w:tblStylePr w:type="firstCol">
      <w:rPr>
        <w:b/>
        <w:bCs/>
      </w:rPr>
    </w:tblStylePr>
    <w:tblStylePr w:type="lastCol">
      <w:rPr>
        <w:b/>
        <w:bCs/>
      </w:rPr>
    </w:tblStylePr>
    <w:tblStylePr w:type="band1Vert">
      <w:tblPr/>
      <w:tcPr>
        <w:shd w:val="clear" w:color="auto" w:fill="D1DDE4" w:themeFill="accent5" w:themeFillTint="33"/>
      </w:tcPr>
    </w:tblStylePr>
    <w:tblStylePr w:type="band1Horz">
      <w:tblPr/>
      <w:tcPr>
        <w:shd w:val="clear" w:color="auto" w:fill="D1DDE4" w:themeFill="accent5" w:themeFillTint="33"/>
      </w:tcPr>
    </w:tblStylePr>
  </w:style>
  <w:style w:type="character" w:styleId="CommentReference">
    <w:name w:val="annotation reference"/>
    <w:basedOn w:val="DefaultParagraphFont"/>
    <w:unhideWhenUsed/>
    <w:rsid w:val="003733FD"/>
    <w:rPr>
      <w:sz w:val="16"/>
      <w:szCs w:val="16"/>
    </w:rPr>
  </w:style>
  <w:style w:type="paragraph" w:styleId="CommentText">
    <w:name w:val="annotation text"/>
    <w:basedOn w:val="Normal"/>
    <w:link w:val="CommentTextChar"/>
    <w:unhideWhenUsed/>
    <w:rsid w:val="003733FD"/>
    <w:pPr>
      <w:spacing w:line="240" w:lineRule="auto"/>
    </w:pPr>
    <w:rPr>
      <w:sz w:val="20"/>
      <w:szCs w:val="20"/>
    </w:rPr>
  </w:style>
  <w:style w:type="character" w:customStyle="1" w:styleId="CommentTextChar">
    <w:name w:val="Comment Text Char"/>
    <w:basedOn w:val="DefaultParagraphFont"/>
    <w:link w:val="CommentText"/>
    <w:rsid w:val="003733FD"/>
    <w:rPr>
      <w:sz w:val="20"/>
      <w:szCs w:val="20"/>
    </w:rPr>
  </w:style>
  <w:style w:type="paragraph" w:styleId="CommentSubject">
    <w:name w:val="annotation subject"/>
    <w:basedOn w:val="CommentText"/>
    <w:next w:val="CommentText"/>
    <w:link w:val="CommentSubjectChar"/>
    <w:uiPriority w:val="99"/>
    <w:semiHidden/>
    <w:unhideWhenUsed/>
    <w:rsid w:val="003733FD"/>
    <w:rPr>
      <w:b/>
      <w:bCs/>
    </w:rPr>
  </w:style>
  <w:style w:type="character" w:customStyle="1" w:styleId="CommentSubjectChar">
    <w:name w:val="Comment Subject Char"/>
    <w:basedOn w:val="CommentTextChar"/>
    <w:link w:val="CommentSubject"/>
    <w:uiPriority w:val="99"/>
    <w:semiHidden/>
    <w:rsid w:val="003733FD"/>
    <w:rPr>
      <w:b/>
      <w:bCs/>
      <w:sz w:val="20"/>
      <w:szCs w:val="20"/>
    </w:rPr>
  </w:style>
  <w:style w:type="paragraph" w:styleId="BalloonText">
    <w:name w:val="Balloon Text"/>
    <w:basedOn w:val="Normal"/>
    <w:link w:val="BalloonTextChar"/>
    <w:uiPriority w:val="99"/>
    <w:semiHidden/>
    <w:unhideWhenUsed/>
    <w:rsid w:val="003733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33FD"/>
    <w:rPr>
      <w:rFonts w:ascii="Segoe UI" w:hAnsi="Segoe UI" w:cs="Segoe UI"/>
      <w:sz w:val="18"/>
      <w:szCs w:val="18"/>
    </w:rPr>
  </w:style>
  <w:style w:type="paragraph" w:styleId="NoSpacing">
    <w:name w:val="No Spacing"/>
    <w:uiPriority w:val="1"/>
    <w:qFormat/>
    <w:rsid w:val="0019299C"/>
    <w:pPr>
      <w:spacing w:after="0" w:line="240" w:lineRule="auto"/>
    </w:pPr>
  </w:style>
  <w:style w:type="table" w:styleId="GridTable2-Accent5">
    <w:name w:val="Grid Table 2 Accent 5"/>
    <w:basedOn w:val="TableNormal"/>
    <w:uiPriority w:val="47"/>
    <w:rsid w:val="008925CB"/>
    <w:pPr>
      <w:spacing w:after="0" w:line="240" w:lineRule="auto"/>
    </w:pPr>
    <w:rPr>
      <w:rFonts w:ascii="Times New Roman" w:eastAsia="MS Mincho" w:hAnsi="Times New Roman" w:cs="Times New Roman"/>
      <w:sz w:val="20"/>
      <w:szCs w:val="20"/>
      <w:lang w:eastAsia="en-AU"/>
    </w:rPr>
    <w:tblPr>
      <w:tblStyleRowBandSize w:val="1"/>
      <w:tblStyleColBandSize w:val="1"/>
      <w:tblBorders>
        <w:top w:val="single" w:sz="2" w:space="0" w:color="779BAE" w:themeColor="accent5" w:themeTint="99"/>
        <w:bottom w:val="single" w:sz="2" w:space="0" w:color="779BAE" w:themeColor="accent5" w:themeTint="99"/>
        <w:insideH w:val="single" w:sz="2" w:space="0" w:color="779BAE" w:themeColor="accent5" w:themeTint="99"/>
        <w:insideV w:val="single" w:sz="2" w:space="0" w:color="779BAE" w:themeColor="accent5" w:themeTint="99"/>
      </w:tblBorders>
    </w:tblPr>
    <w:tblStylePr w:type="firstRow">
      <w:rPr>
        <w:b/>
        <w:bCs/>
      </w:rPr>
      <w:tblPr/>
      <w:tcPr>
        <w:tcBorders>
          <w:top w:val="nil"/>
          <w:bottom w:val="single" w:sz="12" w:space="0" w:color="779BAE" w:themeColor="accent5" w:themeTint="99"/>
          <w:insideH w:val="nil"/>
          <w:insideV w:val="nil"/>
        </w:tcBorders>
        <w:shd w:val="clear" w:color="auto" w:fill="FFFFFF" w:themeFill="background1"/>
      </w:tcPr>
    </w:tblStylePr>
    <w:tblStylePr w:type="lastRow">
      <w:rPr>
        <w:b/>
        <w:bCs/>
      </w:rPr>
      <w:tblPr/>
      <w:tcPr>
        <w:tcBorders>
          <w:top w:val="double" w:sz="2" w:space="0" w:color="779BAE"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1DDE4" w:themeFill="accent5" w:themeFillTint="33"/>
      </w:tcPr>
    </w:tblStylePr>
    <w:tblStylePr w:type="band1Horz">
      <w:tblPr/>
      <w:tcPr>
        <w:shd w:val="clear" w:color="auto" w:fill="D1DDE4" w:themeFill="accent5" w:themeFillTint="33"/>
      </w:tcPr>
    </w:tblStylePr>
  </w:style>
  <w:style w:type="character" w:styleId="Hyperlink">
    <w:name w:val="Hyperlink"/>
    <w:basedOn w:val="DefaultParagraphFont"/>
    <w:uiPriority w:val="99"/>
    <w:unhideWhenUsed/>
    <w:rsid w:val="00F402D9"/>
    <w:rPr>
      <w:color w:val="5E889D" w:themeColor="hyperlink"/>
      <w:u w:val="single"/>
    </w:rPr>
  </w:style>
  <w:style w:type="paragraph" w:styleId="Revision">
    <w:name w:val="Revision"/>
    <w:hidden/>
    <w:uiPriority w:val="99"/>
    <w:semiHidden/>
    <w:rsid w:val="00B81FA5"/>
    <w:pPr>
      <w:spacing w:after="0" w:line="240" w:lineRule="auto"/>
    </w:pPr>
  </w:style>
  <w:style w:type="table" w:customStyle="1" w:styleId="GridTable4-Accent51">
    <w:name w:val="Grid Table 4 - Accent 51"/>
    <w:basedOn w:val="TableNormal"/>
    <w:next w:val="GridTable4-Accent5"/>
    <w:uiPriority w:val="49"/>
    <w:rsid w:val="003C66FB"/>
    <w:pPr>
      <w:spacing w:after="0" w:line="240" w:lineRule="auto"/>
    </w:pPr>
    <w:rPr>
      <w:rFonts w:ascii="Times New Roman" w:eastAsia="MS Mincho" w:hAnsi="Times New Roman" w:cs="Times New Roman"/>
      <w:sz w:val="20"/>
      <w:szCs w:val="20"/>
      <w:lang w:eastAsia="en-AU"/>
    </w:rPr>
    <w:tblPr>
      <w:tblStyleRowBandSize w:val="1"/>
      <w:tblStyleColBandSize w:val="1"/>
      <w:tblBorders>
        <w:top w:val="single" w:sz="4" w:space="0" w:color="779BAE" w:themeColor="accent5" w:themeTint="99"/>
        <w:left w:val="single" w:sz="4" w:space="0" w:color="779BAE" w:themeColor="accent5" w:themeTint="99"/>
        <w:bottom w:val="single" w:sz="4" w:space="0" w:color="779BAE" w:themeColor="accent5" w:themeTint="99"/>
        <w:right w:val="single" w:sz="4" w:space="0" w:color="779BAE" w:themeColor="accent5" w:themeTint="99"/>
        <w:insideH w:val="single" w:sz="4" w:space="0" w:color="779BAE" w:themeColor="accent5" w:themeTint="99"/>
        <w:insideV w:val="single" w:sz="4" w:space="0" w:color="779BAE" w:themeColor="accent5" w:themeTint="99"/>
      </w:tblBorders>
    </w:tblPr>
    <w:tblStylePr w:type="firstRow">
      <w:rPr>
        <w:b/>
        <w:bCs/>
        <w:color w:val="FFFFFF" w:themeColor="background1"/>
      </w:rPr>
      <w:tblPr/>
      <w:tcPr>
        <w:tcBorders>
          <w:top w:val="single" w:sz="4" w:space="0" w:color="38515E" w:themeColor="accent5"/>
          <w:left w:val="single" w:sz="4" w:space="0" w:color="38515E" w:themeColor="accent5"/>
          <w:bottom w:val="single" w:sz="4" w:space="0" w:color="38515E" w:themeColor="accent5"/>
          <w:right w:val="single" w:sz="4" w:space="0" w:color="38515E" w:themeColor="accent5"/>
          <w:insideH w:val="nil"/>
          <w:insideV w:val="nil"/>
        </w:tcBorders>
        <w:shd w:val="clear" w:color="auto" w:fill="38515E" w:themeFill="accent5"/>
      </w:tcPr>
    </w:tblStylePr>
    <w:tblStylePr w:type="lastRow">
      <w:rPr>
        <w:b/>
        <w:bCs/>
      </w:rPr>
      <w:tblPr/>
      <w:tcPr>
        <w:tcBorders>
          <w:top w:val="double" w:sz="4" w:space="0" w:color="38515E" w:themeColor="accent5"/>
        </w:tcBorders>
      </w:tcPr>
    </w:tblStylePr>
    <w:tblStylePr w:type="firstCol">
      <w:rPr>
        <w:b/>
        <w:bCs/>
      </w:rPr>
    </w:tblStylePr>
    <w:tblStylePr w:type="lastCol">
      <w:rPr>
        <w:b/>
        <w:bCs/>
      </w:rPr>
    </w:tblStylePr>
    <w:tblStylePr w:type="band1Vert">
      <w:tblPr/>
      <w:tcPr>
        <w:shd w:val="clear" w:color="auto" w:fill="D1DDE4" w:themeFill="accent5" w:themeFillTint="33"/>
      </w:tcPr>
    </w:tblStylePr>
    <w:tblStylePr w:type="band1Horz">
      <w:tblPr/>
      <w:tcPr>
        <w:shd w:val="clear" w:color="auto" w:fill="D1DDE4" w:themeFill="accent5" w:themeFillTint="33"/>
      </w:tcPr>
    </w:tblStylePr>
  </w:style>
  <w:style w:type="table" w:customStyle="1" w:styleId="GridTable4-Accent31">
    <w:name w:val="Grid Table 4 - Accent 31"/>
    <w:basedOn w:val="TableNormal"/>
    <w:next w:val="GridTable4-Accent3"/>
    <w:uiPriority w:val="49"/>
    <w:rsid w:val="00546249"/>
    <w:pPr>
      <w:spacing w:after="0" w:line="240" w:lineRule="auto"/>
    </w:pPr>
    <w:tblPr>
      <w:tblStyleRowBandSize w:val="1"/>
      <w:tblStyleColBandSize w:val="1"/>
      <w:tblBorders>
        <w:top w:val="single" w:sz="4" w:space="0" w:color="9DB7C4" w:themeColor="accent3" w:themeTint="99"/>
        <w:left w:val="single" w:sz="4" w:space="0" w:color="9DB7C4" w:themeColor="accent3" w:themeTint="99"/>
        <w:bottom w:val="single" w:sz="4" w:space="0" w:color="9DB7C4" w:themeColor="accent3" w:themeTint="99"/>
        <w:right w:val="single" w:sz="4" w:space="0" w:color="9DB7C4" w:themeColor="accent3" w:themeTint="99"/>
        <w:insideH w:val="single" w:sz="4" w:space="0" w:color="9DB7C4" w:themeColor="accent3" w:themeTint="99"/>
        <w:insideV w:val="single" w:sz="4" w:space="0" w:color="9DB7C4" w:themeColor="accent3" w:themeTint="99"/>
      </w:tblBorders>
    </w:tblPr>
    <w:tblStylePr w:type="firstRow">
      <w:rPr>
        <w:b/>
        <w:bCs/>
        <w:color w:val="FFFFFF" w:themeColor="background1"/>
      </w:rPr>
      <w:tblPr/>
      <w:tcPr>
        <w:tcBorders>
          <w:top w:val="single" w:sz="4" w:space="0" w:color="5E889D" w:themeColor="accent3"/>
          <w:left w:val="single" w:sz="4" w:space="0" w:color="5E889D" w:themeColor="accent3"/>
          <w:bottom w:val="single" w:sz="4" w:space="0" w:color="5E889D" w:themeColor="accent3"/>
          <w:right w:val="single" w:sz="4" w:space="0" w:color="5E889D" w:themeColor="accent3"/>
          <w:insideH w:val="nil"/>
          <w:insideV w:val="nil"/>
        </w:tcBorders>
        <w:shd w:val="clear" w:color="auto" w:fill="5E889D" w:themeFill="accent3"/>
      </w:tcPr>
    </w:tblStylePr>
    <w:tblStylePr w:type="lastRow">
      <w:rPr>
        <w:b/>
        <w:bCs/>
      </w:rPr>
      <w:tblPr/>
      <w:tcPr>
        <w:tcBorders>
          <w:top w:val="double" w:sz="4" w:space="0" w:color="5E889D" w:themeColor="accent3"/>
        </w:tcBorders>
      </w:tcPr>
    </w:tblStylePr>
    <w:tblStylePr w:type="firstCol">
      <w:rPr>
        <w:b/>
        <w:bCs/>
      </w:rPr>
    </w:tblStylePr>
    <w:tblStylePr w:type="lastCol">
      <w:rPr>
        <w:b/>
        <w:bCs/>
      </w:rPr>
    </w:tblStylePr>
    <w:tblStylePr w:type="band1Vert">
      <w:tblPr/>
      <w:tcPr>
        <w:shd w:val="clear" w:color="auto" w:fill="DEE7EB" w:themeFill="accent3" w:themeFillTint="33"/>
      </w:tcPr>
    </w:tblStylePr>
    <w:tblStylePr w:type="band1Horz">
      <w:tblPr/>
      <w:tcPr>
        <w:shd w:val="clear" w:color="auto" w:fill="DEE7EB" w:themeFill="accent3" w:themeFillTint="33"/>
      </w:tcPr>
    </w:tblStylePr>
  </w:style>
  <w:style w:type="character" w:customStyle="1" w:styleId="ListParagraphChar">
    <w:name w:val="List Paragraph Char"/>
    <w:aliases w:val="L Char,List Paragraph1 Char,List Paragraph11 Char,Recommendation Char,Body Bullets Char"/>
    <w:basedOn w:val="DefaultParagraphFont"/>
    <w:link w:val="ListParagraph"/>
    <w:uiPriority w:val="34"/>
    <w:locked/>
    <w:rsid w:val="00000644"/>
  </w:style>
  <w:style w:type="table" w:customStyle="1" w:styleId="TableGrid1">
    <w:name w:val="Table Grid1"/>
    <w:basedOn w:val="TableNormal"/>
    <w:next w:val="TableGrid"/>
    <w:uiPriority w:val="39"/>
    <w:rsid w:val="00F323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4D1338"/>
    <w:pPr>
      <w:spacing w:before="240" w:after="0" w:line="259" w:lineRule="auto"/>
      <w:outlineLvl w:val="9"/>
    </w:pPr>
    <w:rPr>
      <w:rFonts w:asciiTheme="majorHAnsi" w:hAnsiTheme="majorHAnsi" w:cstheme="majorBidi"/>
      <w:b w:val="0"/>
      <w:bCs w:val="0"/>
      <w:caps w:val="0"/>
      <w:color w:val="7E9FB1" w:themeColor="accent1" w:themeShade="BF"/>
      <w:szCs w:val="32"/>
      <w:lang w:val="en-US" w:eastAsia="en-US"/>
    </w:rPr>
  </w:style>
  <w:style w:type="paragraph" w:styleId="TOC1">
    <w:name w:val="toc 1"/>
    <w:basedOn w:val="Normal"/>
    <w:next w:val="Normal"/>
    <w:autoRedefine/>
    <w:uiPriority w:val="39"/>
    <w:unhideWhenUsed/>
    <w:rsid w:val="004D1338"/>
    <w:pPr>
      <w:spacing w:after="100"/>
    </w:pPr>
  </w:style>
  <w:style w:type="table" w:customStyle="1" w:styleId="GridTable4-Accent311">
    <w:name w:val="Grid Table 4 - Accent 311"/>
    <w:basedOn w:val="TableNormal"/>
    <w:next w:val="GridTable4-Accent3"/>
    <w:uiPriority w:val="49"/>
    <w:rsid w:val="00251C4B"/>
    <w:pPr>
      <w:spacing w:after="0" w:line="240" w:lineRule="auto"/>
    </w:pPr>
    <w:tblPr>
      <w:tblStyleRowBandSize w:val="1"/>
      <w:tblStyleColBandSize w:val="1"/>
      <w:tblBorders>
        <w:top w:val="single" w:sz="4" w:space="0" w:color="9DB7C4" w:themeColor="accent3" w:themeTint="99"/>
        <w:left w:val="single" w:sz="4" w:space="0" w:color="9DB7C4" w:themeColor="accent3" w:themeTint="99"/>
        <w:bottom w:val="single" w:sz="4" w:space="0" w:color="9DB7C4" w:themeColor="accent3" w:themeTint="99"/>
        <w:right w:val="single" w:sz="4" w:space="0" w:color="9DB7C4" w:themeColor="accent3" w:themeTint="99"/>
        <w:insideH w:val="single" w:sz="4" w:space="0" w:color="9DB7C4" w:themeColor="accent3" w:themeTint="99"/>
        <w:insideV w:val="single" w:sz="4" w:space="0" w:color="9DB7C4" w:themeColor="accent3" w:themeTint="99"/>
      </w:tblBorders>
    </w:tblPr>
    <w:tblStylePr w:type="firstRow">
      <w:rPr>
        <w:b/>
        <w:bCs/>
        <w:color w:val="FFFFFF" w:themeColor="background1"/>
      </w:rPr>
      <w:tblPr/>
      <w:tcPr>
        <w:tcBorders>
          <w:top w:val="single" w:sz="4" w:space="0" w:color="5E889D" w:themeColor="accent3"/>
          <w:left w:val="single" w:sz="4" w:space="0" w:color="5E889D" w:themeColor="accent3"/>
          <w:bottom w:val="single" w:sz="4" w:space="0" w:color="5E889D" w:themeColor="accent3"/>
          <w:right w:val="single" w:sz="4" w:space="0" w:color="5E889D" w:themeColor="accent3"/>
          <w:insideH w:val="nil"/>
          <w:insideV w:val="nil"/>
        </w:tcBorders>
        <w:shd w:val="clear" w:color="auto" w:fill="5E889D" w:themeFill="accent3"/>
      </w:tcPr>
    </w:tblStylePr>
    <w:tblStylePr w:type="lastRow">
      <w:rPr>
        <w:b/>
        <w:bCs/>
      </w:rPr>
      <w:tblPr/>
      <w:tcPr>
        <w:tcBorders>
          <w:top w:val="double" w:sz="4" w:space="0" w:color="5E889D" w:themeColor="accent3"/>
        </w:tcBorders>
      </w:tcPr>
    </w:tblStylePr>
    <w:tblStylePr w:type="firstCol">
      <w:rPr>
        <w:b/>
        <w:bCs/>
      </w:rPr>
    </w:tblStylePr>
    <w:tblStylePr w:type="lastCol">
      <w:rPr>
        <w:b/>
        <w:bCs/>
      </w:rPr>
    </w:tblStylePr>
    <w:tblStylePr w:type="band1Vert">
      <w:tblPr/>
      <w:tcPr>
        <w:shd w:val="clear" w:color="auto" w:fill="DEE7EB" w:themeFill="accent3" w:themeFillTint="33"/>
      </w:tcPr>
    </w:tblStylePr>
    <w:tblStylePr w:type="band1Horz">
      <w:tblPr/>
      <w:tcPr>
        <w:shd w:val="clear" w:color="auto" w:fill="DEE7EB" w:themeFill="accent3" w:themeFillTint="33"/>
      </w:tcPr>
    </w:tblStylePr>
  </w:style>
  <w:style w:type="table" w:styleId="ListTable6Colorful-Accent3">
    <w:name w:val="List Table 6 Colorful Accent 3"/>
    <w:basedOn w:val="TableNormal"/>
    <w:uiPriority w:val="51"/>
    <w:rsid w:val="00B53188"/>
    <w:pPr>
      <w:spacing w:after="0" w:line="240" w:lineRule="auto"/>
    </w:pPr>
    <w:rPr>
      <w:color w:val="466575" w:themeColor="accent3" w:themeShade="BF"/>
    </w:rPr>
    <w:tblPr>
      <w:tblStyleRowBandSize w:val="1"/>
      <w:tblStyleColBandSize w:val="1"/>
      <w:tblBorders>
        <w:top w:val="single" w:sz="4" w:space="0" w:color="5E889D" w:themeColor="accent3"/>
        <w:bottom w:val="single" w:sz="4" w:space="0" w:color="5E889D" w:themeColor="accent3"/>
      </w:tblBorders>
    </w:tblPr>
    <w:tblStylePr w:type="firstRow">
      <w:rPr>
        <w:b/>
        <w:bCs/>
      </w:rPr>
      <w:tblPr/>
      <w:tcPr>
        <w:tcBorders>
          <w:bottom w:val="single" w:sz="4" w:space="0" w:color="5E889D" w:themeColor="accent3"/>
        </w:tcBorders>
      </w:tcPr>
    </w:tblStylePr>
    <w:tblStylePr w:type="lastRow">
      <w:rPr>
        <w:b/>
        <w:bCs/>
      </w:rPr>
      <w:tblPr/>
      <w:tcPr>
        <w:tcBorders>
          <w:top w:val="double" w:sz="4" w:space="0" w:color="5E889D" w:themeColor="accent3"/>
        </w:tcBorders>
      </w:tcPr>
    </w:tblStylePr>
    <w:tblStylePr w:type="firstCol">
      <w:rPr>
        <w:b/>
        <w:bCs/>
      </w:rPr>
    </w:tblStylePr>
    <w:tblStylePr w:type="lastCol">
      <w:rPr>
        <w:b/>
        <w:bCs/>
      </w:rPr>
    </w:tblStylePr>
    <w:tblStylePr w:type="band1Vert">
      <w:tblPr/>
      <w:tcPr>
        <w:shd w:val="clear" w:color="auto" w:fill="DEE7EB" w:themeFill="accent3" w:themeFillTint="33"/>
      </w:tcPr>
    </w:tblStylePr>
    <w:tblStylePr w:type="band1Horz">
      <w:tblPr/>
      <w:tcPr>
        <w:shd w:val="clear" w:color="auto" w:fill="DEE7EB" w:themeFill="accent3" w:themeFillTint="33"/>
      </w:tcPr>
    </w:tblStylePr>
  </w:style>
  <w:style w:type="table" w:customStyle="1" w:styleId="GridTable4-Accent32">
    <w:name w:val="Grid Table 4 - Accent 32"/>
    <w:basedOn w:val="TableNormal"/>
    <w:next w:val="GridTable4-Accent3"/>
    <w:uiPriority w:val="49"/>
    <w:rsid w:val="00653710"/>
    <w:pPr>
      <w:spacing w:after="0" w:line="240" w:lineRule="auto"/>
    </w:pPr>
    <w:tblPr>
      <w:tblStyleRowBandSize w:val="1"/>
      <w:tblStyleColBandSize w:val="1"/>
      <w:tblBorders>
        <w:top w:val="single" w:sz="4" w:space="0" w:color="9DB7C4" w:themeColor="accent3" w:themeTint="99"/>
        <w:left w:val="single" w:sz="4" w:space="0" w:color="9DB7C4" w:themeColor="accent3" w:themeTint="99"/>
        <w:bottom w:val="single" w:sz="4" w:space="0" w:color="9DB7C4" w:themeColor="accent3" w:themeTint="99"/>
        <w:right w:val="single" w:sz="4" w:space="0" w:color="9DB7C4" w:themeColor="accent3" w:themeTint="99"/>
        <w:insideH w:val="single" w:sz="4" w:space="0" w:color="9DB7C4" w:themeColor="accent3" w:themeTint="99"/>
        <w:insideV w:val="single" w:sz="4" w:space="0" w:color="9DB7C4" w:themeColor="accent3" w:themeTint="99"/>
      </w:tblBorders>
    </w:tblPr>
    <w:tblStylePr w:type="firstRow">
      <w:rPr>
        <w:b/>
        <w:bCs/>
        <w:color w:val="FFFFFF" w:themeColor="background1"/>
      </w:rPr>
      <w:tblPr/>
      <w:tcPr>
        <w:tcBorders>
          <w:top w:val="single" w:sz="4" w:space="0" w:color="5E889D" w:themeColor="accent3"/>
          <w:left w:val="single" w:sz="4" w:space="0" w:color="5E889D" w:themeColor="accent3"/>
          <w:bottom w:val="single" w:sz="4" w:space="0" w:color="5E889D" w:themeColor="accent3"/>
          <w:right w:val="single" w:sz="4" w:space="0" w:color="5E889D" w:themeColor="accent3"/>
          <w:insideH w:val="nil"/>
          <w:insideV w:val="nil"/>
        </w:tcBorders>
        <w:shd w:val="clear" w:color="auto" w:fill="5E889D" w:themeFill="accent3"/>
      </w:tcPr>
    </w:tblStylePr>
    <w:tblStylePr w:type="lastRow">
      <w:rPr>
        <w:b/>
        <w:bCs/>
      </w:rPr>
      <w:tblPr/>
      <w:tcPr>
        <w:tcBorders>
          <w:top w:val="double" w:sz="4" w:space="0" w:color="5E889D" w:themeColor="accent3"/>
        </w:tcBorders>
      </w:tcPr>
    </w:tblStylePr>
    <w:tblStylePr w:type="firstCol">
      <w:rPr>
        <w:b/>
        <w:bCs/>
      </w:rPr>
    </w:tblStylePr>
    <w:tblStylePr w:type="lastCol">
      <w:rPr>
        <w:b/>
        <w:bCs/>
      </w:rPr>
    </w:tblStylePr>
    <w:tblStylePr w:type="band1Vert">
      <w:tblPr/>
      <w:tcPr>
        <w:shd w:val="clear" w:color="auto" w:fill="DEE7EB" w:themeFill="accent3" w:themeFillTint="33"/>
      </w:tcPr>
    </w:tblStylePr>
    <w:tblStylePr w:type="band1Horz">
      <w:tblPr/>
      <w:tcPr>
        <w:shd w:val="clear" w:color="auto" w:fill="DEE7EB" w:themeFill="accent3" w:themeFillTint="33"/>
      </w:tcPr>
    </w:tblStylePr>
  </w:style>
  <w:style w:type="character" w:customStyle="1" w:styleId="textitem">
    <w:name w:val="textitem"/>
    <w:basedOn w:val="DefaultParagraphFont"/>
    <w:rsid w:val="008C2C33"/>
  </w:style>
  <w:style w:type="table" w:customStyle="1" w:styleId="GridTable4-Accent511">
    <w:name w:val="Grid Table 4 - Accent 511"/>
    <w:basedOn w:val="TableNormal"/>
    <w:next w:val="GridTable4-Accent5"/>
    <w:uiPriority w:val="49"/>
    <w:rsid w:val="00181F6E"/>
    <w:pPr>
      <w:spacing w:after="0" w:line="240" w:lineRule="auto"/>
    </w:pPr>
    <w:rPr>
      <w:rFonts w:ascii="Times New Roman" w:eastAsia="MS Mincho" w:hAnsi="Times New Roman" w:cs="Times New Roman"/>
      <w:sz w:val="20"/>
      <w:szCs w:val="20"/>
      <w:lang w:eastAsia="en-AU"/>
    </w:rPr>
    <w:tblPr>
      <w:tblStyleRowBandSize w:val="1"/>
      <w:tblStyleColBandSize w:val="1"/>
      <w:tblBorders>
        <w:top w:val="single" w:sz="4" w:space="0" w:color="779BAE" w:themeColor="accent5" w:themeTint="99"/>
        <w:left w:val="single" w:sz="4" w:space="0" w:color="779BAE" w:themeColor="accent5" w:themeTint="99"/>
        <w:bottom w:val="single" w:sz="4" w:space="0" w:color="779BAE" w:themeColor="accent5" w:themeTint="99"/>
        <w:right w:val="single" w:sz="4" w:space="0" w:color="779BAE" w:themeColor="accent5" w:themeTint="99"/>
        <w:insideH w:val="single" w:sz="4" w:space="0" w:color="779BAE" w:themeColor="accent5" w:themeTint="99"/>
        <w:insideV w:val="single" w:sz="4" w:space="0" w:color="779BAE" w:themeColor="accent5" w:themeTint="99"/>
      </w:tblBorders>
    </w:tblPr>
    <w:tblStylePr w:type="firstRow">
      <w:rPr>
        <w:b/>
        <w:bCs/>
        <w:color w:val="FFFFFF" w:themeColor="background1"/>
      </w:rPr>
      <w:tblPr/>
      <w:tcPr>
        <w:tcBorders>
          <w:top w:val="single" w:sz="4" w:space="0" w:color="38515E" w:themeColor="accent5"/>
          <w:left w:val="single" w:sz="4" w:space="0" w:color="38515E" w:themeColor="accent5"/>
          <w:bottom w:val="single" w:sz="4" w:space="0" w:color="38515E" w:themeColor="accent5"/>
          <w:right w:val="single" w:sz="4" w:space="0" w:color="38515E" w:themeColor="accent5"/>
          <w:insideH w:val="nil"/>
          <w:insideV w:val="nil"/>
        </w:tcBorders>
        <w:shd w:val="clear" w:color="auto" w:fill="38515E" w:themeFill="accent5"/>
      </w:tcPr>
    </w:tblStylePr>
    <w:tblStylePr w:type="lastRow">
      <w:rPr>
        <w:b/>
        <w:bCs/>
      </w:rPr>
      <w:tblPr/>
      <w:tcPr>
        <w:tcBorders>
          <w:top w:val="double" w:sz="4" w:space="0" w:color="38515E" w:themeColor="accent5"/>
        </w:tcBorders>
      </w:tcPr>
    </w:tblStylePr>
    <w:tblStylePr w:type="firstCol">
      <w:rPr>
        <w:b/>
        <w:bCs/>
      </w:rPr>
    </w:tblStylePr>
    <w:tblStylePr w:type="lastCol">
      <w:rPr>
        <w:b/>
        <w:bCs/>
      </w:rPr>
    </w:tblStylePr>
    <w:tblStylePr w:type="band1Vert">
      <w:tblPr/>
      <w:tcPr>
        <w:shd w:val="clear" w:color="auto" w:fill="D1DDE4" w:themeFill="accent5" w:themeFillTint="33"/>
      </w:tcPr>
    </w:tblStylePr>
    <w:tblStylePr w:type="band1Horz">
      <w:tblPr/>
      <w:tcPr>
        <w:shd w:val="clear" w:color="auto" w:fill="D1DDE4" w:themeFill="accent5" w:themeFillTint="33"/>
      </w:tcPr>
    </w:tblStylePr>
  </w:style>
  <w:style w:type="character" w:customStyle="1" w:styleId="anutitle12pt1">
    <w:name w:val="anutitle12pt1"/>
    <w:basedOn w:val="DefaultParagraphFont"/>
    <w:rsid w:val="0059121E"/>
    <w:rPr>
      <w:b/>
      <w:bCs/>
      <w:color w:val="4C6E78"/>
      <w:sz w:val="24"/>
      <w:szCs w:val="24"/>
    </w:rPr>
  </w:style>
  <w:style w:type="table" w:styleId="GridTable2">
    <w:name w:val="Grid Table 2"/>
    <w:basedOn w:val="TableNormal"/>
    <w:uiPriority w:val="47"/>
    <w:rsid w:val="0079009B"/>
    <w:pPr>
      <w:spacing w:after="0" w:line="240" w:lineRule="auto"/>
    </w:pPr>
    <w:tblPr>
      <w:tblStyleRowBandSize w:val="1"/>
      <w:tblStyleColBandSize w:val="1"/>
      <w:tblBorders>
        <w:top w:val="single" w:sz="2" w:space="0" w:color="608CA2" w:themeColor="text1" w:themeTint="99"/>
        <w:bottom w:val="single" w:sz="2" w:space="0" w:color="608CA2" w:themeColor="text1" w:themeTint="99"/>
        <w:insideH w:val="single" w:sz="2" w:space="0" w:color="608CA2" w:themeColor="text1" w:themeTint="99"/>
        <w:insideV w:val="single" w:sz="2" w:space="0" w:color="608CA2" w:themeColor="text1" w:themeTint="99"/>
      </w:tblBorders>
    </w:tblPr>
    <w:tblStylePr w:type="firstRow">
      <w:rPr>
        <w:b/>
        <w:bCs/>
      </w:rPr>
      <w:tblPr/>
      <w:tcPr>
        <w:tcBorders>
          <w:top w:val="nil"/>
          <w:bottom w:val="single" w:sz="12" w:space="0" w:color="608CA2" w:themeColor="text1" w:themeTint="99"/>
          <w:insideH w:val="nil"/>
          <w:insideV w:val="nil"/>
        </w:tcBorders>
        <w:shd w:val="clear" w:color="auto" w:fill="FFFFFF" w:themeFill="background1"/>
      </w:tcPr>
    </w:tblStylePr>
    <w:tblStylePr w:type="lastRow">
      <w:rPr>
        <w:b/>
        <w:bCs/>
      </w:rPr>
      <w:tblPr/>
      <w:tcPr>
        <w:tcBorders>
          <w:top w:val="double" w:sz="2" w:space="0" w:color="608CA2"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D8E0" w:themeFill="text1" w:themeFillTint="33"/>
      </w:tcPr>
    </w:tblStylePr>
    <w:tblStylePr w:type="band1Horz">
      <w:tblPr/>
      <w:tcPr>
        <w:shd w:val="clear" w:color="auto" w:fill="CAD8E0" w:themeFill="text1" w:themeFillTint="33"/>
      </w:tcPr>
    </w:tblStylePr>
  </w:style>
  <w:style w:type="table" w:styleId="PlainTable2">
    <w:name w:val="Plain Table 2"/>
    <w:basedOn w:val="TableNormal"/>
    <w:uiPriority w:val="42"/>
    <w:rsid w:val="0079009B"/>
    <w:pPr>
      <w:spacing w:after="0" w:line="240" w:lineRule="auto"/>
    </w:pPr>
    <w:tblPr>
      <w:tblStyleRowBandSize w:val="1"/>
      <w:tblStyleColBandSize w:val="1"/>
      <w:tblBorders>
        <w:top w:val="single" w:sz="4" w:space="0" w:color="7A9FB1" w:themeColor="text1" w:themeTint="80"/>
        <w:bottom w:val="single" w:sz="4" w:space="0" w:color="7A9FB1" w:themeColor="text1" w:themeTint="80"/>
      </w:tblBorders>
    </w:tblPr>
    <w:tblStylePr w:type="firstRow">
      <w:rPr>
        <w:b/>
        <w:bCs/>
      </w:rPr>
      <w:tblPr/>
      <w:tcPr>
        <w:tcBorders>
          <w:bottom w:val="single" w:sz="4" w:space="0" w:color="7A9FB1" w:themeColor="text1" w:themeTint="80"/>
        </w:tcBorders>
      </w:tcPr>
    </w:tblStylePr>
    <w:tblStylePr w:type="lastRow">
      <w:rPr>
        <w:b/>
        <w:bCs/>
      </w:rPr>
      <w:tblPr/>
      <w:tcPr>
        <w:tcBorders>
          <w:top w:val="single" w:sz="4" w:space="0" w:color="7A9FB1" w:themeColor="text1" w:themeTint="80"/>
        </w:tcBorders>
      </w:tcPr>
    </w:tblStylePr>
    <w:tblStylePr w:type="firstCol">
      <w:rPr>
        <w:b/>
        <w:bCs/>
      </w:rPr>
    </w:tblStylePr>
    <w:tblStylePr w:type="lastCol">
      <w:rPr>
        <w:b/>
        <w:bCs/>
      </w:rPr>
    </w:tblStylePr>
    <w:tblStylePr w:type="band1Vert">
      <w:tblPr/>
      <w:tcPr>
        <w:tcBorders>
          <w:left w:val="single" w:sz="4" w:space="0" w:color="7A9FB1" w:themeColor="text1" w:themeTint="80"/>
          <w:right w:val="single" w:sz="4" w:space="0" w:color="7A9FB1" w:themeColor="text1" w:themeTint="80"/>
        </w:tcBorders>
      </w:tcPr>
    </w:tblStylePr>
    <w:tblStylePr w:type="band2Vert">
      <w:tblPr/>
      <w:tcPr>
        <w:tcBorders>
          <w:left w:val="single" w:sz="4" w:space="0" w:color="7A9FB1" w:themeColor="text1" w:themeTint="80"/>
          <w:right w:val="single" w:sz="4" w:space="0" w:color="7A9FB1" w:themeColor="text1" w:themeTint="80"/>
        </w:tcBorders>
      </w:tcPr>
    </w:tblStylePr>
    <w:tblStylePr w:type="band1Horz">
      <w:tblPr/>
      <w:tcPr>
        <w:tcBorders>
          <w:top w:val="single" w:sz="4" w:space="0" w:color="7A9FB1" w:themeColor="text1" w:themeTint="80"/>
          <w:bottom w:val="single" w:sz="4" w:space="0" w:color="7A9FB1" w:themeColor="text1" w:themeTint="80"/>
        </w:tcBorders>
      </w:tcPr>
    </w:tblStylePr>
  </w:style>
  <w:style w:type="paragraph" w:styleId="NormalWeb">
    <w:name w:val="Normal (Web)"/>
    <w:basedOn w:val="Normal"/>
    <w:uiPriority w:val="99"/>
    <w:unhideWhenUsed/>
    <w:rsid w:val="00D53C9A"/>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otnoteReference">
    <w:name w:val="footnote reference"/>
    <w:uiPriority w:val="99"/>
    <w:rsid w:val="0016587B"/>
    <w:rPr>
      <w:vertAlign w:val="superscript"/>
    </w:rPr>
  </w:style>
  <w:style w:type="paragraph" w:customStyle="1" w:styleId="Default">
    <w:name w:val="Default"/>
    <w:rsid w:val="00E44891"/>
    <w:pPr>
      <w:autoSpaceDE w:val="0"/>
      <w:autoSpaceDN w:val="0"/>
      <w:adjustRightInd w:val="0"/>
      <w:spacing w:after="0" w:line="240" w:lineRule="auto"/>
    </w:pPr>
    <w:rPr>
      <w:rFonts w:ascii="Calibri" w:hAnsi="Calibri" w:cs="Calibri"/>
      <w:color w:val="000000"/>
      <w:sz w:val="24"/>
      <w:szCs w:val="24"/>
    </w:rPr>
  </w:style>
  <w:style w:type="character" w:customStyle="1" w:styleId="st1">
    <w:name w:val="st1"/>
    <w:basedOn w:val="DefaultParagraphFont"/>
    <w:rsid w:val="007F4537"/>
  </w:style>
  <w:style w:type="character" w:customStyle="1" w:styleId="hy1">
    <w:name w:val="hy1"/>
    <w:basedOn w:val="DefaultParagraphFont"/>
    <w:rsid w:val="00D07F1A"/>
    <w:rPr>
      <w:color w:val="0000FF"/>
      <w:u w:val="single"/>
    </w:rPr>
  </w:style>
  <w:style w:type="character" w:styleId="Strong">
    <w:name w:val="Strong"/>
    <w:basedOn w:val="DefaultParagraphFont"/>
    <w:uiPriority w:val="22"/>
    <w:qFormat/>
    <w:rsid w:val="00270EC0"/>
    <w:rPr>
      <w:b/>
      <w:bCs/>
    </w:rPr>
  </w:style>
  <w:style w:type="table" w:styleId="GridTable5Dark-Accent4">
    <w:name w:val="Grid Table 5 Dark Accent 4"/>
    <w:basedOn w:val="TableNormal"/>
    <w:uiPriority w:val="50"/>
    <w:rsid w:val="00074B3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6E1E6"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5647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5647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5647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56473" w:themeFill="accent4"/>
      </w:tcPr>
    </w:tblStylePr>
    <w:tblStylePr w:type="band1Vert">
      <w:tblPr/>
      <w:tcPr>
        <w:shd w:val="clear" w:color="auto" w:fill="ADC3CE" w:themeFill="accent4" w:themeFillTint="66"/>
      </w:tcPr>
    </w:tblStylePr>
    <w:tblStylePr w:type="band1Horz">
      <w:tblPr/>
      <w:tcPr>
        <w:shd w:val="clear" w:color="auto" w:fill="ADC3CE" w:themeFill="accent4" w:themeFillTint="66"/>
      </w:tcPr>
    </w:tblStylePr>
  </w:style>
  <w:style w:type="paragraph" w:styleId="FootnoteText">
    <w:name w:val="footnote text"/>
    <w:basedOn w:val="Normal"/>
    <w:link w:val="FootnoteTextChar"/>
    <w:uiPriority w:val="99"/>
    <w:semiHidden/>
    <w:unhideWhenUsed/>
    <w:rsid w:val="00A76F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76F9D"/>
    <w:rPr>
      <w:sz w:val="20"/>
      <w:szCs w:val="20"/>
    </w:rPr>
  </w:style>
  <w:style w:type="character" w:styleId="FollowedHyperlink">
    <w:name w:val="FollowedHyperlink"/>
    <w:basedOn w:val="DefaultParagraphFont"/>
    <w:uiPriority w:val="99"/>
    <w:semiHidden/>
    <w:unhideWhenUsed/>
    <w:rsid w:val="00F845AA"/>
    <w:rPr>
      <w:color w:val="8C8C8C" w:themeColor="followedHyperlink"/>
      <w:u w:val="single"/>
    </w:rPr>
  </w:style>
  <w:style w:type="paragraph" w:styleId="EndnoteText">
    <w:name w:val="endnote text"/>
    <w:basedOn w:val="Normal"/>
    <w:link w:val="EndnoteTextChar"/>
    <w:uiPriority w:val="99"/>
    <w:semiHidden/>
    <w:unhideWhenUsed/>
    <w:rsid w:val="0091376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13763"/>
    <w:rPr>
      <w:sz w:val="20"/>
      <w:szCs w:val="20"/>
    </w:rPr>
  </w:style>
  <w:style w:type="character" w:styleId="EndnoteReference">
    <w:name w:val="endnote reference"/>
    <w:basedOn w:val="DefaultParagraphFont"/>
    <w:uiPriority w:val="99"/>
    <w:semiHidden/>
    <w:unhideWhenUsed/>
    <w:rsid w:val="00913763"/>
    <w:rPr>
      <w:vertAlign w:val="superscript"/>
    </w:rPr>
  </w:style>
  <w:style w:type="character" w:customStyle="1" w:styleId="UnresolvedMention1">
    <w:name w:val="Unresolved Mention1"/>
    <w:basedOn w:val="DefaultParagraphFont"/>
    <w:uiPriority w:val="99"/>
    <w:semiHidden/>
    <w:unhideWhenUsed/>
    <w:rsid w:val="00CE41C1"/>
    <w:rPr>
      <w:color w:val="605E5C"/>
      <w:shd w:val="clear" w:color="auto" w:fill="E1DFDD"/>
    </w:rPr>
  </w:style>
  <w:style w:type="character" w:customStyle="1" w:styleId="UnresolvedMention2">
    <w:name w:val="Unresolved Mention2"/>
    <w:basedOn w:val="DefaultParagraphFont"/>
    <w:uiPriority w:val="99"/>
    <w:semiHidden/>
    <w:unhideWhenUsed/>
    <w:rsid w:val="00143381"/>
    <w:rPr>
      <w:color w:val="605E5C"/>
      <w:shd w:val="clear" w:color="auto" w:fill="E1DFDD"/>
    </w:rPr>
  </w:style>
  <w:style w:type="character" w:customStyle="1" w:styleId="UnresolvedMention">
    <w:name w:val="Unresolved Mention"/>
    <w:basedOn w:val="DefaultParagraphFont"/>
    <w:uiPriority w:val="99"/>
    <w:semiHidden/>
    <w:unhideWhenUsed/>
    <w:rsid w:val="00501B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343809">
      <w:bodyDiv w:val="1"/>
      <w:marLeft w:val="0"/>
      <w:marRight w:val="0"/>
      <w:marTop w:val="0"/>
      <w:marBottom w:val="0"/>
      <w:divBdr>
        <w:top w:val="none" w:sz="0" w:space="0" w:color="auto"/>
        <w:left w:val="none" w:sz="0" w:space="0" w:color="auto"/>
        <w:bottom w:val="none" w:sz="0" w:space="0" w:color="auto"/>
        <w:right w:val="none" w:sz="0" w:space="0" w:color="auto"/>
      </w:divBdr>
    </w:div>
    <w:div w:id="45690354">
      <w:bodyDiv w:val="1"/>
      <w:marLeft w:val="0"/>
      <w:marRight w:val="0"/>
      <w:marTop w:val="0"/>
      <w:marBottom w:val="0"/>
      <w:divBdr>
        <w:top w:val="none" w:sz="0" w:space="0" w:color="auto"/>
        <w:left w:val="none" w:sz="0" w:space="0" w:color="auto"/>
        <w:bottom w:val="none" w:sz="0" w:space="0" w:color="auto"/>
        <w:right w:val="none" w:sz="0" w:space="0" w:color="auto"/>
      </w:divBdr>
    </w:div>
    <w:div w:id="79451029">
      <w:bodyDiv w:val="1"/>
      <w:marLeft w:val="0"/>
      <w:marRight w:val="0"/>
      <w:marTop w:val="0"/>
      <w:marBottom w:val="0"/>
      <w:divBdr>
        <w:top w:val="none" w:sz="0" w:space="0" w:color="auto"/>
        <w:left w:val="none" w:sz="0" w:space="0" w:color="auto"/>
        <w:bottom w:val="none" w:sz="0" w:space="0" w:color="auto"/>
        <w:right w:val="none" w:sz="0" w:space="0" w:color="auto"/>
      </w:divBdr>
    </w:div>
    <w:div w:id="129830293">
      <w:bodyDiv w:val="1"/>
      <w:marLeft w:val="0"/>
      <w:marRight w:val="0"/>
      <w:marTop w:val="0"/>
      <w:marBottom w:val="0"/>
      <w:divBdr>
        <w:top w:val="none" w:sz="0" w:space="0" w:color="auto"/>
        <w:left w:val="none" w:sz="0" w:space="0" w:color="auto"/>
        <w:bottom w:val="none" w:sz="0" w:space="0" w:color="auto"/>
        <w:right w:val="none" w:sz="0" w:space="0" w:color="auto"/>
      </w:divBdr>
    </w:div>
    <w:div w:id="211620080">
      <w:bodyDiv w:val="1"/>
      <w:marLeft w:val="0"/>
      <w:marRight w:val="0"/>
      <w:marTop w:val="0"/>
      <w:marBottom w:val="0"/>
      <w:divBdr>
        <w:top w:val="none" w:sz="0" w:space="0" w:color="auto"/>
        <w:left w:val="none" w:sz="0" w:space="0" w:color="auto"/>
        <w:bottom w:val="none" w:sz="0" w:space="0" w:color="auto"/>
        <w:right w:val="none" w:sz="0" w:space="0" w:color="auto"/>
      </w:divBdr>
    </w:div>
    <w:div w:id="234902070">
      <w:bodyDiv w:val="1"/>
      <w:marLeft w:val="0"/>
      <w:marRight w:val="0"/>
      <w:marTop w:val="0"/>
      <w:marBottom w:val="0"/>
      <w:divBdr>
        <w:top w:val="none" w:sz="0" w:space="0" w:color="auto"/>
        <w:left w:val="none" w:sz="0" w:space="0" w:color="auto"/>
        <w:bottom w:val="none" w:sz="0" w:space="0" w:color="auto"/>
        <w:right w:val="none" w:sz="0" w:space="0" w:color="auto"/>
      </w:divBdr>
    </w:div>
    <w:div w:id="235017588">
      <w:bodyDiv w:val="1"/>
      <w:marLeft w:val="0"/>
      <w:marRight w:val="0"/>
      <w:marTop w:val="0"/>
      <w:marBottom w:val="0"/>
      <w:divBdr>
        <w:top w:val="none" w:sz="0" w:space="0" w:color="auto"/>
        <w:left w:val="none" w:sz="0" w:space="0" w:color="auto"/>
        <w:bottom w:val="none" w:sz="0" w:space="0" w:color="auto"/>
        <w:right w:val="none" w:sz="0" w:space="0" w:color="auto"/>
      </w:divBdr>
    </w:div>
    <w:div w:id="240524879">
      <w:bodyDiv w:val="1"/>
      <w:marLeft w:val="0"/>
      <w:marRight w:val="0"/>
      <w:marTop w:val="0"/>
      <w:marBottom w:val="0"/>
      <w:divBdr>
        <w:top w:val="none" w:sz="0" w:space="0" w:color="auto"/>
        <w:left w:val="none" w:sz="0" w:space="0" w:color="auto"/>
        <w:bottom w:val="none" w:sz="0" w:space="0" w:color="auto"/>
        <w:right w:val="none" w:sz="0" w:space="0" w:color="auto"/>
      </w:divBdr>
    </w:div>
    <w:div w:id="243299915">
      <w:bodyDiv w:val="1"/>
      <w:marLeft w:val="0"/>
      <w:marRight w:val="0"/>
      <w:marTop w:val="0"/>
      <w:marBottom w:val="0"/>
      <w:divBdr>
        <w:top w:val="none" w:sz="0" w:space="0" w:color="auto"/>
        <w:left w:val="none" w:sz="0" w:space="0" w:color="auto"/>
        <w:bottom w:val="none" w:sz="0" w:space="0" w:color="auto"/>
        <w:right w:val="none" w:sz="0" w:space="0" w:color="auto"/>
      </w:divBdr>
    </w:div>
    <w:div w:id="244150622">
      <w:bodyDiv w:val="1"/>
      <w:marLeft w:val="0"/>
      <w:marRight w:val="0"/>
      <w:marTop w:val="0"/>
      <w:marBottom w:val="0"/>
      <w:divBdr>
        <w:top w:val="none" w:sz="0" w:space="0" w:color="auto"/>
        <w:left w:val="none" w:sz="0" w:space="0" w:color="auto"/>
        <w:bottom w:val="none" w:sz="0" w:space="0" w:color="auto"/>
        <w:right w:val="none" w:sz="0" w:space="0" w:color="auto"/>
      </w:divBdr>
    </w:div>
    <w:div w:id="266348303">
      <w:bodyDiv w:val="1"/>
      <w:marLeft w:val="0"/>
      <w:marRight w:val="0"/>
      <w:marTop w:val="0"/>
      <w:marBottom w:val="0"/>
      <w:divBdr>
        <w:top w:val="none" w:sz="0" w:space="0" w:color="auto"/>
        <w:left w:val="none" w:sz="0" w:space="0" w:color="auto"/>
        <w:bottom w:val="none" w:sz="0" w:space="0" w:color="auto"/>
        <w:right w:val="none" w:sz="0" w:space="0" w:color="auto"/>
      </w:divBdr>
    </w:div>
    <w:div w:id="298538480">
      <w:bodyDiv w:val="1"/>
      <w:marLeft w:val="0"/>
      <w:marRight w:val="0"/>
      <w:marTop w:val="0"/>
      <w:marBottom w:val="0"/>
      <w:divBdr>
        <w:top w:val="none" w:sz="0" w:space="0" w:color="auto"/>
        <w:left w:val="none" w:sz="0" w:space="0" w:color="auto"/>
        <w:bottom w:val="none" w:sz="0" w:space="0" w:color="auto"/>
        <w:right w:val="none" w:sz="0" w:space="0" w:color="auto"/>
      </w:divBdr>
    </w:div>
    <w:div w:id="321009267">
      <w:bodyDiv w:val="1"/>
      <w:marLeft w:val="0"/>
      <w:marRight w:val="0"/>
      <w:marTop w:val="0"/>
      <w:marBottom w:val="0"/>
      <w:divBdr>
        <w:top w:val="none" w:sz="0" w:space="0" w:color="auto"/>
        <w:left w:val="none" w:sz="0" w:space="0" w:color="auto"/>
        <w:bottom w:val="none" w:sz="0" w:space="0" w:color="auto"/>
        <w:right w:val="none" w:sz="0" w:space="0" w:color="auto"/>
      </w:divBdr>
    </w:div>
    <w:div w:id="337005442">
      <w:bodyDiv w:val="1"/>
      <w:marLeft w:val="0"/>
      <w:marRight w:val="0"/>
      <w:marTop w:val="0"/>
      <w:marBottom w:val="0"/>
      <w:divBdr>
        <w:top w:val="none" w:sz="0" w:space="0" w:color="auto"/>
        <w:left w:val="none" w:sz="0" w:space="0" w:color="auto"/>
        <w:bottom w:val="none" w:sz="0" w:space="0" w:color="auto"/>
        <w:right w:val="none" w:sz="0" w:space="0" w:color="auto"/>
      </w:divBdr>
    </w:div>
    <w:div w:id="357588823">
      <w:bodyDiv w:val="1"/>
      <w:marLeft w:val="0"/>
      <w:marRight w:val="0"/>
      <w:marTop w:val="0"/>
      <w:marBottom w:val="0"/>
      <w:divBdr>
        <w:top w:val="none" w:sz="0" w:space="0" w:color="auto"/>
        <w:left w:val="none" w:sz="0" w:space="0" w:color="auto"/>
        <w:bottom w:val="none" w:sz="0" w:space="0" w:color="auto"/>
        <w:right w:val="none" w:sz="0" w:space="0" w:color="auto"/>
      </w:divBdr>
    </w:div>
    <w:div w:id="374887672">
      <w:bodyDiv w:val="1"/>
      <w:marLeft w:val="0"/>
      <w:marRight w:val="0"/>
      <w:marTop w:val="0"/>
      <w:marBottom w:val="0"/>
      <w:divBdr>
        <w:top w:val="none" w:sz="0" w:space="0" w:color="auto"/>
        <w:left w:val="none" w:sz="0" w:space="0" w:color="auto"/>
        <w:bottom w:val="none" w:sz="0" w:space="0" w:color="auto"/>
        <w:right w:val="none" w:sz="0" w:space="0" w:color="auto"/>
      </w:divBdr>
    </w:div>
    <w:div w:id="383603754">
      <w:bodyDiv w:val="1"/>
      <w:marLeft w:val="0"/>
      <w:marRight w:val="0"/>
      <w:marTop w:val="0"/>
      <w:marBottom w:val="0"/>
      <w:divBdr>
        <w:top w:val="none" w:sz="0" w:space="0" w:color="auto"/>
        <w:left w:val="none" w:sz="0" w:space="0" w:color="auto"/>
        <w:bottom w:val="none" w:sz="0" w:space="0" w:color="auto"/>
        <w:right w:val="none" w:sz="0" w:space="0" w:color="auto"/>
      </w:divBdr>
    </w:div>
    <w:div w:id="394208886">
      <w:bodyDiv w:val="1"/>
      <w:marLeft w:val="0"/>
      <w:marRight w:val="0"/>
      <w:marTop w:val="0"/>
      <w:marBottom w:val="0"/>
      <w:divBdr>
        <w:top w:val="none" w:sz="0" w:space="0" w:color="auto"/>
        <w:left w:val="none" w:sz="0" w:space="0" w:color="auto"/>
        <w:bottom w:val="none" w:sz="0" w:space="0" w:color="auto"/>
        <w:right w:val="none" w:sz="0" w:space="0" w:color="auto"/>
      </w:divBdr>
    </w:div>
    <w:div w:id="422798535">
      <w:bodyDiv w:val="1"/>
      <w:marLeft w:val="0"/>
      <w:marRight w:val="0"/>
      <w:marTop w:val="0"/>
      <w:marBottom w:val="0"/>
      <w:divBdr>
        <w:top w:val="none" w:sz="0" w:space="0" w:color="auto"/>
        <w:left w:val="none" w:sz="0" w:space="0" w:color="auto"/>
        <w:bottom w:val="none" w:sz="0" w:space="0" w:color="auto"/>
        <w:right w:val="none" w:sz="0" w:space="0" w:color="auto"/>
      </w:divBdr>
    </w:div>
    <w:div w:id="434058698">
      <w:bodyDiv w:val="1"/>
      <w:marLeft w:val="0"/>
      <w:marRight w:val="0"/>
      <w:marTop w:val="0"/>
      <w:marBottom w:val="0"/>
      <w:divBdr>
        <w:top w:val="none" w:sz="0" w:space="0" w:color="auto"/>
        <w:left w:val="none" w:sz="0" w:space="0" w:color="auto"/>
        <w:bottom w:val="none" w:sz="0" w:space="0" w:color="auto"/>
        <w:right w:val="none" w:sz="0" w:space="0" w:color="auto"/>
      </w:divBdr>
      <w:divsChild>
        <w:div w:id="825825017">
          <w:marLeft w:val="0"/>
          <w:marRight w:val="0"/>
          <w:marTop w:val="0"/>
          <w:marBottom w:val="0"/>
          <w:divBdr>
            <w:top w:val="none" w:sz="0" w:space="0" w:color="auto"/>
            <w:left w:val="none" w:sz="0" w:space="0" w:color="auto"/>
            <w:bottom w:val="none" w:sz="0" w:space="0" w:color="auto"/>
            <w:right w:val="none" w:sz="0" w:space="0" w:color="auto"/>
          </w:divBdr>
          <w:divsChild>
            <w:div w:id="1097285744">
              <w:marLeft w:val="0"/>
              <w:marRight w:val="0"/>
              <w:marTop w:val="0"/>
              <w:marBottom w:val="0"/>
              <w:divBdr>
                <w:top w:val="none" w:sz="0" w:space="0" w:color="auto"/>
                <w:left w:val="none" w:sz="0" w:space="0" w:color="auto"/>
                <w:bottom w:val="none" w:sz="0" w:space="0" w:color="auto"/>
                <w:right w:val="none" w:sz="0" w:space="0" w:color="auto"/>
              </w:divBdr>
              <w:divsChild>
                <w:div w:id="819930437">
                  <w:marLeft w:val="225"/>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499661239">
      <w:bodyDiv w:val="1"/>
      <w:marLeft w:val="0"/>
      <w:marRight w:val="0"/>
      <w:marTop w:val="0"/>
      <w:marBottom w:val="0"/>
      <w:divBdr>
        <w:top w:val="none" w:sz="0" w:space="0" w:color="auto"/>
        <w:left w:val="none" w:sz="0" w:space="0" w:color="auto"/>
        <w:bottom w:val="none" w:sz="0" w:space="0" w:color="auto"/>
        <w:right w:val="none" w:sz="0" w:space="0" w:color="auto"/>
      </w:divBdr>
    </w:div>
    <w:div w:id="503781994">
      <w:bodyDiv w:val="1"/>
      <w:marLeft w:val="0"/>
      <w:marRight w:val="0"/>
      <w:marTop w:val="0"/>
      <w:marBottom w:val="0"/>
      <w:divBdr>
        <w:top w:val="none" w:sz="0" w:space="0" w:color="auto"/>
        <w:left w:val="none" w:sz="0" w:space="0" w:color="auto"/>
        <w:bottom w:val="none" w:sz="0" w:space="0" w:color="auto"/>
        <w:right w:val="none" w:sz="0" w:space="0" w:color="auto"/>
      </w:divBdr>
    </w:div>
    <w:div w:id="521208264">
      <w:bodyDiv w:val="1"/>
      <w:marLeft w:val="0"/>
      <w:marRight w:val="0"/>
      <w:marTop w:val="0"/>
      <w:marBottom w:val="0"/>
      <w:divBdr>
        <w:top w:val="none" w:sz="0" w:space="0" w:color="auto"/>
        <w:left w:val="none" w:sz="0" w:space="0" w:color="auto"/>
        <w:bottom w:val="none" w:sz="0" w:space="0" w:color="auto"/>
        <w:right w:val="none" w:sz="0" w:space="0" w:color="auto"/>
      </w:divBdr>
    </w:div>
    <w:div w:id="524561251">
      <w:bodyDiv w:val="1"/>
      <w:marLeft w:val="0"/>
      <w:marRight w:val="0"/>
      <w:marTop w:val="0"/>
      <w:marBottom w:val="0"/>
      <w:divBdr>
        <w:top w:val="none" w:sz="0" w:space="0" w:color="auto"/>
        <w:left w:val="none" w:sz="0" w:space="0" w:color="auto"/>
        <w:bottom w:val="none" w:sz="0" w:space="0" w:color="auto"/>
        <w:right w:val="none" w:sz="0" w:space="0" w:color="auto"/>
      </w:divBdr>
    </w:div>
    <w:div w:id="533621167">
      <w:bodyDiv w:val="1"/>
      <w:marLeft w:val="0"/>
      <w:marRight w:val="0"/>
      <w:marTop w:val="0"/>
      <w:marBottom w:val="0"/>
      <w:divBdr>
        <w:top w:val="none" w:sz="0" w:space="0" w:color="auto"/>
        <w:left w:val="none" w:sz="0" w:space="0" w:color="auto"/>
        <w:bottom w:val="none" w:sz="0" w:space="0" w:color="auto"/>
        <w:right w:val="none" w:sz="0" w:space="0" w:color="auto"/>
      </w:divBdr>
    </w:div>
    <w:div w:id="564612012">
      <w:bodyDiv w:val="1"/>
      <w:marLeft w:val="0"/>
      <w:marRight w:val="0"/>
      <w:marTop w:val="0"/>
      <w:marBottom w:val="0"/>
      <w:divBdr>
        <w:top w:val="none" w:sz="0" w:space="0" w:color="auto"/>
        <w:left w:val="none" w:sz="0" w:space="0" w:color="auto"/>
        <w:bottom w:val="none" w:sz="0" w:space="0" w:color="auto"/>
        <w:right w:val="none" w:sz="0" w:space="0" w:color="auto"/>
      </w:divBdr>
    </w:div>
    <w:div w:id="597252183">
      <w:bodyDiv w:val="1"/>
      <w:marLeft w:val="0"/>
      <w:marRight w:val="0"/>
      <w:marTop w:val="0"/>
      <w:marBottom w:val="0"/>
      <w:divBdr>
        <w:top w:val="none" w:sz="0" w:space="0" w:color="auto"/>
        <w:left w:val="none" w:sz="0" w:space="0" w:color="auto"/>
        <w:bottom w:val="none" w:sz="0" w:space="0" w:color="auto"/>
        <w:right w:val="none" w:sz="0" w:space="0" w:color="auto"/>
      </w:divBdr>
    </w:div>
    <w:div w:id="611743778">
      <w:bodyDiv w:val="1"/>
      <w:marLeft w:val="0"/>
      <w:marRight w:val="0"/>
      <w:marTop w:val="0"/>
      <w:marBottom w:val="0"/>
      <w:divBdr>
        <w:top w:val="none" w:sz="0" w:space="0" w:color="auto"/>
        <w:left w:val="none" w:sz="0" w:space="0" w:color="auto"/>
        <w:bottom w:val="none" w:sz="0" w:space="0" w:color="auto"/>
        <w:right w:val="none" w:sz="0" w:space="0" w:color="auto"/>
      </w:divBdr>
    </w:div>
    <w:div w:id="731192316">
      <w:bodyDiv w:val="1"/>
      <w:marLeft w:val="0"/>
      <w:marRight w:val="0"/>
      <w:marTop w:val="0"/>
      <w:marBottom w:val="0"/>
      <w:divBdr>
        <w:top w:val="none" w:sz="0" w:space="0" w:color="auto"/>
        <w:left w:val="none" w:sz="0" w:space="0" w:color="auto"/>
        <w:bottom w:val="none" w:sz="0" w:space="0" w:color="auto"/>
        <w:right w:val="none" w:sz="0" w:space="0" w:color="auto"/>
      </w:divBdr>
      <w:divsChild>
        <w:div w:id="876742661">
          <w:marLeft w:val="0"/>
          <w:marRight w:val="0"/>
          <w:marTop w:val="0"/>
          <w:marBottom w:val="0"/>
          <w:divBdr>
            <w:top w:val="none" w:sz="0" w:space="0" w:color="auto"/>
            <w:left w:val="none" w:sz="0" w:space="0" w:color="auto"/>
            <w:bottom w:val="none" w:sz="0" w:space="0" w:color="auto"/>
            <w:right w:val="none" w:sz="0" w:space="0" w:color="auto"/>
          </w:divBdr>
          <w:divsChild>
            <w:div w:id="293801970">
              <w:marLeft w:val="0"/>
              <w:marRight w:val="0"/>
              <w:marTop w:val="0"/>
              <w:marBottom w:val="0"/>
              <w:divBdr>
                <w:top w:val="none" w:sz="0" w:space="0" w:color="auto"/>
                <w:left w:val="none" w:sz="0" w:space="0" w:color="auto"/>
                <w:bottom w:val="none" w:sz="0" w:space="0" w:color="auto"/>
                <w:right w:val="none" w:sz="0" w:space="0" w:color="auto"/>
              </w:divBdr>
              <w:divsChild>
                <w:div w:id="1499341994">
                  <w:marLeft w:val="0"/>
                  <w:marRight w:val="0"/>
                  <w:marTop w:val="0"/>
                  <w:marBottom w:val="0"/>
                  <w:divBdr>
                    <w:top w:val="none" w:sz="0" w:space="0" w:color="auto"/>
                    <w:left w:val="none" w:sz="0" w:space="0" w:color="auto"/>
                    <w:bottom w:val="none" w:sz="0" w:space="0" w:color="auto"/>
                    <w:right w:val="none" w:sz="0" w:space="0" w:color="auto"/>
                  </w:divBdr>
                  <w:divsChild>
                    <w:div w:id="1840583800">
                      <w:marLeft w:val="0"/>
                      <w:marRight w:val="0"/>
                      <w:marTop w:val="0"/>
                      <w:marBottom w:val="240"/>
                      <w:divBdr>
                        <w:top w:val="none" w:sz="0" w:space="0" w:color="auto"/>
                        <w:left w:val="none" w:sz="0" w:space="0" w:color="auto"/>
                        <w:bottom w:val="none" w:sz="0" w:space="0" w:color="auto"/>
                        <w:right w:val="none" w:sz="0" w:space="0" w:color="auto"/>
                      </w:divBdr>
                      <w:divsChild>
                        <w:div w:id="413547237">
                          <w:marLeft w:val="0"/>
                          <w:marRight w:val="0"/>
                          <w:marTop w:val="0"/>
                          <w:marBottom w:val="0"/>
                          <w:divBdr>
                            <w:top w:val="none" w:sz="0" w:space="0" w:color="auto"/>
                            <w:left w:val="none" w:sz="0" w:space="0" w:color="auto"/>
                            <w:bottom w:val="none" w:sz="0" w:space="0" w:color="auto"/>
                            <w:right w:val="none" w:sz="0" w:space="0" w:color="auto"/>
                          </w:divBdr>
                          <w:divsChild>
                            <w:div w:id="1767992802">
                              <w:marLeft w:val="0"/>
                              <w:marRight w:val="0"/>
                              <w:marTop w:val="0"/>
                              <w:marBottom w:val="0"/>
                              <w:divBdr>
                                <w:top w:val="none" w:sz="0" w:space="0" w:color="auto"/>
                                <w:left w:val="none" w:sz="0" w:space="0" w:color="auto"/>
                                <w:bottom w:val="none" w:sz="0" w:space="0" w:color="auto"/>
                                <w:right w:val="none" w:sz="0" w:space="0" w:color="auto"/>
                              </w:divBdr>
                              <w:divsChild>
                                <w:div w:id="1333027476">
                                  <w:marLeft w:val="0"/>
                                  <w:marRight w:val="0"/>
                                  <w:marTop w:val="0"/>
                                  <w:marBottom w:val="0"/>
                                  <w:divBdr>
                                    <w:top w:val="none" w:sz="0" w:space="0" w:color="auto"/>
                                    <w:left w:val="none" w:sz="0" w:space="0" w:color="auto"/>
                                    <w:bottom w:val="none" w:sz="0" w:space="0" w:color="auto"/>
                                    <w:right w:val="none" w:sz="0" w:space="0" w:color="auto"/>
                                  </w:divBdr>
                                  <w:divsChild>
                                    <w:div w:id="1781561531">
                                      <w:marLeft w:val="0"/>
                                      <w:marRight w:val="0"/>
                                      <w:marTop w:val="0"/>
                                      <w:marBottom w:val="0"/>
                                      <w:divBdr>
                                        <w:top w:val="none" w:sz="0" w:space="0" w:color="auto"/>
                                        <w:left w:val="none" w:sz="0" w:space="0" w:color="auto"/>
                                        <w:bottom w:val="none" w:sz="0" w:space="0" w:color="auto"/>
                                        <w:right w:val="none" w:sz="0" w:space="0" w:color="auto"/>
                                      </w:divBdr>
                                      <w:divsChild>
                                        <w:div w:id="1799251217">
                                          <w:marLeft w:val="0"/>
                                          <w:marRight w:val="0"/>
                                          <w:marTop w:val="0"/>
                                          <w:marBottom w:val="0"/>
                                          <w:divBdr>
                                            <w:top w:val="none" w:sz="0" w:space="0" w:color="auto"/>
                                            <w:left w:val="none" w:sz="0" w:space="0" w:color="auto"/>
                                            <w:bottom w:val="none" w:sz="0" w:space="0" w:color="auto"/>
                                            <w:right w:val="none" w:sz="0" w:space="0" w:color="auto"/>
                                          </w:divBdr>
                                          <w:divsChild>
                                            <w:div w:id="602498652">
                                              <w:marLeft w:val="0"/>
                                              <w:marRight w:val="0"/>
                                              <w:marTop w:val="0"/>
                                              <w:marBottom w:val="0"/>
                                              <w:divBdr>
                                                <w:top w:val="none" w:sz="0" w:space="0" w:color="auto"/>
                                                <w:left w:val="none" w:sz="0" w:space="0" w:color="auto"/>
                                                <w:bottom w:val="none" w:sz="0" w:space="0" w:color="auto"/>
                                                <w:right w:val="none" w:sz="0" w:space="0" w:color="auto"/>
                                              </w:divBdr>
                                              <w:divsChild>
                                                <w:div w:id="317268398">
                                                  <w:marLeft w:val="0"/>
                                                  <w:marRight w:val="0"/>
                                                  <w:marTop w:val="0"/>
                                                  <w:marBottom w:val="0"/>
                                                  <w:divBdr>
                                                    <w:top w:val="none" w:sz="0" w:space="0" w:color="auto"/>
                                                    <w:left w:val="none" w:sz="0" w:space="0" w:color="auto"/>
                                                    <w:bottom w:val="none" w:sz="0" w:space="0" w:color="auto"/>
                                                    <w:right w:val="none" w:sz="0" w:space="0" w:color="auto"/>
                                                  </w:divBdr>
                                                  <w:divsChild>
                                                    <w:div w:id="1969237302">
                                                      <w:marLeft w:val="0"/>
                                                      <w:marRight w:val="0"/>
                                                      <w:marTop w:val="0"/>
                                                      <w:marBottom w:val="0"/>
                                                      <w:divBdr>
                                                        <w:top w:val="none" w:sz="0" w:space="0" w:color="auto"/>
                                                        <w:left w:val="none" w:sz="0" w:space="0" w:color="auto"/>
                                                        <w:bottom w:val="none" w:sz="0" w:space="0" w:color="auto"/>
                                                        <w:right w:val="none" w:sz="0" w:space="0" w:color="auto"/>
                                                      </w:divBdr>
                                                      <w:divsChild>
                                                        <w:div w:id="678040727">
                                                          <w:marLeft w:val="0"/>
                                                          <w:marRight w:val="0"/>
                                                          <w:marTop w:val="0"/>
                                                          <w:marBottom w:val="0"/>
                                                          <w:divBdr>
                                                            <w:top w:val="none" w:sz="0" w:space="0" w:color="auto"/>
                                                            <w:left w:val="none" w:sz="0" w:space="0" w:color="auto"/>
                                                            <w:bottom w:val="none" w:sz="0" w:space="0" w:color="auto"/>
                                                            <w:right w:val="none" w:sz="0" w:space="0" w:color="auto"/>
                                                          </w:divBdr>
                                                          <w:divsChild>
                                                            <w:div w:id="9856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1537613">
      <w:bodyDiv w:val="1"/>
      <w:marLeft w:val="0"/>
      <w:marRight w:val="0"/>
      <w:marTop w:val="0"/>
      <w:marBottom w:val="0"/>
      <w:divBdr>
        <w:top w:val="none" w:sz="0" w:space="0" w:color="auto"/>
        <w:left w:val="none" w:sz="0" w:space="0" w:color="auto"/>
        <w:bottom w:val="none" w:sz="0" w:space="0" w:color="auto"/>
        <w:right w:val="none" w:sz="0" w:space="0" w:color="auto"/>
      </w:divBdr>
    </w:div>
    <w:div w:id="767699507">
      <w:bodyDiv w:val="1"/>
      <w:marLeft w:val="0"/>
      <w:marRight w:val="0"/>
      <w:marTop w:val="0"/>
      <w:marBottom w:val="0"/>
      <w:divBdr>
        <w:top w:val="none" w:sz="0" w:space="0" w:color="auto"/>
        <w:left w:val="none" w:sz="0" w:space="0" w:color="auto"/>
        <w:bottom w:val="none" w:sz="0" w:space="0" w:color="auto"/>
        <w:right w:val="none" w:sz="0" w:space="0" w:color="auto"/>
      </w:divBdr>
    </w:div>
    <w:div w:id="789394861">
      <w:bodyDiv w:val="1"/>
      <w:marLeft w:val="0"/>
      <w:marRight w:val="0"/>
      <w:marTop w:val="0"/>
      <w:marBottom w:val="0"/>
      <w:divBdr>
        <w:top w:val="none" w:sz="0" w:space="0" w:color="auto"/>
        <w:left w:val="none" w:sz="0" w:space="0" w:color="auto"/>
        <w:bottom w:val="none" w:sz="0" w:space="0" w:color="auto"/>
        <w:right w:val="none" w:sz="0" w:space="0" w:color="auto"/>
      </w:divBdr>
    </w:div>
    <w:div w:id="820342730">
      <w:bodyDiv w:val="1"/>
      <w:marLeft w:val="0"/>
      <w:marRight w:val="0"/>
      <w:marTop w:val="0"/>
      <w:marBottom w:val="0"/>
      <w:divBdr>
        <w:top w:val="none" w:sz="0" w:space="0" w:color="auto"/>
        <w:left w:val="none" w:sz="0" w:space="0" w:color="auto"/>
        <w:bottom w:val="none" w:sz="0" w:space="0" w:color="auto"/>
        <w:right w:val="none" w:sz="0" w:space="0" w:color="auto"/>
      </w:divBdr>
    </w:div>
    <w:div w:id="845438992">
      <w:bodyDiv w:val="1"/>
      <w:marLeft w:val="0"/>
      <w:marRight w:val="0"/>
      <w:marTop w:val="0"/>
      <w:marBottom w:val="0"/>
      <w:divBdr>
        <w:top w:val="none" w:sz="0" w:space="0" w:color="auto"/>
        <w:left w:val="none" w:sz="0" w:space="0" w:color="auto"/>
        <w:bottom w:val="none" w:sz="0" w:space="0" w:color="auto"/>
        <w:right w:val="none" w:sz="0" w:space="0" w:color="auto"/>
      </w:divBdr>
    </w:div>
    <w:div w:id="861548789">
      <w:bodyDiv w:val="1"/>
      <w:marLeft w:val="0"/>
      <w:marRight w:val="0"/>
      <w:marTop w:val="0"/>
      <w:marBottom w:val="0"/>
      <w:divBdr>
        <w:top w:val="none" w:sz="0" w:space="0" w:color="auto"/>
        <w:left w:val="none" w:sz="0" w:space="0" w:color="auto"/>
        <w:bottom w:val="none" w:sz="0" w:space="0" w:color="auto"/>
        <w:right w:val="none" w:sz="0" w:space="0" w:color="auto"/>
      </w:divBdr>
    </w:div>
    <w:div w:id="937905395">
      <w:bodyDiv w:val="1"/>
      <w:marLeft w:val="0"/>
      <w:marRight w:val="0"/>
      <w:marTop w:val="0"/>
      <w:marBottom w:val="0"/>
      <w:divBdr>
        <w:top w:val="none" w:sz="0" w:space="0" w:color="auto"/>
        <w:left w:val="none" w:sz="0" w:space="0" w:color="auto"/>
        <w:bottom w:val="none" w:sz="0" w:space="0" w:color="auto"/>
        <w:right w:val="none" w:sz="0" w:space="0" w:color="auto"/>
      </w:divBdr>
    </w:div>
    <w:div w:id="946036411">
      <w:bodyDiv w:val="1"/>
      <w:marLeft w:val="0"/>
      <w:marRight w:val="0"/>
      <w:marTop w:val="0"/>
      <w:marBottom w:val="0"/>
      <w:divBdr>
        <w:top w:val="none" w:sz="0" w:space="0" w:color="auto"/>
        <w:left w:val="none" w:sz="0" w:space="0" w:color="auto"/>
        <w:bottom w:val="none" w:sz="0" w:space="0" w:color="auto"/>
        <w:right w:val="none" w:sz="0" w:space="0" w:color="auto"/>
      </w:divBdr>
    </w:div>
    <w:div w:id="948050627">
      <w:bodyDiv w:val="1"/>
      <w:marLeft w:val="0"/>
      <w:marRight w:val="0"/>
      <w:marTop w:val="0"/>
      <w:marBottom w:val="0"/>
      <w:divBdr>
        <w:top w:val="none" w:sz="0" w:space="0" w:color="auto"/>
        <w:left w:val="none" w:sz="0" w:space="0" w:color="auto"/>
        <w:bottom w:val="none" w:sz="0" w:space="0" w:color="auto"/>
        <w:right w:val="none" w:sz="0" w:space="0" w:color="auto"/>
      </w:divBdr>
    </w:div>
    <w:div w:id="959383844">
      <w:bodyDiv w:val="1"/>
      <w:marLeft w:val="0"/>
      <w:marRight w:val="0"/>
      <w:marTop w:val="0"/>
      <w:marBottom w:val="0"/>
      <w:divBdr>
        <w:top w:val="none" w:sz="0" w:space="0" w:color="auto"/>
        <w:left w:val="none" w:sz="0" w:space="0" w:color="auto"/>
        <w:bottom w:val="none" w:sz="0" w:space="0" w:color="auto"/>
        <w:right w:val="none" w:sz="0" w:space="0" w:color="auto"/>
      </w:divBdr>
    </w:div>
    <w:div w:id="972833388">
      <w:bodyDiv w:val="1"/>
      <w:marLeft w:val="0"/>
      <w:marRight w:val="0"/>
      <w:marTop w:val="0"/>
      <w:marBottom w:val="0"/>
      <w:divBdr>
        <w:top w:val="none" w:sz="0" w:space="0" w:color="auto"/>
        <w:left w:val="none" w:sz="0" w:space="0" w:color="auto"/>
        <w:bottom w:val="none" w:sz="0" w:space="0" w:color="auto"/>
        <w:right w:val="none" w:sz="0" w:space="0" w:color="auto"/>
      </w:divBdr>
    </w:div>
    <w:div w:id="979730140">
      <w:bodyDiv w:val="1"/>
      <w:marLeft w:val="0"/>
      <w:marRight w:val="0"/>
      <w:marTop w:val="0"/>
      <w:marBottom w:val="0"/>
      <w:divBdr>
        <w:top w:val="none" w:sz="0" w:space="0" w:color="auto"/>
        <w:left w:val="none" w:sz="0" w:space="0" w:color="auto"/>
        <w:bottom w:val="none" w:sz="0" w:space="0" w:color="auto"/>
        <w:right w:val="none" w:sz="0" w:space="0" w:color="auto"/>
      </w:divBdr>
    </w:div>
    <w:div w:id="986009503">
      <w:bodyDiv w:val="1"/>
      <w:marLeft w:val="0"/>
      <w:marRight w:val="0"/>
      <w:marTop w:val="0"/>
      <w:marBottom w:val="0"/>
      <w:divBdr>
        <w:top w:val="none" w:sz="0" w:space="0" w:color="auto"/>
        <w:left w:val="none" w:sz="0" w:space="0" w:color="auto"/>
        <w:bottom w:val="none" w:sz="0" w:space="0" w:color="auto"/>
        <w:right w:val="none" w:sz="0" w:space="0" w:color="auto"/>
      </w:divBdr>
    </w:div>
    <w:div w:id="1007295300">
      <w:bodyDiv w:val="1"/>
      <w:marLeft w:val="0"/>
      <w:marRight w:val="0"/>
      <w:marTop w:val="0"/>
      <w:marBottom w:val="0"/>
      <w:divBdr>
        <w:top w:val="none" w:sz="0" w:space="0" w:color="auto"/>
        <w:left w:val="none" w:sz="0" w:space="0" w:color="auto"/>
        <w:bottom w:val="none" w:sz="0" w:space="0" w:color="auto"/>
        <w:right w:val="none" w:sz="0" w:space="0" w:color="auto"/>
      </w:divBdr>
    </w:div>
    <w:div w:id="1012924509">
      <w:bodyDiv w:val="1"/>
      <w:marLeft w:val="0"/>
      <w:marRight w:val="0"/>
      <w:marTop w:val="0"/>
      <w:marBottom w:val="0"/>
      <w:divBdr>
        <w:top w:val="none" w:sz="0" w:space="0" w:color="auto"/>
        <w:left w:val="none" w:sz="0" w:space="0" w:color="auto"/>
        <w:bottom w:val="none" w:sz="0" w:space="0" w:color="auto"/>
        <w:right w:val="none" w:sz="0" w:space="0" w:color="auto"/>
      </w:divBdr>
    </w:div>
    <w:div w:id="1028488759">
      <w:bodyDiv w:val="1"/>
      <w:marLeft w:val="0"/>
      <w:marRight w:val="0"/>
      <w:marTop w:val="0"/>
      <w:marBottom w:val="0"/>
      <w:divBdr>
        <w:top w:val="none" w:sz="0" w:space="0" w:color="auto"/>
        <w:left w:val="none" w:sz="0" w:space="0" w:color="auto"/>
        <w:bottom w:val="none" w:sz="0" w:space="0" w:color="auto"/>
        <w:right w:val="none" w:sz="0" w:space="0" w:color="auto"/>
      </w:divBdr>
    </w:div>
    <w:div w:id="1032728447">
      <w:bodyDiv w:val="1"/>
      <w:marLeft w:val="0"/>
      <w:marRight w:val="0"/>
      <w:marTop w:val="0"/>
      <w:marBottom w:val="0"/>
      <w:divBdr>
        <w:top w:val="none" w:sz="0" w:space="0" w:color="auto"/>
        <w:left w:val="none" w:sz="0" w:space="0" w:color="auto"/>
        <w:bottom w:val="none" w:sz="0" w:space="0" w:color="auto"/>
        <w:right w:val="none" w:sz="0" w:space="0" w:color="auto"/>
      </w:divBdr>
    </w:div>
    <w:div w:id="1041320613">
      <w:bodyDiv w:val="1"/>
      <w:marLeft w:val="0"/>
      <w:marRight w:val="0"/>
      <w:marTop w:val="0"/>
      <w:marBottom w:val="0"/>
      <w:divBdr>
        <w:top w:val="none" w:sz="0" w:space="0" w:color="auto"/>
        <w:left w:val="none" w:sz="0" w:space="0" w:color="auto"/>
        <w:bottom w:val="none" w:sz="0" w:space="0" w:color="auto"/>
        <w:right w:val="none" w:sz="0" w:space="0" w:color="auto"/>
      </w:divBdr>
    </w:div>
    <w:div w:id="1109741835">
      <w:bodyDiv w:val="1"/>
      <w:marLeft w:val="0"/>
      <w:marRight w:val="0"/>
      <w:marTop w:val="0"/>
      <w:marBottom w:val="0"/>
      <w:divBdr>
        <w:top w:val="none" w:sz="0" w:space="0" w:color="auto"/>
        <w:left w:val="none" w:sz="0" w:space="0" w:color="auto"/>
        <w:bottom w:val="none" w:sz="0" w:space="0" w:color="auto"/>
        <w:right w:val="none" w:sz="0" w:space="0" w:color="auto"/>
      </w:divBdr>
    </w:div>
    <w:div w:id="1160347229">
      <w:bodyDiv w:val="1"/>
      <w:marLeft w:val="0"/>
      <w:marRight w:val="0"/>
      <w:marTop w:val="0"/>
      <w:marBottom w:val="0"/>
      <w:divBdr>
        <w:top w:val="none" w:sz="0" w:space="0" w:color="auto"/>
        <w:left w:val="none" w:sz="0" w:space="0" w:color="auto"/>
        <w:bottom w:val="none" w:sz="0" w:space="0" w:color="auto"/>
        <w:right w:val="none" w:sz="0" w:space="0" w:color="auto"/>
      </w:divBdr>
    </w:div>
    <w:div w:id="1182628821">
      <w:bodyDiv w:val="1"/>
      <w:marLeft w:val="0"/>
      <w:marRight w:val="0"/>
      <w:marTop w:val="0"/>
      <w:marBottom w:val="0"/>
      <w:divBdr>
        <w:top w:val="none" w:sz="0" w:space="0" w:color="auto"/>
        <w:left w:val="none" w:sz="0" w:space="0" w:color="auto"/>
        <w:bottom w:val="none" w:sz="0" w:space="0" w:color="auto"/>
        <w:right w:val="none" w:sz="0" w:space="0" w:color="auto"/>
      </w:divBdr>
    </w:div>
    <w:div w:id="1184175772">
      <w:bodyDiv w:val="1"/>
      <w:marLeft w:val="0"/>
      <w:marRight w:val="0"/>
      <w:marTop w:val="0"/>
      <w:marBottom w:val="0"/>
      <w:divBdr>
        <w:top w:val="none" w:sz="0" w:space="0" w:color="auto"/>
        <w:left w:val="none" w:sz="0" w:space="0" w:color="auto"/>
        <w:bottom w:val="none" w:sz="0" w:space="0" w:color="auto"/>
        <w:right w:val="none" w:sz="0" w:space="0" w:color="auto"/>
      </w:divBdr>
      <w:divsChild>
        <w:div w:id="2010326284">
          <w:marLeft w:val="0"/>
          <w:marRight w:val="0"/>
          <w:marTop w:val="0"/>
          <w:marBottom w:val="0"/>
          <w:divBdr>
            <w:top w:val="none" w:sz="0" w:space="0" w:color="auto"/>
            <w:left w:val="none" w:sz="0" w:space="0" w:color="auto"/>
            <w:bottom w:val="none" w:sz="0" w:space="0" w:color="auto"/>
            <w:right w:val="none" w:sz="0" w:space="0" w:color="auto"/>
          </w:divBdr>
          <w:divsChild>
            <w:div w:id="1970697030">
              <w:marLeft w:val="0"/>
              <w:marRight w:val="0"/>
              <w:marTop w:val="0"/>
              <w:marBottom w:val="0"/>
              <w:divBdr>
                <w:top w:val="none" w:sz="0" w:space="0" w:color="auto"/>
                <w:left w:val="none" w:sz="0" w:space="0" w:color="auto"/>
                <w:bottom w:val="none" w:sz="0" w:space="0" w:color="auto"/>
                <w:right w:val="none" w:sz="0" w:space="0" w:color="auto"/>
              </w:divBdr>
              <w:divsChild>
                <w:div w:id="1112356841">
                  <w:marLeft w:val="0"/>
                  <w:marRight w:val="0"/>
                  <w:marTop w:val="0"/>
                  <w:marBottom w:val="0"/>
                  <w:divBdr>
                    <w:top w:val="none" w:sz="0" w:space="0" w:color="auto"/>
                    <w:left w:val="none" w:sz="0" w:space="0" w:color="auto"/>
                    <w:bottom w:val="none" w:sz="0" w:space="0" w:color="auto"/>
                    <w:right w:val="none" w:sz="0" w:space="0" w:color="auto"/>
                  </w:divBdr>
                  <w:divsChild>
                    <w:div w:id="673723250">
                      <w:marLeft w:val="0"/>
                      <w:marRight w:val="0"/>
                      <w:marTop w:val="0"/>
                      <w:marBottom w:val="240"/>
                      <w:divBdr>
                        <w:top w:val="none" w:sz="0" w:space="0" w:color="auto"/>
                        <w:left w:val="none" w:sz="0" w:space="0" w:color="auto"/>
                        <w:bottom w:val="none" w:sz="0" w:space="0" w:color="auto"/>
                        <w:right w:val="none" w:sz="0" w:space="0" w:color="auto"/>
                      </w:divBdr>
                      <w:divsChild>
                        <w:div w:id="150564459">
                          <w:marLeft w:val="0"/>
                          <w:marRight w:val="0"/>
                          <w:marTop w:val="0"/>
                          <w:marBottom w:val="0"/>
                          <w:divBdr>
                            <w:top w:val="none" w:sz="0" w:space="0" w:color="auto"/>
                            <w:left w:val="none" w:sz="0" w:space="0" w:color="auto"/>
                            <w:bottom w:val="none" w:sz="0" w:space="0" w:color="auto"/>
                            <w:right w:val="none" w:sz="0" w:space="0" w:color="auto"/>
                          </w:divBdr>
                          <w:divsChild>
                            <w:div w:id="1141845352">
                              <w:marLeft w:val="0"/>
                              <w:marRight w:val="0"/>
                              <w:marTop w:val="0"/>
                              <w:marBottom w:val="0"/>
                              <w:divBdr>
                                <w:top w:val="none" w:sz="0" w:space="0" w:color="auto"/>
                                <w:left w:val="none" w:sz="0" w:space="0" w:color="auto"/>
                                <w:bottom w:val="none" w:sz="0" w:space="0" w:color="auto"/>
                                <w:right w:val="none" w:sz="0" w:space="0" w:color="auto"/>
                              </w:divBdr>
                              <w:divsChild>
                                <w:div w:id="464737801">
                                  <w:marLeft w:val="0"/>
                                  <w:marRight w:val="0"/>
                                  <w:marTop w:val="0"/>
                                  <w:marBottom w:val="0"/>
                                  <w:divBdr>
                                    <w:top w:val="none" w:sz="0" w:space="0" w:color="auto"/>
                                    <w:left w:val="none" w:sz="0" w:space="0" w:color="auto"/>
                                    <w:bottom w:val="none" w:sz="0" w:space="0" w:color="auto"/>
                                    <w:right w:val="none" w:sz="0" w:space="0" w:color="auto"/>
                                  </w:divBdr>
                                  <w:divsChild>
                                    <w:div w:id="809246539">
                                      <w:marLeft w:val="0"/>
                                      <w:marRight w:val="0"/>
                                      <w:marTop w:val="0"/>
                                      <w:marBottom w:val="0"/>
                                      <w:divBdr>
                                        <w:top w:val="none" w:sz="0" w:space="0" w:color="auto"/>
                                        <w:left w:val="none" w:sz="0" w:space="0" w:color="auto"/>
                                        <w:bottom w:val="none" w:sz="0" w:space="0" w:color="auto"/>
                                        <w:right w:val="none" w:sz="0" w:space="0" w:color="auto"/>
                                      </w:divBdr>
                                      <w:divsChild>
                                        <w:div w:id="2116561117">
                                          <w:marLeft w:val="0"/>
                                          <w:marRight w:val="0"/>
                                          <w:marTop w:val="0"/>
                                          <w:marBottom w:val="0"/>
                                          <w:divBdr>
                                            <w:top w:val="none" w:sz="0" w:space="0" w:color="auto"/>
                                            <w:left w:val="none" w:sz="0" w:space="0" w:color="auto"/>
                                            <w:bottom w:val="none" w:sz="0" w:space="0" w:color="auto"/>
                                            <w:right w:val="none" w:sz="0" w:space="0" w:color="auto"/>
                                          </w:divBdr>
                                          <w:divsChild>
                                            <w:div w:id="1727341497">
                                              <w:marLeft w:val="0"/>
                                              <w:marRight w:val="0"/>
                                              <w:marTop w:val="0"/>
                                              <w:marBottom w:val="0"/>
                                              <w:divBdr>
                                                <w:top w:val="none" w:sz="0" w:space="0" w:color="auto"/>
                                                <w:left w:val="none" w:sz="0" w:space="0" w:color="auto"/>
                                                <w:bottom w:val="none" w:sz="0" w:space="0" w:color="auto"/>
                                                <w:right w:val="none" w:sz="0" w:space="0" w:color="auto"/>
                                              </w:divBdr>
                                              <w:divsChild>
                                                <w:div w:id="33314955">
                                                  <w:marLeft w:val="0"/>
                                                  <w:marRight w:val="0"/>
                                                  <w:marTop w:val="0"/>
                                                  <w:marBottom w:val="0"/>
                                                  <w:divBdr>
                                                    <w:top w:val="none" w:sz="0" w:space="0" w:color="auto"/>
                                                    <w:left w:val="none" w:sz="0" w:space="0" w:color="auto"/>
                                                    <w:bottom w:val="none" w:sz="0" w:space="0" w:color="auto"/>
                                                    <w:right w:val="none" w:sz="0" w:space="0" w:color="auto"/>
                                                  </w:divBdr>
                                                  <w:divsChild>
                                                    <w:div w:id="231277845">
                                                      <w:marLeft w:val="0"/>
                                                      <w:marRight w:val="0"/>
                                                      <w:marTop w:val="0"/>
                                                      <w:marBottom w:val="0"/>
                                                      <w:divBdr>
                                                        <w:top w:val="none" w:sz="0" w:space="0" w:color="auto"/>
                                                        <w:left w:val="none" w:sz="0" w:space="0" w:color="auto"/>
                                                        <w:bottom w:val="none" w:sz="0" w:space="0" w:color="auto"/>
                                                        <w:right w:val="none" w:sz="0" w:space="0" w:color="auto"/>
                                                      </w:divBdr>
                                                      <w:divsChild>
                                                        <w:div w:id="1474177301">
                                                          <w:marLeft w:val="0"/>
                                                          <w:marRight w:val="0"/>
                                                          <w:marTop w:val="0"/>
                                                          <w:marBottom w:val="0"/>
                                                          <w:divBdr>
                                                            <w:top w:val="none" w:sz="0" w:space="0" w:color="auto"/>
                                                            <w:left w:val="none" w:sz="0" w:space="0" w:color="auto"/>
                                                            <w:bottom w:val="none" w:sz="0" w:space="0" w:color="auto"/>
                                                            <w:right w:val="none" w:sz="0" w:space="0" w:color="auto"/>
                                                          </w:divBdr>
                                                          <w:divsChild>
                                                            <w:div w:id="395327137">
                                                              <w:marLeft w:val="0"/>
                                                              <w:marRight w:val="0"/>
                                                              <w:marTop w:val="0"/>
                                                              <w:marBottom w:val="0"/>
                                                              <w:divBdr>
                                                                <w:top w:val="none" w:sz="0" w:space="0" w:color="auto"/>
                                                                <w:left w:val="none" w:sz="0" w:space="0" w:color="auto"/>
                                                                <w:bottom w:val="none" w:sz="0" w:space="0" w:color="auto"/>
                                                                <w:right w:val="none" w:sz="0" w:space="0" w:color="auto"/>
                                                              </w:divBdr>
                                                              <w:divsChild>
                                                                <w:div w:id="1652372347">
                                                                  <w:marLeft w:val="0"/>
                                                                  <w:marRight w:val="0"/>
                                                                  <w:marTop w:val="0"/>
                                                                  <w:marBottom w:val="0"/>
                                                                  <w:divBdr>
                                                                    <w:top w:val="none" w:sz="0" w:space="0" w:color="auto"/>
                                                                    <w:left w:val="none" w:sz="0" w:space="0" w:color="auto"/>
                                                                    <w:bottom w:val="none" w:sz="0" w:space="0" w:color="auto"/>
                                                                    <w:right w:val="none" w:sz="0" w:space="0" w:color="auto"/>
                                                                  </w:divBdr>
                                                                  <w:divsChild>
                                                                    <w:div w:id="2034532093">
                                                                      <w:marLeft w:val="0"/>
                                                                      <w:marRight w:val="0"/>
                                                                      <w:marTop w:val="0"/>
                                                                      <w:marBottom w:val="0"/>
                                                                      <w:divBdr>
                                                                        <w:top w:val="none" w:sz="0" w:space="0" w:color="auto"/>
                                                                        <w:left w:val="none" w:sz="0" w:space="0" w:color="auto"/>
                                                                        <w:bottom w:val="none" w:sz="0" w:space="0" w:color="auto"/>
                                                                        <w:right w:val="none" w:sz="0" w:space="0" w:color="auto"/>
                                                                      </w:divBdr>
                                                                      <w:divsChild>
                                                                        <w:div w:id="82917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5869267">
      <w:bodyDiv w:val="1"/>
      <w:marLeft w:val="0"/>
      <w:marRight w:val="0"/>
      <w:marTop w:val="0"/>
      <w:marBottom w:val="0"/>
      <w:divBdr>
        <w:top w:val="none" w:sz="0" w:space="0" w:color="auto"/>
        <w:left w:val="none" w:sz="0" w:space="0" w:color="auto"/>
        <w:bottom w:val="none" w:sz="0" w:space="0" w:color="auto"/>
        <w:right w:val="none" w:sz="0" w:space="0" w:color="auto"/>
      </w:divBdr>
    </w:div>
    <w:div w:id="1269772130">
      <w:bodyDiv w:val="1"/>
      <w:marLeft w:val="0"/>
      <w:marRight w:val="0"/>
      <w:marTop w:val="0"/>
      <w:marBottom w:val="0"/>
      <w:divBdr>
        <w:top w:val="none" w:sz="0" w:space="0" w:color="auto"/>
        <w:left w:val="none" w:sz="0" w:space="0" w:color="auto"/>
        <w:bottom w:val="none" w:sz="0" w:space="0" w:color="auto"/>
        <w:right w:val="none" w:sz="0" w:space="0" w:color="auto"/>
      </w:divBdr>
    </w:div>
    <w:div w:id="1276057535">
      <w:bodyDiv w:val="1"/>
      <w:marLeft w:val="0"/>
      <w:marRight w:val="0"/>
      <w:marTop w:val="0"/>
      <w:marBottom w:val="0"/>
      <w:divBdr>
        <w:top w:val="none" w:sz="0" w:space="0" w:color="auto"/>
        <w:left w:val="none" w:sz="0" w:space="0" w:color="auto"/>
        <w:bottom w:val="none" w:sz="0" w:space="0" w:color="auto"/>
        <w:right w:val="none" w:sz="0" w:space="0" w:color="auto"/>
      </w:divBdr>
    </w:div>
    <w:div w:id="1337536934">
      <w:bodyDiv w:val="1"/>
      <w:marLeft w:val="0"/>
      <w:marRight w:val="0"/>
      <w:marTop w:val="0"/>
      <w:marBottom w:val="0"/>
      <w:divBdr>
        <w:top w:val="none" w:sz="0" w:space="0" w:color="auto"/>
        <w:left w:val="none" w:sz="0" w:space="0" w:color="auto"/>
        <w:bottom w:val="none" w:sz="0" w:space="0" w:color="auto"/>
        <w:right w:val="none" w:sz="0" w:space="0" w:color="auto"/>
      </w:divBdr>
    </w:div>
    <w:div w:id="1343705798">
      <w:bodyDiv w:val="1"/>
      <w:marLeft w:val="0"/>
      <w:marRight w:val="0"/>
      <w:marTop w:val="0"/>
      <w:marBottom w:val="0"/>
      <w:divBdr>
        <w:top w:val="none" w:sz="0" w:space="0" w:color="auto"/>
        <w:left w:val="none" w:sz="0" w:space="0" w:color="auto"/>
        <w:bottom w:val="none" w:sz="0" w:space="0" w:color="auto"/>
        <w:right w:val="none" w:sz="0" w:space="0" w:color="auto"/>
      </w:divBdr>
    </w:div>
    <w:div w:id="1346245004">
      <w:bodyDiv w:val="1"/>
      <w:marLeft w:val="0"/>
      <w:marRight w:val="0"/>
      <w:marTop w:val="0"/>
      <w:marBottom w:val="0"/>
      <w:divBdr>
        <w:top w:val="none" w:sz="0" w:space="0" w:color="auto"/>
        <w:left w:val="none" w:sz="0" w:space="0" w:color="auto"/>
        <w:bottom w:val="none" w:sz="0" w:space="0" w:color="auto"/>
        <w:right w:val="none" w:sz="0" w:space="0" w:color="auto"/>
      </w:divBdr>
    </w:div>
    <w:div w:id="1416514944">
      <w:bodyDiv w:val="1"/>
      <w:marLeft w:val="0"/>
      <w:marRight w:val="0"/>
      <w:marTop w:val="0"/>
      <w:marBottom w:val="0"/>
      <w:divBdr>
        <w:top w:val="none" w:sz="0" w:space="0" w:color="auto"/>
        <w:left w:val="none" w:sz="0" w:space="0" w:color="auto"/>
        <w:bottom w:val="none" w:sz="0" w:space="0" w:color="auto"/>
        <w:right w:val="none" w:sz="0" w:space="0" w:color="auto"/>
      </w:divBdr>
      <w:divsChild>
        <w:div w:id="464667460">
          <w:marLeft w:val="0"/>
          <w:marRight w:val="0"/>
          <w:marTop w:val="0"/>
          <w:marBottom w:val="0"/>
          <w:divBdr>
            <w:top w:val="none" w:sz="0" w:space="0" w:color="auto"/>
            <w:left w:val="none" w:sz="0" w:space="0" w:color="auto"/>
            <w:bottom w:val="none" w:sz="0" w:space="0" w:color="auto"/>
            <w:right w:val="none" w:sz="0" w:space="0" w:color="auto"/>
          </w:divBdr>
          <w:divsChild>
            <w:div w:id="84378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037025">
      <w:bodyDiv w:val="1"/>
      <w:marLeft w:val="0"/>
      <w:marRight w:val="0"/>
      <w:marTop w:val="0"/>
      <w:marBottom w:val="0"/>
      <w:divBdr>
        <w:top w:val="none" w:sz="0" w:space="0" w:color="auto"/>
        <w:left w:val="none" w:sz="0" w:space="0" w:color="auto"/>
        <w:bottom w:val="none" w:sz="0" w:space="0" w:color="auto"/>
        <w:right w:val="none" w:sz="0" w:space="0" w:color="auto"/>
      </w:divBdr>
    </w:div>
    <w:div w:id="1487549316">
      <w:bodyDiv w:val="1"/>
      <w:marLeft w:val="0"/>
      <w:marRight w:val="0"/>
      <w:marTop w:val="0"/>
      <w:marBottom w:val="0"/>
      <w:divBdr>
        <w:top w:val="none" w:sz="0" w:space="0" w:color="auto"/>
        <w:left w:val="none" w:sz="0" w:space="0" w:color="auto"/>
        <w:bottom w:val="none" w:sz="0" w:space="0" w:color="auto"/>
        <w:right w:val="none" w:sz="0" w:space="0" w:color="auto"/>
      </w:divBdr>
    </w:div>
    <w:div w:id="1591624600">
      <w:bodyDiv w:val="1"/>
      <w:marLeft w:val="0"/>
      <w:marRight w:val="0"/>
      <w:marTop w:val="0"/>
      <w:marBottom w:val="0"/>
      <w:divBdr>
        <w:top w:val="none" w:sz="0" w:space="0" w:color="auto"/>
        <w:left w:val="none" w:sz="0" w:space="0" w:color="auto"/>
        <w:bottom w:val="none" w:sz="0" w:space="0" w:color="auto"/>
        <w:right w:val="none" w:sz="0" w:space="0" w:color="auto"/>
      </w:divBdr>
    </w:div>
    <w:div w:id="1602487508">
      <w:bodyDiv w:val="1"/>
      <w:marLeft w:val="0"/>
      <w:marRight w:val="0"/>
      <w:marTop w:val="0"/>
      <w:marBottom w:val="0"/>
      <w:divBdr>
        <w:top w:val="none" w:sz="0" w:space="0" w:color="auto"/>
        <w:left w:val="none" w:sz="0" w:space="0" w:color="auto"/>
        <w:bottom w:val="none" w:sz="0" w:space="0" w:color="auto"/>
        <w:right w:val="none" w:sz="0" w:space="0" w:color="auto"/>
      </w:divBdr>
    </w:div>
    <w:div w:id="1639408825">
      <w:bodyDiv w:val="1"/>
      <w:marLeft w:val="0"/>
      <w:marRight w:val="0"/>
      <w:marTop w:val="0"/>
      <w:marBottom w:val="0"/>
      <w:divBdr>
        <w:top w:val="none" w:sz="0" w:space="0" w:color="auto"/>
        <w:left w:val="none" w:sz="0" w:space="0" w:color="auto"/>
        <w:bottom w:val="none" w:sz="0" w:space="0" w:color="auto"/>
        <w:right w:val="none" w:sz="0" w:space="0" w:color="auto"/>
      </w:divBdr>
      <w:divsChild>
        <w:div w:id="1587569721">
          <w:marLeft w:val="0"/>
          <w:marRight w:val="0"/>
          <w:marTop w:val="0"/>
          <w:marBottom w:val="0"/>
          <w:divBdr>
            <w:top w:val="none" w:sz="0" w:space="0" w:color="auto"/>
            <w:left w:val="none" w:sz="0" w:space="0" w:color="auto"/>
            <w:bottom w:val="none" w:sz="0" w:space="0" w:color="auto"/>
            <w:right w:val="none" w:sz="0" w:space="0" w:color="auto"/>
          </w:divBdr>
          <w:divsChild>
            <w:div w:id="1276449846">
              <w:marLeft w:val="0"/>
              <w:marRight w:val="0"/>
              <w:marTop w:val="0"/>
              <w:marBottom w:val="0"/>
              <w:divBdr>
                <w:top w:val="none" w:sz="0" w:space="0" w:color="auto"/>
                <w:left w:val="none" w:sz="0" w:space="0" w:color="auto"/>
                <w:bottom w:val="none" w:sz="0" w:space="0" w:color="auto"/>
                <w:right w:val="none" w:sz="0" w:space="0" w:color="auto"/>
              </w:divBdr>
              <w:divsChild>
                <w:div w:id="58245043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 w:id="1649939035">
      <w:bodyDiv w:val="1"/>
      <w:marLeft w:val="0"/>
      <w:marRight w:val="0"/>
      <w:marTop w:val="0"/>
      <w:marBottom w:val="0"/>
      <w:divBdr>
        <w:top w:val="none" w:sz="0" w:space="0" w:color="auto"/>
        <w:left w:val="none" w:sz="0" w:space="0" w:color="auto"/>
        <w:bottom w:val="none" w:sz="0" w:space="0" w:color="auto"/>
        <w:right w:val="none" w:sz="0" w:space="0" w:color="auto"/>
      </w:divBdr>
    </w:div>
    <w:div w:id="1669938911">
      <w:bodyDiv w:val="1"/>
      <w:marLeft w:val="0"/>
      <w:marRight w:val="0"/>
      <w:marTop w:val="0"/>
      <w:marBottom w:val="0"/>
      <w:divBdr>
        <w:top w:val="none" w:sz="0" w:space="0" w:color="auto"/>
        <w:left w:val="none" w:sz="0" w:space="0" w:color="auto"/>
        <w:bottom w:val="none" w:sz="0" w:space="0" w:color="auto"/>
        <w:right w:val="none" w:sz="0" w:space="0" w:color="auto"/>
      </w:divBdr>
    </w:div>
    <w:div w:id="1740205376">
      <w:bodyDiv w:val="1"/>
      <w:marLeft w:val="0"/>
      <w:marRight w:val="0"/>
      <w:marTop w:val="0"/>
      <w:marBottom w:val="0"/>
      <w:divBdr>
        <w:top w:val="none" w:sz="0" w:space="0" w:color="auto"/>
        <w:left w:val="none" w:sz="0" w:space="0" w:color="auto"/>
        <w:bottom w:val="none" w:sz="0" w:space="0" w:color="auto"/>
        <w:right w:val="none" w:sz="0" w:space="0" w:color="auto"/>
      </w:divBdr>
    </w:div>
    <w:div w:id="1803845048">
      <w:bodyDiv w:val="1"/>
      <w:marLeft w:val="0"/>
      <w:marRight w:val="0"/>
      <w:marTop w:val="0"/>
      <w:marBottom w:val="0"/>
      <w:divBdr>
        <w:top w:val="none" w:sz="0" w:space="0" w:color="auto"/>
        <w:left w:val="none" w:sz="0" w:space="0" w:color="auto"/>
        <w:bottom w:val="none" w:sz="0" w:space="0" w:color="auto"/>
        <w:right w:val="none" w:sz="0" w:space="0" w:color="auto"/>
      </w:divBdr>
    </w:div>
    <w:div w:id="1833063222">
      <w:bodyDiv w:val="1"/>
      <w:marLeft w:val="0"/>
      <w:marRight w:val="0"/>
      <w:marTop w:val="0"/>
      <w:marBottom w:val="0"/>
      <w:divBdr>
        <w:top w:val="none" w:sz="0" w:space="0" w:color="auto"/>
        <w:left w:val="none" w:sz="0" w:space="0" w:color="auto"/>
        <w:bottom w:val="none" w:sz="0" w:space="0" w:color="auto"/>
        <w:right w:val="none" w:sz="0" w:space="0" w:color="auto"/>
      </w:divBdr>
    </w:div>
    <w:div w:id="1948273339">
      <w:bodyDiv w:val="1"/>
      <w:marLeft w:val="0"/>
      <w:marRight w:val="0"/>
      <w:marTop w:val="0"/>
      <w:marBottom w:val="0"/>
      <w:divBdr>
        <w:top w:val="none" w:sz="0" w:space="0" w:color="auto"/>
        <w:left w:val="none" w:sz="0" w:space="0" w:color="auto"/>
        <w:bottom w:val="none" w:sz="0" w:space="0" w:color="auto"/>
        <w:right w:val="none" w:sz="0" w:space="0" w:color="auto"/>
      </w:divBdr>
    </w:div>
    <w:div w:id="2023779850">
      <w:bodyDiv w:val="1"/>
      <w:marLeft w:val="0"/>
      <w:marRight w:val="0"/>
      <w:marTop w:val="0"/>
      <w:marBottom w:val="0"/>
      <w:divBdr>
        <w:top w:val="none" w:sz="0" w:space="0" w:color="auto"/>
        <w:left w:val="none" w:sz="0" w:space="0" w:color="auto"/>
        <w:bottom w:val="none" w:sz="0" w:space="0" w:color="auto"/>
        <w:right w:val="none" w:sz="0" w:space="0" w:color="auto"/>
      </w:divBdr>
    </w:div>
    <w:div w:id="2026594734">
      <w:bodyDiv w:val="1"/>
      <w:marLeft w:val="0"/>
      <w:marRight w:val="0"/>
      <w:marTop w:val="0"/>
      <w:marBottom w:val="0"/>
      <w:divBdr>
        <w:top w:val="none" w:sz="0" w:space="0" w:color="auto"/>
        <w:left w:val="none" w:sz="0" w:space="0" w:color="auto"/>
        <w:bottom w:val="none" w:sz="0" w:space="0" w:color="auto"/>
        <w:right w:val="none" w:sz="0" w:space="0" w:color="auto"/>
      </w:divBdr>
    </w:div>
    <w:div w:id="2052916216">
      <w:bodyDiv w:val="1"/>
      <w:marLeft w:val="0"/>
      <w:marRight w:val="0"/>
      <w:marTop w:val="0"/>
      <w:marBottom w:val="0"/>
      <w:divBdr>
        <w:top w:val="none" w:sz="0" w:space="0" w:color="auto"/>
        <w:left w:val="none" w:sz="0" w:space="0" w:color="auto"/>
        <w:bottom w:val="none" w:sz="0" w:space="0" w:color="auto"/>
        <w:right w:val="none" w:sz="0" w:space="0" w:color="auto"/>
      </w:divBdr>
    </w:div>
    <w:div w:id="2099861896">
      <w:bodyDiv w:val="1"/>
      <w:marLeft w:val="0"/>
      <w:marRight w:val="0"/>
      <w:marTop w:val="0"/>
      <w:marBottom w:val="0"/>
      <w:divBdr>
        <w:top w:val="none" w:sz="0" w:space="0" w:color="auto"/>
        <w:left w:val="none" w:sz="0" w:space="0" w:color="auto"/>
        <w:bottom w:val="none" w:sz="0" w:space="0" w:color="auto"/>
        <w:right w:val="none" w:sz="0" w:space="0" w:color="auto"/>
      </w:divBdr>
    </w:div>
    <w:div w:id="2117671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rvices.anu.edu.au/information-technology/software-systems/chemical-management-system-cm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ervices.anu.edu.au/human-resources/health-safety/whs-management-system-handbook/chapter-31-hazard-manage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ANU Colurs">
      <a:dk1>
        <a:srgbClr val="22323A"/>
      </a:dk1>
      <a:lt1>
        <a:sysClr val="window" lastClr="FFFFFF"/>
      </a:lt1>
      <a:dk2>
        <a:srgbClr val="38515E"/>
      </a:dk2>
      <a:lt2>
        <a:srgbClr val="BECFD8"/>
      </a:lt2>
      <a:accent1>
        <a:srgbClr val="BECFD8"/>
      </a:accent1>
      <a:accent2>
        <a:srgbClr val="94B0BE"/>
      </a:accent2>
      <a:accent3>
        <a:srgbClr val="5E889D"/>
      </a:accent3>
      <a:accent4>
        <a:srgbClr val="456473"/>
      </a:accent4>
      <a:accent5>
        <a:srgbClr val="38515E"/>
      </a:accent5>
      <a:accent6>
        <a:srgbClr val="22323A"/>
      </a:accent6>
      <a:hlink>
        <a:srgbClr val="5E889D"/>
      </a:hlink>
      <a:folHlink>
        <a:srgbClr val="8C8C8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CF2315-CBF4-4464-B959-0315DC4F9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2269</Words>
  <Characters>12939</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The Australian National University</Company>
  <LinksUpToDate>false</LinksUpToDate>
  <CharactersWithSpaces>15178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Clarke</dc:creator>
  <cp:keywords/>
  <dc:description/>
  <cp:lastModifiedBy>Johanna Rusden</cp:lastModifiedBy>
  <cp:revision>2</cp:revision>
  <cp:lastPrinted>2018-10-26T00:39:00Z</cp:lastPrinted>
  <dcterms:created xsi:type="dcterms:W3CDTF">2023-08-01T01:24:00Z</dcterms:created>
  <dcterms:modified xsi:type="dcterms:W3CDTF">2023-08-01T01:24:00Z</dcterms:modified>
</cp:coreProperties>
</file>