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388C8A" w14:textId="77777777" w:rsidR="00660077" w:rsidRDefault="00660077" w:rsidP="00660077">
      <w:pPr>
        <w:pStyle w:val="OMBInfo"/>
      </w:pPr>
      <w:r>
        <w:t>OMB No. 0925-0001 and 0925-0002 (Rev. 10/15 Approved Through 10/31/2018)</w:t>
      </w:r>
    </w:p>
    <w:p w14:paraId="3F74513D" w14:textId="77777777" w:rsidR="00660077" w:rsidRPr="006E6FB5" w:rsidRDefault="00660077" w:rsidP="00660077">
      <w:pPr>
        <w:pStyle w:val="Title"/>
      </w:pPr>
      <w:r w:rsidRPr="006E6FB5">
        <w:t>BIOGRAPHICAL SKETCH</w:t>
      </w:r>
    </w:p>
    <w:p w14:paraId="6C5D7975" w14:textId="77777777" w:rsidR="00660077" w:rsidRPr="00F7284D" w:rsidRDefault="00660077" w:rsidP="00660077">
      <w:pPr>
        <w:pStyle w:val="HeadingNote"/>
      </w:pPr>
      <w:r w:rsidRPr="00F7284D">
        <w:t>Provide the following information for the Senior/key personnel and other significant contributors.</w:t>
      </w:r>
      <w:r w:rsidRPr="00F7284D">
        <w:br w:type="textWrapping" w:clear="all"/>
        <w:t xml:space="preserve">Follow this format for each person.  </w:t>
      </w:r>
      <w:r w:rsidRPr="00656AB8">
        <w:rPr>
          <w:b/>
        </w:rPr>
        <w:t xml:space="preserve">DO NOT EXCEED </w:t>
      </w:r>
      <w:r>
        <w:rPr>
          <w:b/>
        </w:rPr>
        <w:t>FIVE</w:t>
      </w:r>
      <w:r w:rsidRPr="00656AB8">
        <w:rPr>
          <w:b/>
        </w:rPr>
        <w:t xml:space="preserve"> PAGES.</w:t>
      </w:r>
    </w:p>
    <w:p w14:paraId="590977B6" w14:textId="77777777" w:rsidR="00660077" w:rsidRPr="00D3779E" w:rsidRDefault="00660077" w:rsidP="00660077">
      <w:pPr>
        <w:pStyle w:val="FormFieldCaption1"/>
        <w:pBdr>
          <w:between w:val="single" w:sz="4" w:space="1" w:color="auto"/>
        </w:pBdr>
        <w:rPr>
          <w:sz w:val="32"/>
        </w:rPr>
      </w:pPr>
      <w:r w:rsidRPr="00947622">
        <w:t>NAME:</w:t>
      </w:r>
      <w:r>
        <w:rPr>
          <w:sz w:val="22"/>
        </w:rPr>
        <w:t xml:space="preserve"> Bill Howe</w:t>
      </w:r>
    </w:p>
    <w:p w14:paraId="5B4264D8" w14:textId="77777777" w:rsidR="00660077" w:rsidRPr="00947622" w:rsidRDefault="00660077" w:rsidP="00660077">
      <w:pPr>
        <w:pStyle w:val="FormFieldCaption1"/>
        <w:pBdr>
          <w:between w:val="single" w:sz="4" w:space="1" w:color="auto"/>
        </w:pBdr>
      </w:pPr>
      <w:r w:rsidRPr="00947622">
        <w:t>eRA COMMONS USER NAME (credential, e.g., agency login):</w:t>
      </w:r>
      <w:r w:rsidRPr="00947622">
        <w:rPr>
          <w:sz w:val="22"/>
        </w:rPr>
        <w:t xml:space="preserve"> </w:t>
      </w:r>
      <w:r>
        <w:rPr>
          <w:sz w:val="22"/>
        </w:rPr>
        <w:t>N/A</w:t>
      </w:r>
    </w:p>
    <w:p w14:paraId="1D23A99B" w14:textId="25AF5117" w:rsidR="00660077" w:rsidRPr="00D3779E" w:rsidRDefault="00660077" w:rsidP="00660077">
      <w:pPr>
        <w:pStyle w:val="FormFieldCaption1"/>
        <w:pBdr>
          <w:between w:val="single" w:sz="4" w:space="1" w:color="auto"/>
        </w:pBdr>
        <w:rPr>
          <w:sz w:val="32"/>
        </w:rPr>
      </w:pPr>
      <w:r w:rsidRPr="00947622">
        <w:t xml:space="preserve">POSITION TITLE:                                                                                                   </w:t>
      </w:r>
      <w:r w:rsidRPr="00947622">
        <w:rPr>
          <w:rFonts w:ascii="Helvetica" w:hAnsi="Helvetica" w:cs="Helvetica"/>
          <w:color w:val="333333"/>
          <w:sz w:val="23"/>
          <w:szCs w:val="23"/>
          <w:shd w:val="clear" w:color="auto" w:fill="FFFFFF"/>
        </w:rPr>
        <w:t xml:space="preserve">                                   </w:t>
      </w:r>
      <w:r>
        <w:rPr>
          <w:rFonts w:ascii="Helvetica" w:hAnsi="Helvetica" w:cs="Helvetica"/>
          <w:color w:val="333333"/>
          <w:sz w:val="23"/>
          <w:szCs w:val="23"/>
          <w:shd w:val="clear" w:color="auto" w:fill="FFFFFF"/>
        </w:rPr>
        <w:t xml:space="preserve">                                  Associate Director and Senior Data Science Fellow, UW eScience Institute</w:t>
      </w:r>
      <w:r>
        <w:rPr>
          <w:rFonts w:ascii="Helvetica" w:hAnsi="Helvetica" w:cs="Helvetica"/>
          <w:color w:val="333333"/>
          <w:sz w:val="23"/>
          <w:szCs w:val="23"/>
        </w:rPr>
        <w:br/>
      </w:r>
      <w:r>
        <w:rPr>
          <w:rFonts w:ascii="Helvetica" w:hAnsi="Helvetica" w:cs="Helvetica"/>
          <w:color w:val="333333"/>
          <w:sz w:val="23"/>
          <w:szCs w:val="23"/>
          <w:shd w:val="clear" w:color="auto" w:fill="FFFFFF"/>
        </w:rPr>
        <w:t>Affiliate Associate Professor, Computer Science &amp; Engineering</w:t>
      </w:r>
    </w:p>
    <w:p w14:paraId="7C2E71CD" w14:textId="77777777" w:rsidR="00660077" w:rsidRPr="00462664" w:rsidRDefault="00660077" w:rsidP="00660077">
      <w:pPr>
        <w:pStyle w:val="FormFieldCaption1"/>
        <w:pBdr>
          <w:between w:val="single" w:sz="4" w:space="1" w:color="auto"/>
        </w:pBdr>
      </w:pPr>
      <w:r w:rsidRPr="00462664">
        <w:t xml:space="preserve">EDUCATION/TRAINING </w:t>
      </w:r>
      <w:r w:rsidRPr="00462664">
        <w:rPr>
          <w:rStyle w:val="Emphasis"/>
        </w:rPr>
        <w:t>(Begin with baccalaureate or other initial professional education, such as nursing, include postdoctoral training and residency training if applicable. Add/delete rows as necessary.)</w:t>
      </w:r>
    </w:p>
    <w:tbl>
      <w:tblPr>
        <w:tblStyle w:val="TableGrid"/>
        <w:tblW w:w="0" w:type="auto"/>
        <w:tblBorders>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Caption w:val="Education and Training Table"/>
        <w:tblDescription w:val="Enter your institution name and location, degree (if applicable), start date, end date (or expected end date), and field of study. "/>
      </w:tblPr>
      <w:tblGrid>
        <w:gridCol w:w="5364"/>
        <w:gridCol w:w="1440"/>
        <w:gridCol w:w="1440"/>
        <w:gridCol w:w="2592"/>
      </w:tblGrid>
      <w:tr w:rsidR="00660077" w:rsidRPr="00D3779E" w14:paraId="4EA11518" w14:textId="77777777" w:rsidTr="00EB2918">
        <w:trPr>
          <w:cantSplit/>
          <w:tblHeader/>
        </w:trPr>
        <w:tc>
          <w:tcPr>
            <w:tcW w:w="5364" w:type="dxa"/>
            <w:tcBorders>
              <w:top w:val="single" w:sz="4" w:space="0" w:color="auto"/>
              <w:bottom w:val="single" w:sz="4" w:space="0" w:color="auto"/>
            </w:tcBorders>
            <w:vAlign w:val="center"/>
          </w:tcPr>
          <w:p w14:paraId="1CD0C527" w14:textId="77777777" w:rsidR="00660077" w:rsidRPr="00D3779E" w:rsidRDefault="00660077" w:rsidP="00EB2918">
            <w:pPr>
              <w:pStyle w:val="FormFieldCaption"/>
              <w:jc w:val="center"/>
              <w:rPr>
                <w:sz w:val="22"/>
              </w:rPr>
            </w:pPr>
            <w:r w:rsidRPr="00D3779E">
              <w:rPr>
                <w:sz w:val="22"/>
              </w:rPr>
              <w:t>INSTITUTION AND LOCATION</w:t>
            </w:r>
          </w:p>
        </w:tc>
        <w:tc>
          <w:tcPr>
            <w:tcW w:w="1440" w:type="dxa"/>
            <w:tcBorders>
              <w:top w:val="single" w:sz="4" w:space="0" w:color="auto"/>
              <w:bottom w:val="single" w:sz="4" w:space="0" w:color="auto"/>
            </w:tcBorders>
            <w:vAlign w:val="center"/>
          </w:tcPr>
          <w:p w14:paraId="1028306E" w14:textId="77777777" w:rsidR="00660077" w:rsidRPr="00D3779E" w:rsidRDefault="00660077" w:rsidP="00EB2918">
            <w:pPr>
              <w:pStyle w:val="FormFieldCaption"/>
              <w:jc w:val="center"/>
              <w:rPr>
                <w:sz w:val="22"/>
              </w:rPr>
            </w:pPr>
            <w:r w:rsidRPr="00D3779E">
              <w:rPr>
                <w:sz w:val="22"/>
              </w:rPr>
              <w:t>DEGREE</w:t>
            </w:r>
          </w:p>
          <w:p w14:paraId="70D69578" w14:textId="77777777" w:rsidR="00660077" w:rsidRPr="00D3779E" w:rsidRDefault="00660077" w:rsidP="00EB2918">
            <w:pPr>
              <w:pStyle w:val="FormFieldCaption"/>
              <w:jc w:val="center"/>
              <w:rPr>
                <w:rStyle w:val="Emphasis"/>
                <w:sz w:val="22"/>
              </w:rPr>
            </w:pPr>
            <w:r w:rsidRPr="00D3779E">
              <w:rPr>
                <w:rStyle w:val="Emphasis"/>
                <w:sz w:val="22"/>
              </w:rPr>
              <w:t>(if applicable)</w:t>
            </w:r>
          </w:p>
          <w:p w14:paraId="73310E8F" w14:textId="77777777" w:rsidR="00660077" w:rsidRPr="00D3779E" w:rsidRDefault="00660077" w:rsidP="00EB2918">
            <w:pPr>
              <w:pStyle w:val="FormFieldCaption"/>
              <w:rPr>
                <w:sz w:val="22"/>
              </w:rPr>
            </w:pPr>
          </w:p>
        </w:tc>
        <w:tc>
          <w:tcPr>
            <w:tcW w:w="1440" w:type="dxa"/>
            <w:tcBorders>
              <w:top w:val="single" w:sz="4" w:space="0" w:color="auto"/>
              <w:bottom w:val="single" w:sz="4" w:space="0" w:color="auto"/>
            </w:tcBorders>
            <w:vAlign w:val="center"/>
          </w:tcPr>
          <w:p w14:paraId="3C08686E" w14:textId="77777777" w:rsidR="00660077" w:rsidRPr="00D3779E" w:rsidRDefault="00660077" w:rsidP="00EB2918">
            <w:pPr>
              <w:pStyle w:val="FormFieldCaption"/>
              <w:jc w:val="center"/>
              <w:rPr>
                <w:sz w:val="22"/>
              </w:rPr>
            </w:pPr>
            <w:r w:rsidRPr="00D3779E">
              <w:rPr>
                <w:sz w:val="22"/>
              </w:rPr>
              <w:t>Completion Date</w:t>
            </w:r>
          </w:p>
          <w:p w14:paraId="299B0DC4" w14:textId="77777777" w:rsidR="00660077" w:rsidRPr="00D3779E" w:rsidRDefault="00660077" w:rsidP="00EB2918">
            <w:pPr>
              <w:pStyle w:val="FormFieldCaption"/>
              <w:jc w:val="center"/>
              <w:rPr>
                <w:sz w:val="22"/>
              </w:rPr>
            </w:pPr>
            <w:r w:rsidRPr="00D3779E">
              <w:rPr>
                <w:sz w:val="22"/>
              </w:rPr>
              <w:t>MM/YYYY</w:t>
            </w:r>
          </w:p>
          <w:p w14:paraId="3C6BEED2" w14:textId="77777777" w:rsidR="00660077" w:rsidRPr="00D3779E" w:rsidRDefault="00660077" w:rsidP="00EB2918">
            <w:pPr>
              <w:pStyle w:val="FormFieldCaption"/>
              <w:rPr>
                <w:sz w:val="22"/>
              </w:rPr>
            </w:pPr>
          </w:p>
        </w:tc>
        <w:tc>
          <w:tcPr>
            <w:tcW w:w="2592" w:type="dxa"/>
            <w:tcBorders>
              <w:top w:val="single" w:sz="4" w:space="0" w:color="auto"/>
              <w:bottom w:val="single" w:sz="4" w:space="0" w:color="auto"/>
            </w:tcBorders>
            <w:vAlign w:val="center"/>
          </w:tcPr>
          <w:p w14:paraId="13B5C73B" w14:textId="77777777" w:rsidR="00660077" w:rsidRPr="00D3779E" w:rsidRDefault="00660077" w:rsidP="00EB2918">
            <w:pPr>
              <w:pStyle w:val="FormFieldCaption"/>
              <w:jc w:val="center"/>
              <w:rPr>
                <w:sz w:val="22"/>
              </w:rPr>
            </w:pPr>
            <w:r w:rsidRPr="00D3779E">
              <w:rPr>
                <w:sz w:val="22"/>
              </w:rPr>
              <w:t>FIELD OF STUDY</w:t>
            </w:r>
          </w:p>
          <w:p w14:paraId="3FA8ED36" w14:textId="77777777" w:rsidR="00660077" w:rsidRPr="00D3779E" w:rsidRDefault="00660077" w:rsidP="00EB2918">
            <w:pPr>
              <w:pStyle w:val="FormFieldCaption"/>
              <w:rPr>
                <w:sz w:val="22"/>
              </w:rPr>
            </w:pPr>
          </w:p>
        </w:tc>
      </w:tr>
      <w:tr w:rsidR="00660077" w:rsidRPr="00D3779E" w14:paraId="655FAC09" w14:textId="77777777" w:rsidTr="00EB2918">
        <w:trPr>
          <w:cantSplit/>
          <w:trHeight w:val="395"/>
        </w:trPr>
        <w:tc>
          <w:tcPr>
            <w:tcW w:w="5364" w:type="dxa"/>
            <w:tcBorders>
              <w:top w:val="single" w:sz="4" w:space="0" w:color="auto"/>
              <w:bottom w:val="single" w:sz="4" w:space="0" w:color="D9D9D9" w:themeColor="background1" w:themeShade="D9"/>
            </w:tcBorders>
          </w:tcPr>
          <w:p w14:paraId="14B329D0" w14:textId="77777777" w:rsidR="00660077" w:rsidRPr="00977FA5" w:rsidRDefault="00660077" w:rsidP="00EB2918">
            <w:pPr>
              <w:pStyle w:val="FormFieldCaption"/>
              <w:spacing w:before="20" w:after="20"/>
              <w:rPr>
                <w:sz w:val="22"/>
                <w:szCs w:val="22"/>
              </w:rPr>
            </w:pPr>
            <w:r w:rsidRPr="000D2B97">
              <w:rPr>
                <w:sz w:val="22"/>
                <w:szCs w:val="22"/>
              </w:rPr>
              <w:t>Georgia Institute of Technology, School of Industrial and Systems Engineering, Atlanta, GA</w:t>
            </w:r>
          </w:p>
        </w:tc>
        <w:tc>
          <w:tcPr>
            <w:tcW w:w="1440" w:type="dxa"/>
            <w:tcBorders>
              <w:top w:val="single" w:sz="4" w:space="0" w:color="auto"/>
              <w:bottom w:val="single" w:sz="4" w:space="0" w:color="D9D9D9" w:themeColor="background1" w:themeShade="D9"/>
            </w:tcBorders>
          </w:tcPr>
          <w:p w14:paraId="3857E036" w14:textId="77777777" w:rsidR="00660077" w:rsidRPr="00977FA5" w:rsidRDefault="00660077" w:rsidP="00EB2918">
            <w:pPr>
              <w:pStyle w:val="FormFieldCaption"/>
              <w:spacing w:before="20" w:after="20"/>
              <w:jc w:val="center"/>
              <w:rPr>
                <w:sz w:val="22"/>
                <w:szCs w:val="22"/>
              </w:rPr>
            </w:pPr>
            <w:r w:rsidRPr="000D2B97">
              <w:rPr>
                <w:sz w:val="22"/>
                <w:szCs w:val="22"/>
              </w:rPr>
              <w:t>BS</w:t>
            </w:r>
          </w:p>
        </w:tc>
        <w:tc>
          <w:tcPr>
            <w:tcW w:w="1440" w:type="dxa"/>
            <w:tcBorders>
              <w:top w:val="single" w:sz="4" w:space="0" w:color="auto"/>
              <w:bottom w:val="single" w:sz="4" w:space="0" w:color="D9D9D9" w:themeColor="background1" w:themeShade="D9"/>
            </w:tcBorders>
          </w:tcPr>
          <w:p w14:paraId="1E4154AE" w14:textId="77777777" w:rsidR="00660077" w:rsidRPr="00977FA5" w:rsidRDefault="00660077" w:rsidP="00EB2918">
            <w:pPr>
              <w:pStyle w:val="FormFieldCaption"/>
              <w:spacing w:before="20" w:after="20"/>
              <w:jc w:val="center"/>
              <w:rPr>
                <w:sz w:val="22"/>
                <w:szCs w:val="22"/>
              </w:rPr>
            </w:pPr>
            <w:r>
              <w:rPr>
                <w:sz w:val="22"/>
                <w:szCs w:val="22"/>
              </w:rPr>
              <w:t>03/</w:t>
            </w:r>
            <w:r w:rsidRPr="000D2B97">
              <w:rPr>
                <w:sz w:val="22"/>
                <w:szCs w:val="22"/>
              </w:rPr>
              <w:t>1999</w:t>
            </w:r>
          </w:p>
        </w:tc>
        <w:tc>
          <w:tcPr>
            <w:tcW w:w="2592" w:type="dxa"/>
            <w:tcBorders>
              <w:top w:val="single" w:sz="4" w:space="0" w:color="auto"/>
              <w:bottom w:val="single" w:sz="4" w:space="0" w:color="D9D9D9" w:themeColor="background1" w:themeShade="D9"/>
            </w:tcBorders>
          </w:tcPr>
          <w:p w14:paraId="4B5A619D" w14:textId="77777777" w:rsidR="00660077" w:rsidRPr="00977FA5" w:rsidRDefault="00660077" w:rsidP="00EB2918">
            <w:pPr>
              <w:pStyle w:val="FormFieldCaption"/>
              <w:spacing w:before="20" w:after="20"/>
              <w:rPr>
                <w:sz w:val="22"/>
                <w:szCs w:val="22"/>
              </w:rPr>
            </w:pPr>
            <w:r w:rsidRPr="000D2B97">
              <w:rPr>
                <w:sz w:val="22"/>
                <w:szCs w:val="22"/>
              </w:rPr>
              <w:t>Industrial and Systems Engineering</w:t>
            </w:r>
          </w:p>
        </w:tc>
      </w:tr>
      <w:tr w:rsidR="00660077" w:rsidRPr="00D3779E" w14:paraId="26215064" w14:textId="77777777" w:rsidTr="00EB2918">
        <w:trPr>
          <w:cantSplit/>
          <w:trHeight w:val="395"/>
        </w:trPr>
        <w:tc>
          <w:tcPr>
            <w:tcW w:w="5364" w:type="dxa"/>
            <w:tcBorders>
              <w:top w:val="single" w:sz="4" w:space="0" w:color="D9D9D9" w:themeColor="background1" w:themeShade="D9"/>
            </w:tcBorders>
          </w:tcPr>
          <w:p w14:paraId="2257B39B" w14:textId="77777777" w:rsidR="00660077" w:rsidRPr="00977FA5" w:rsidRDefault="00660077" w:rsidP="00EB2918">
            <w:pPr>
              <w:pStyle w:val="FormFieldCaption"/>
              <w:spacing w:before="20" w:after="20"/>
              <w:rPr>
                <w:sz w:val="22"/>
                <w:szCs w:val="22"/>
              </w:rPr>
            </w:pPr>
            <w:r w:rsidRPr="000D2B97">
              <w:rPr>
                <w:sz w:val="22"/>
                <w:szCs w:val="22"/>
              </w:rPr>
              <w:t>Portland State University, Department of Computer Science, Portland, OR</w:t>
            </w:r>
          </w:p>
        </w:tc>
        <w:tc>
          <w:tcPr>
            <w:tcW w:w="1440" w:type="dxa"/>
            <w:tcBorders>
              <w:top w:val="single" w:sz="4" w:space="0" w:color="D9D9D9" w:themeColor="background1" w:themeShade="D9"/>
            </w:tcBorders>
          </w:tcPr>
          <w:p w14:paraId="19920F16" w14:textId="77777777" w:rsidR="00660077" w:rsidRPr="00977FA5" w:rsidRDefault="00660077" w:rsidP="00EB2918">
            <w:pPr>
              <w:pStyle w:val="FormFieldCaption"/>
              <w:spacing w:before="20" w:after="20"/>
              <w:jc w:val="center"/>
              <w:rPr>
                <w:sz w:val="22"/>
                <w:szCs w:val="22"/>
              </w:rPr>
            </w:pPr>
            <w:r>
              <w:rPr>
                <w:sz w:val="22"/>
                <w:szCs w:val="22"/>
              </w:rPr>
              <w:t>Phd</w:t>
            </w:r>
          </w:p>
        </w:tc>
        <w:tc>
          <w:tcPr>
            <w:tcW w:w="1440" w:type="dxa"/>
            <w:tcBorders>
              <w:top w:val="single" w:sz="4" w:space="0" w:color="D9D9D9" w:themeColor="background1" w:themeShade="D9"/>
            </w:tcBorders>
          </w:tcPr>
          <w:p w14:paraId="1359874D" w14:textId="77777777" w:rsidR="00660077" w:rsidRPr="00977FA5" w:rsidRDefault="00660077" w:rsidP="00EB2918">
            <w:pPr>
              <w:pStyle w:val="FormFieldCaption"/>
              <w:spacing w:before="20" w:after="20"/>
              <w:jc w:val="center"/>
              <w:rPr>
                <w:sz w:val="22"/>
                <w:szCs w:val="22"/>
              </w:rPr>
            </w:pPr>
            <w:r w:rsidRPr="000D2B97">
              <w:rPr>
                <w:sz w:val="22"/>
                <w:szCs w:val="22"/>
              </w:rPr>
              <w:t>200</w:t>
            </w:r>
            <w:r>
              <w:rPr>
                <w:sz w:val="22"/>
                <w:szCs w:val="22"/>
              </w:rPr>
              <w:t>7</w:t>
            </w:r>
          </w:p>
        </w:tc>
        <w:tc>
          <w:tcPr>
            <w:tcW w:w="2592" w:type="dxa"/>
            <w:tcBorders>
              <w:top w:val="single" w:sz="4" w:space="0" w:color="D9D9D9" w:themeColor="background1" w:themeShade="D9"/>
            </w:tcBorders>
          </w:tcPr>
          <w:p w14:paraId="6CA85350" w14:textId="77777777" w:rsidR="00660077" w:rsidRPr="000D2B97" w:rsidRDefault="00660077" w:rsidP="00EB2918">
            <w:pPr>
              <w:pStyle w:val="FormFieldCaption"/>
              <w:spacing w:before="20" w:after="20"/>
              <w:rPr>
                <w:sz w:val="22"/>
                <w:szCs w:val="22"/>
              </w:rPr>
            </w:pPr>
            <w:r w:rsidRPr="000D2B97">
              <w:rPr>
                <w:sz w:val="22"/>
                <w:szCs w:val="22"/>
              </w:rPr>
              <w:t xml:space="preserve">Computer Science </w:t>
            </w:r>
          </w:p>
          <w:p w14:paraId="109102B3" w14:textId="77777777" w:rsidR="00660077" w:rsidRPr="00977FA5" w:rsidRDefault="00660077" w:rsidP="00EB2918">
            <w:pPr>
              <w:pStyle w:val="FormFieldCaption"/>
              <w:spacing w:before="20" w:after="20"/>
              <w:rPr>
                <w:sz w:val="22"/>
                <w:szCs w:val="22"/>
              </w:rPr>
            </w:pPr>
          </w:p>
        </w:tc>
      </w:tr>
    </w:tbl>
    <w:p w14:paraId="06B9497B" w14:textId="77777777" w:rsidR="007074CF" w:rsidRPr="00914E60" w:rsidRDefault="007074CF" w:rsidP="007074CF">
      <w:pPr>
        <w:pStyle w:val="Heading1"/>
        <w:jc w:val="left"/>
      </w:pPr>
      <w:r w:rsidRPr="00914E60">
        <w:t>A.</w:t>
      </w:r>
      <w:r w:rsidRPr="00914E60">
        <w:tab/>
        <w:t>Personal Statement</w:t>
      </w:r>
    </w:p>
    <w:p w14:paraId="4F60F8E9" w14:textId="53BDD8CB" w:rsidR="00660077" w:rsidRDefault="00660077" w:rsidP="00660077">
      <w:pPr>
        <w:pStyle w:val="Default"/>
        <w:ind w:left="360"/>
        <w:rPr>
          <w:rFonts w:ascii="Arial" w:hAnsi="Arial" w:cs="Arial"/>
          <w:bCs/>
          <w:sz w:val="22"/>
          <w:szCs w:val="22"/>
        </w:rPr>
      </w:pPr>
      <w:r w:rsidRPr="00EE407D">
        <w:rPr>
          <w:rFonts w:ascii="Arial" w:hAnsi="Arial" w:cs="Arial"/>
          <w:bCs/>
          <w:sz w:val="22"/>
          <w:szCs w:val="22"/>
        </w:rPr>
        <w:t>I am</w:t>
      </w:r>
      <w:r>
        <w:rPr>
          <w:rFonts w:ascii="Arial" w:hAnsi="Arial" w:cs="Arial"/>
          <w:bCs/>
          <w:sz w:val="22"/>
          <w:szCs w:val="22"/>
        </w:rPr>
        <w:t xml:space="preserve"> uniquely positioned to assist this project’s research goals. I am the</w:t>
      </w:r>
      <w:r w:rsidRPr="00EE407D">
        <w:rPr>
          <w:rFonts w:ascii="Arial" w:hAnsi="Arial" w:cs="Arial"/>
          <w:bCs/>
          <w:sz w:val="22"/>
          <w:szCs w:val="22"/>
        </w:rPr>
        <w:t xml:space="preserve"> Associate Director and Senior Data Science Fellow at the UW eScience Institute and Affiiate Associate Professor in Computer Science &amp; Engineering. I am a co-founder of Urban@UW, and with support from the MacArthur Foundation and Microsoft, I lead UW's participation in the MetroLab Network. I created a first MOOC on Data Science through Coursera</w:t>
      </w:r>
      <w:r w:rsidR="008F1BF1">
        <w:rPr>
          <w:rFonts w:ascii="Arial" w:hAnsi="Arial" w:cs="Arial"/>
          <w:bCs/>
          <w:sz w:val="22"/>
          <w:szCs w:val="22"/>
        </w:rPr>
        <w:t xml:space="preserve"> that has attracted over 200,000 students</w:t>
      </w:r>
      <w:r w:rsidRPr="00EE407D">
        <w:rPr>
          <w:rFonts w:ascii="Arial" w:hAnsi="Arial" w:cs="Arial"/>
          <w:bCs/>
          <w:sz w:val="22"/>
          <w:szCs w:val="22"/>
        </w:rPr>
        <w:t>, and I led the creation of the</w:t>
      </w:r>
      <w:r w:rsidR="008F1BF1">
        <w:rPr>
          <w:rFonts w:ascii="Arial" w:hAnsi="Arial" w:cs="Arial"/>
          <w:bCs/>
          <w:sz w:val="22"/>
          <w:szCs w:val="22"/>
        </w:rPr>
        <w:t xml:space="preserve"> UW Data Science Masters Degree</w:t>
      </w:r>
      <w:r w:rsidRPr="00EE407D">
        <w:rPr>
          <w:rFonts w:ascii="Arial" w:hAnsi="Arial" w:cs="Arial"/>
          <w:bCs/>
          <w:sz w:val="22"/>
          <w:szCs w:val="22"/>
        </w:rPr>
        <w:t xml:space="preserve"> where I serve as its first Program Director and Faculty Chair. I am a member of the UW Graduate Faculty.</w:t>
      </w:r>
      <w:r>
        <w:rPr>
          <w:rFonts w:ascii="Arial" w:hAnsi="Arial" w:cs="Arial"/>
          <w:bCs/>
          <w:sz w:val="22"/>
          <w:szCs w:val="22"/>
        </w:rPr>
        <w:t xml:space="preserve"> </w:t>
      </w:r>
      <w:r w:rsidRPr="00EE407D">
        <w:rPr>
          <w:rFonts w:ascii="Arial" w:hAnsi="Arial" w:cs="Arial"/>
          <w:bCs/>
          <w:sz w:val="22"/>
          <w:szCs w:val="22"/>
        </w:rPr>
        <w:t xml:space="preserve">My group's research aims to make the techniques and technologies of data science more accessible, particularly at scale. Our methods are rooted in database </w:t>
      </w:r>
      <w:r w:rsidR="00165C81">
        <w:rPr>
          <w:rFonts w:ascii="Arial" w:hAnsi="Arial" w:cs="Arial"/>
          <w:bCs/>
          <w:sz w:val="22"/>
          <w:szCs w:val="22"/>
        </w:rPr>
        <w:t>models and languages</w:t>
      </w:r>
      <w:r w:rsidRPr="00EE407D">
        <w:rPr>
          <w:rFonts w:ascii="Arial" w:hAnsi="Arial" w:cs="Arial"/>
          <w:bCs/>
          <w:sz w:val="22"/>
          <w:szCs w:val="22"/>
        </w:rPr>
        <w:t>, though we sometimes work in machine learning, visualization, HCI, and high-performance computing. We are an applied, systems-oriented group, frequently sourcing projects through collaborations in the physical, life, and social sciences.</w:t>
      </w:r>
      <w:r>
        <w:rPr>
          <w:rFonts w:ascii="Arial" w:hAnsi="Arial" w:cs="Arial"/>
          <w:bCs/>
          <w:sz w:val="22"/>
          <w:szCs w:val="22"/>
        </w:rPr>
        <w:t xml:space="preserve"> I will add considerable breadth of experience to the computational core of this work.</w:t>
      </w:r>
    </w:p>
    <w:p w14:paraId="350008B4" w14:textId="6B75F985" w:rsidR="009F0335" w:rsidRDefault="00C031EF" w:rsidP="00C031EF">
      <w:pPr>
        <w:pStyle w:val="Default"/>
        <w:tabs>
          <w:tab w:val="left" w:pos="4748"/>
        </w:tabs>
        <w:ind w:left="360"/>
        <w:rPr>
          <w:rFonts w:ascii="Arial" w:hAnsi="Arial" w:cs="Arial"/>
          <w:bCs/>
          <w:sz w:val="22"/>
          <w:szCs w:val="22"/>
        </w:rPr>
      </w:pPr>
      <w:r>
        <w:rPr>
          <w:rFonts w:ascii="Arial" w:hAnsi="Arial" w:cs="Arial"/>
          <w:bCs/>
          <w:sz w:val="22"/>
          <w:szCs w:val="22"/>
        </w:rPr>
        <w:tab/>
      </w:r>
    </w:p>
    <w:p w14:paraId="5F4A9E1C" w14:textId="77777777" w:rsidR="007074CF" w:rsidRDefault="007074CF" w:rsidP="00EE407D">
      <w:pPr>
        <w:pStyle w:val="Heading1"/>
        <w:jc w:val="left"/>
      </w:pPr>
      <w:r>
        <w:t>B.</w:t>
      </w:r>
      <w:r>
        <w:tab/>
      </w:r>
      <w:r w:rsidRPr="00392BEC">
        <w:t xml:space="preserve">Positions </w:t>
      </w:r>
      <w:r>
        <w:t>and Honors</w:t>
      </w:r>
    </w:p>
    <w:p w14:paraId="235500F8" w14:textId="77777777" w:rsidR="00CE6250" w:rsidRPr="0049068A" w:rsidRDefault="00CE6250" w:rsidP="00CE6250">
      <w:pPr>
        <w:pStyle w:val="Subtitle2"/>
        <w:spacing w:before="0"/>
      </w:pPr>
      <w:r w:rsidRPr="0049068A">
        <w:t>Positions and Employment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8"/>
        <w:gridCol w:w="9378"/>
      </w:tblGrid>
      <w:tr w:rsidR="008715A4" w14:paraId="4329C05B" w14:textId="77777777" w:rsidTr="00EB2918">
        <w:tc>
          <w:tcPr>
            <w:tcW w:w="1638" w:type="dxa"/>
          </w:tcPr>
          <w:p w14:paraId="2F2A5363" w14:textId="77777777" w:rsidR="008715A4" w:rsidRPr="00FB6C40" w:rsidRDefault="008715A4" w:rsidP="00EB2918">
            <w:pPr>
              <w:autoSpaceDE/>
              <w:autoSpaceDN/>
              <w:rPr>
                <w:rFonts w:cs="Arial"/>
                <w:szCs w:val="22"/>
              </w:rPr>
            </w:pPr>
            <w:r w:rsidRPr="00FB6C40">
              <w:rPr>
                <w:rFonts w:cs="Arial"/>
                <w:szCs w:val="22"/>
              </w:rPr>
              <w:t>1999-2000</w:t>
            </w:r>
          </w:p>
        </w:tc>
        <w:tc>
          <w:tcPr>
            <w:tcW w:w="9378" w:type="dxa"/>
          </w:tcPr>
          <w:p w14:paraId="05CDCC78" w14:textId="77777777" w:rsidR="008715A4" w:rsidRPr="00FB6C40" w:rsidRDefault="008715A4" w:rsidP="00EB2918">
            <w:pPr>
              <w:autoSpaceDE/>
              <w:autoSpaceDN/>
              <w:rPr>
                <w:rFonts w:cs="Arial"/>
                <w:szCs w:val="22"/>
              </w:rPr>
            </w:pPr>
            <w:r w:rsidRPr="00FB6C40">
              <w:rPr>
                <w:rFonts w:cs="Arial"/>
                <w:szCs w:val="22"/>
              </w:rPr>
              <w:t xml:space="preserve">Systems Analyst, Project for EXCEL Communications with Deloitte Consulting, Atlanta, GA </w:t>
            </w:r>
          </w:p>
        </w:tc>
      </w:tr>
      <w:tr w:rsidR="008715A4" w14:paraId="2CD975F5" w14:textId="77777777" w:rsidTr="00EB2918">
        <w:tc>
          <w:tcPr>
            <w:tcW w:w="1638" w:type="dxa"/>
          </w:tcPr>
          <w:p w14:paraId="33C535B5" w14:textId="77777777" w:rsidR="008715A4" w:rsidRPr="00FB6C40" w:rsidRDefault="008715A4" w:rsidP="00EB2918">
            <w:pPr>
              <w:adjustRightInd w:val="0"/>
              <w:rPr>
                <w:rFonts w:cs="Arial"/>
                <w:szCs w:val="22"/>
              </w:rPr>
            </w:pPr>
            <w:r w:rsidRPr="00FB6C40">
              <w:rPr>
                <w:rFonts w:cs="Arial"/>
                <w:szCs w:val="22"/>
              </w:rPr>
              <w:t>2000</w:t>
            </w:r>
          </w:p>
        </w:tc>
        <w:tc>
          <w:tcPr>
            <w:tcW w:w="9378" w:type="dxa"/>
          </w:tcPr>
          <w:p w14:paraId="2FAA21A5" w14:textId="77777777" w:rsidR="008715A4" w:rsidRPr="00FB6C40" w:rsidRDefault="008715A4" w:rsidP="00EB2918">
            <w:pPr>
              <w:autoSpaceDE/>
              <w:autoSpaceDN/>
              <w:rPr>
                <w:rFonts w:cs="Arial"/>
                <w:szCs w:val="22"/>
              </w:rPr>
            </w:pPr>
            <w:r w:rsidRPr="00FB6C40">
              <w:rPr>
                <w:rFonts w:cs="Arial"/>
                <w:szCs w:val="22"/>
              </w:rPr>
              <w:t xml:space="preserve">Systems Analyst, Project for Verizon Wireless with Deloitte Consulting, Seattle, WA </w:t>
            </w:r>
          </w:p>
        </w:tc>
      </w:tr>
      <w:tr w:rsidR="008715A4" w14:paraId="47A926EA" w14:textId="77777777" w:rsidTr="00EB2918">
        <w:tc>
          <w:tcPr>
            <w:tcW w:w="1638" w:type="dxa"/>
          </w:tcPr>
          <w:p w14:paraId="2D8F08A1" w14:textId="77777777" w:rsidR="008715A4" w:rsidRPr="00FB6C40" w:rsidRDefault="008715A4" w:rsidP="00EB2918">
            <w:pPr>
              <w:adjustRightInd w:val="0"/>
              <w:rPr>
                <w:rFonts w:cs="Arial"/>
                <w:szCs w:val="22"/>
              </w:rPr>
            </w:pPr>
            <w:r w:rsidRPr="00FB6C40">
              <w:rPr>
                <w:rFonts w:cs="Arial"/>
                <w:szCs w:val="22"/>
              </w:rPr>
              <w:t>2000</w:t>
            </w:r>
          </w:p>
        </w:tc>
        <w:tc>
          <w:tcPr>
            <w:tcW w:w="9378" w:type="dxa"/>
          </w:tcPr>
          <w:p w14:paraId="634ACD0C" w14:textId="77777777" w:rsidR="008715A4" w:rsidRPr="00FB6C40" w:rsidRDefault="008715A4" w:rsidP="00EB2918">
            <w:pPr>
              <w:autoSpaceDE/>
              <w:autoSpaceDN/>
              <w:rPr>
                <w:rFonts w:cs="Arial"/>
                <w:szCs w:val="22"/>
              </w:rPr>
            </w:pPr>
            <w:r w:rsidRPr="00FB6C40">
              <w:rPr>
                <w:rFonts w:cs="Arial"/>
                <w:szCs w:val="22"/>
              </w:rPr>
              <w:t>Lead Developer, Schlumberger Oil Services with Siebel Systems Consulting, Seattle, WA</w:t>
            </w:r>
          </w:p>
        </w:tc>
      </w:tr>
      <w:tr w:rsidR="008715A4" w14:paraId="4B97F47B" w14:textId="77777777" w:rsidTr="00EB2918">
        <w:tc>
          <w:tcPr>
            <w:tcW w:w="1638" w:type="dxa"/>
          </w:tcPr>
          <w:p w14:paraId="3F46CBE1" w14:textId="77777777" w:rsidR="008715A4" w:rsidRPr="00FB6C40" w:rsidRDefault="008715A4" w:rsidP="00EB2918">
            <w:pPr>
              <w:adjustRightInd w:val="0"/>
              <w:rPr>
                <w:rFonts w:cs="Arial"/>
                <w:szCs w:val="22"/>
              </w:rPr>
            </w:pPr>
            <w:r w:rsidRPr="00FB6C40">
              <w:rPr>
                <w:rFonts w:cs="Arial"/>
                <w:szCs w:val="22"/>
              </w:rPr>
              <w:t>2000 – 2001</w:t>
            </w:r>
          </w:p>
        </w:tc>
        <w:tc>
          <w:tcPr>
            <w:tcW w:w="9378" w:type="dxa"/>
          </w:tcPr>
          <w:p w14:paraId="1A084DA8" w14:textId="5C56EE9C" w:rsidR="00A834C3" w:rsidRPr="00FB6C40" w:rsidRDefault="008715A4" w:rsidP="00EB2918">
            <w:pPr>
              <w:autoSpaceDE/>
              <w:autoSpaceDN/>
              <w:rPr>
                <w:rFonts w:cs="Arial"/>
                <w:szCs w:val="22"/>
              </w:rPr>
            </w:pPr>
            <w:r w:rsidRPr="00FB6C40">
              <w:rPr>
                <w:rFonts w:cs="Arial"/>
                <w:szCs w:val="22"/>
              </w:rPr>
              <w:t>Technical Lead, Project for Microsoft Consulting Services, Redmond, WA</w:t>
            </w:r>
          </w:p>
        </w:tc>
      </w:tr>
      <w:tr w:rsidR="00A834C3" w14:paraId="045EA5FB" w14:textId="77777777" w:rsidTr="006B7C24">
        <w:tc>
          <w:tcPr>
            <w:tcW w:w="1638" w:type="dxa"/>
          </w:tcPr>
          <w:p w14:paraId="19095F5B" w14:textId="6FBF4214" w:rsidR="00A834C3" w:rsidRPr="00FB6C40" w:rsidRDefault="00A834C3" w:rsidP="006B7C24">
            <w:pPr>
              <w:adjustRightInd w:val="0"/>
              <w:rPr>
                <w:rFonts w:cs="Arial"/>
                <w:szCs w:val="22"/>
              </w:rPr>
            </w:pPr>
            <w:r>
              <w:rPr>
                <w:rFonts w:cs="Arial"/>
                <w:szCs w:val="22"/>
              </w:rPr>
              <w:t>2001</w:t>
            </w:r>
            <w:r w:rsidRPr="00FB6C40">
              <w:rPr>
                <w:rFonts w:cs="Arial"/>
                <w:szCs w:val="22"/>
              </w:rPr>
              <w:t xml:space="preserve"> – 200</w:t>
            </w:r>
            <w:r>
              <w:rPr>
                <w:rFonts w:cs="Arial"/>
                <w:szCs w:val="22"/>
              </w:rPr>
              <w:t>6</w:t>
            </w:r>
          </w:p>
        </w:tc>
        <w:tc>
          <w:tcPr>
            <w:tcW w:w="9378" w:type="dxa"/>
          </w:tcPr>
          <w:p w14:paraId="523CDFB3" w14:textId="57998089" w:rsidR="00A834C3" w:rsidRPr="00FB6C40" w:rsidRDefault="00A834C3" w:rsidP="006B7C24">
            <w:pPr>
              <w:autoSpaceDE/>
              <w:autoSpaceDN/>
              <w:rPr>
                <w:rFonts w:cs="Arial"/>
                <w:szCs w:val="22"/>
              </w:rPr>
            </w:pPr>
            <w:r>
              <w:rPr>
                <w:rFonts w:cs="Arial"/>
                <w:szCs w:val="22"/>
              </w:rPr>
              <w:t xml:space="preserve">Graduate Research Assistant, </w:t>
            </w:r>
            <w:r w:rsidRPr="00FB6C40">
              <w:rPr>
                <w:rFonts w:cs="Arial"/>
                <w:szCs w:val="22"/>
              </w:rPr>
              <w:t>Oregon Health and Science University, Beaverton OR</w:t>
            </w:r>
            <w:r w:rsidRPr="00FB6C40">
              <w:rPr>
                <w:rFonts w:cs="Arial"/>
                <w:szCs w:val="22"/>
              </w:rPr>
              <w:t xml:space="preserve"> </w:t>
            </w:r>
          </w:p>
        </w:tc>
      </w:tr>
      <w:tr w:rsidR="008715A4" w14:paraId="7388D422" w14:textId="77777777" w:rsidTr="00EB2918">
        <w:tc>
          <w:tcPr>
            <w:tcW w:w="1638" w:type="dxa"/>
          </w:tcPr>
          <w:p w14:paraId="1F8AF358" w14:textId="77777777" w:rsidR="008715A4" w:rsidRPr="00FB6C40" w:rsidRDefault="008715A4" w:rsidP="00EB2918">
            <w:pPr>
              <w:adjustRightInd w:val="0"/>
              <w:rPr>
                <w:rFonts w:cs="Arial"/>
                <w:szCs w:val="22"/>
              </w:rPr>
            </w:pPr>
            <w:r w:rsidRPr="00FB6C40">
              <w:rPr>
                <w:rFonts w:cs="Arial"/>
                <w:szCs w:val="22"/>
              </w:rPr>
              <w:t>2006 – 2009</w:t>
            </w:r>
          </w:p>
        </w:tc>
        <w:tc>
          <w:tcPr>
            <w:tcW w:w="9378" w:type="dxa"/>
          </w:tcPr>
          <w:p w14:paraId="30A63696" w14:textId="77777777" w:rsidR="008715A4" w:rsidRPr="00FB6C40" w:rsidRDefault="008715A4" w:rsidP="00EB2918">
            <w:pPr>
              <w:autoSpaceDE/>
              <w:autoSpaceDN/>
              <w:rPr>
                <w:rFonts w:cs="Arial"/>
                <w:szCs w:val="22"/>
              </w:rPr>
            </w:pPr>
            <w:r w:rsidRPr="00FB6C40">
              <w:rPr>
                <w:rFonts w:cs="Arial"/>
                <w:szCs w:val="22"/>
              </w:rPr>
              <w:t xml:space="preserve">Senior Research Associate Oregon Health and Science University, Beaverton OR </w:t>
            </w:r>
          </w:p>
        </w:tc>
      </w:tr>
      <w:tr w:rsidR="008715A4" w14:paraId="1C1BFD6B" w14:textId="77777777" w:rsidTr="00EB2918">
        <w:tc>
          <w:tcPr>
            <w:tcW w:w="1638" w:type="dxa"/>
          </w:tcPr>
          <w:p w14:paraId="633F0CAB" w14:textId="77777777" w:rsidR="008715A4" w:rsidRPr="00FB6C40" w:rsidRDefault="008715A4" w:rsidP="00EB2918">
            <w:pPr>
              <w:adjustRightInd w:val="0"/>
              <w:rPr>
                <w:rFonts w:cs="Arial"/>
                <w:szCs w:val="22"/>
              </w:rPr>
            </w:pPr>
            <w:r w:rsidRPr="00FB6C40">
              <w:rPr>
                <w:rFonts w:cs="Arial"/>
                <w:szCs w:val="22"/>
              </w:rPr>
              <w:t>2009–2013</w:t>
            </w:r>
          </w:p>
        </w:tc>
        <w:tc>
          <w:tcPr>
            <w:tcW w:w="9378" w:type="dxa"/>
          </w:tcPr>
          <w:p w14:paraId="04D5E0C1" w14:textId="77777777" w:rsidR="008715A4" w:rsidRPr="00FB6C40" w:rsidRDefault="008715A4" w:rsidP="00EB2918">
            <w:pPr>
              <w:adjustRightInd w:val="0"/>
              <w:rPr>
                <w:rFonts w:cs="Arial"/>
                <w:szCs w:val="22"/>
              </w:rPr>
            </w:pPr>
            <w:r w:rsidRPr="00FB6C40">
              <w:rPr>
                <w:rFonts w:cs="Arial"/>
                <w:szCs w:val="22"/>
              </w:rPr>
              <w:t>Senior Research Scientist, University of Washington, Seattle, WA</w:t>
            </w:r>
          </w:p>
        </w:tc>
      </w:tr>
      <w:tr w:rsidR="008715A4" w14:paraId="20371BAC" w14:textId="77777777" w:rsidTr="00EB2918">
        <w:tc>
          <w:tcPr>
            <w:tcW w:w="1638" w:type="dxa"/>
          </w:tcPr>
          <w:p w14:paraId="78D5B946" w14:textId="77777777" w:rsidR="008715A4" w:rsidRPr="00FB6C40" w:rsidRDefault="008715A4" w:rsidP="00EB2918">
            <w:pPr>
              <w:adjustRightInd w:val="0"/>
              <w:rPr>
                <w:rFonts w:cs="Arial"/>
                <w:szCs w:val="22"/>
              </w:rPr>
            </w:pPr>
            <w:r w:rsidRPr="00FB6C40">
              <w:rPr>
                <w:rFonts w:cs="Arial"/>
                <w:szCs w:val="22"/>
              </w:rPr>
              <w:t>2009–present</w:t>
            </w:r>
          </w:p>
        </w:tc>
        <w:tc>
          <w:tcPr>
            <w:tcW w:w="9378" w:type="dxa"/>
          </w:tcPr>
          <w:p w14:paraId="3A31B69B" w14:textId="77777777" w:rsidR="008715A4" w:rsidRPr="00FB6C40" w:rsidRDefault="008715A4" w:rsidP="00EB2918">
            <w:pPr>
              <w:autoSpaceDE/>
              <w:autoSpaceDN/>
              <w:rPr>
                <w:rFonts w:cs="Arial"/>
                <w:szCs w:val="22"/>
              </w:rPr>
            </w:pPr>
            <w:r w:rsidRPr="00FB6C40">
              <w:rPr>
                <w:rFonts w:cs="Arial"/>
                <w:szCs w:val="22"/>
              </w:rPr>
              <w:t>Affiliate Faculty in Computer Science &amp; Engineering, University of Washington, Seattle, WA</w:t>
            </w:r>
          </w:p>
        </w:tc>
      </w:tr>
      <w:tr w:rsidR="008715A4" w14:paraId="5652E996" w14:textId="77777777" w:rsidTr="00EB2918">
        <w:tc>
          <w:tcPr>
            <w:tcW w:w="1638" w:type="dxa"/>
          </w:tcPr>
          <w:p w14:paraId="7D2D5445" w14:textId="77777777" w:rsidR="008715A4" w:rsidRPr="00FB6C40" w:rsidRDefault="008715A4" w:rsidP="00EB2918">
            <w:pPr>
              <w:adjustRightInd w:val="0"/>
              <w:rPr>
                <w:rFonts w:cs="Arial"/>
                <w:szCs w:val="22"/>
              </w:rPr>
            </w:pPr>
            <w:r w:rsidRPr="00FB6C40">
              <w:rPr>
                <w:rFonts w:cs="Arial"/>
                <w:szCs w:val="22"/>
              </w:rPr>
              <w:t>2013–present</w:t>
            </w:r>
          </w:p>
        </w:tc>
        <w:tc>
          <w:tcPr>
            <w:tcW w:w="9378" w:type="dxa"/>
          </w:tcPr>
          <w:p w14:paraId="4F06E383" w14:textId="77777777" w:rsidR="008715A4" w:rsidRPr="00FB6C40" w:rsidRDefault="008715A4" w:rsidP="00EB2918">
            <w:pPr>
              <w:autoSpaceDE/>
              <w:autoSpaceDN/>
              <w:rPr>
                <w:rFonts w:cs="Arial"/>
                <w:szCs w:val="22"/>
              </w:rPr>
            </w:pPr>
            <w:r w:rsidRPr="00FB6C40">
              <w:rPr>
                <w:rFonts w:cs="Arial"/>
                <w:szCs w:val="22"/>
              </w:rPr>
              <w:t>Principal Research Scientist, University of Washington, Seattle, WA</w:t>
            </w:r>
          </w:p>
        </w:tc>
      </w:tr>
      <w:tr w:rsidR="008715A4" w14:paraId="46AEEFD2" w14:textId="77777777" w:rsidTr="00EB2918">
        <w:tc>
          <w:tcPr>
            <w:tcW w:w="1638" w:type="dxa"/>
          </w:tcPr>
          <w:p w14:paraId="45D806E5" w14:textId="4879C44A" w:rsidR="008715A4" w:rsidRDefault="008715A4" w:rsidP="00EB2918">
            <w:pPr>
              <w:adjustRightInd w:val="0"/>
              <w:rPr>
                <w:rFonts w:cs="Arial"/>
                <w:szCs w:val="22"/>
              </w:rPr>
            </w:pPr>
            <w:r w:rsidRPr="00FB6C40">
              <w:rPr>
                <w:rFonts w:cs="Arial"/>
                <w:szCs w:val="22"/>
              </w:rPr>
              <w:t>2013–present</w:t>
            </w:r>
          </w:p>
          <w:p w14:paraId="026C1D3C" w14:textId="035F9A11" w:rsidR="008715A4" w:rsidRPr="008715A4" w:rsidRDefault="008715A4" w:rsidP="008715A4">
            <w:pPr>
              <w:jc w:val="center"/>
              <w:rPr>
                <w:rFonts w:cs="Arial"/>
                <w:szCs w:val="22"/>
              </w:rPr>
            </w:pPr>
            <w:r>
              <w:rPr>
                <w:rFonts w:cs="Arial"/>
                <w:szCs w:val="22"/>
              </w:rPr>
              <w:t>2015</w:t>
            </w:r>
            <w:r w:rsidRPr="008C2CA0">
              <w:rPr>
                <w:rFonts w:cs="Arial"/>
                <w:szCs w:val="22"/>
              </w:rPr>
              <w:t>–present</w:t>
            </w:r>
          </w:p>
        </w:tc>
        <w:tc>
          <w:tcPr>
            <w:tcW w:w="9378" w:type="dxa"/>
          </w:tcPr>
          <w:p w14:paraId="5E7B82C3" w14:textId="77777777" w:rsidR="008715A4" w:rsidRDefault="008715A4" w:rsidP="00EB2918">
            <w:pPr>
              <w:autoSpaceDE/>
              <w:autoSpaceDN/>
              <w:rPr>
                <w:rFonts w:cs="Arial"/>
                <w:szCs w:val="22"/>
              </w:rPr>
            </w:pPr>
            <w:r w:rsidRPr="00FB6C40">
              <w:rPr>
                <w:rFonts w:cs="Arial"/>
                <w:szCs w:val="22"/>
              </w:rPr>
              <w:t>Associate Director and Senior Data Science Fellow, eScience Institute, Seattle, WA</w:t>
            </w:r>
          </w:p>
          <w:p w14:paraId="0B8D4C25" w14:textId="3E5C9CAB" w:rsidR="008715A4" w:rsidRPr="00FB6C40" w:rsidRDefault="008715A4" w:rsidP="00EB2918">
            <w:pPr>
              <w:autoSpaceDE/>
              <w:autoSpaceDN/>
              <w:rPr>
                <w:rFonts w:cs="Arial"/>
                <w:szCs w:val="22"/>
              </w:rPr>
            </w:pPr>
            <w:r>
              <w:rPr>
                <w:rFonts w:cs="Arial"/>
                <w:szCs w:val="22"/>
              </w:rPr>
              <w:t>Program Director and Faculty Lead, Data Science Masters Degree, University of Washington, Seattle, WA</w:t>
            </w:r>
          </w:p>
        </w:tc>
      </w:tr>
    </w:tbl>
    <w:p w14:paraId="101F9A97" w14:textId="3F064FDE" w:rsidR="00CE6250" w:rsidRDefault="00CE6250" w:rsidP="003D2247">
      <w:pPr>
        <w:pStyle w:val="Subtitle2"/>
        <w:spacing w:before="120"/>
        <w:rPr>
          <w:rFonts w:ascii="CMSSBX10" w:hAnsi="CMSSBX10" w:cs="CMSSBX10"/>
          <w:sz w:val="24"/>
        </w:rPr>
      </w:pPr>
      <w:r w:rsidRPr="00A83312">
        <w:t>Other Experience and Professional Memberships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8"/>
        <w:gridCol w:w="9378"/>
      </w:tblGrid>
      <w:tr w:rsidR="00053F3B" w14:paraId="42187477" w14:textId="77777777" w:rsidTr="002B02AF">
        <w:tc>
          <w:tcPr>
            <w:tcW w:w="1638" w:type="dxa"/>
          </w:tcPr>
          <w:p w14:paraId="57FB5E32" w14:textId="5A3C0EFB" w:rsidR="00053F3B" w:rsidRPr="002B02AF" w:rsidRDefault="0039654A" w:rsidP="00CE6250">
            <w:pPr>
              <w:adjustRightInd w:val="0"/>
              <w:rPr>
                <w:rFonts w:cs="Arial"/>
                <w:szCs w:val="22"/>
              </w:rPr>
            </w:pPr>
            <w:r w:rsidRPr="002B02AF">
              <w:rPr>
                <w:rFonts w:cs="Arial"/>
                <w:szCs w:val="22"/>
              </w:rPr>
              <w:t>2006</w:t>
            </w:r>
          </w:p>
        </w:tc>
        <w:tc>
          <w:tcPr>
            <w:tcW w:w="9378" w:type="dxa"/>
          </w:tcPr>
          <w:p w14:paraId="6159838C" w14:textId="035A8B6A" w:rsidR="00053F3B" w:rsidRPr="002B02AF" w:rsidRDefault="0039654A" w:rsidP="00CE6250">
            <w:pPr>
              <w:adjustRightInd w:val="0"/>
              <w:rPr>
                <w:rFonts w:cs="Arial"/>
                <w:szCs w:val="22"/>
              </w:rPr>
            </w:pPr>
            <w:r w:rsidRPr="002B02AF">
              <w:rPr>
                <w:rFonts w:cs="Arial"/>
                <w:szCs w:val="22"/>
              </w:rPr>
              <w:t>Teaching Portland State University</w:t>
            </w:r>
          </w:p>
        </w:tc>
      </w:tr>
      <w:tr w:rsidR="00053F3B" w14:paraId="5F34D5D1" w14:textId="77777777" w:rsidTr="002B02AF">
        <w:tc>
          <w:tcPr>
            <w:tcW w:w="1638" w:type="dxa"/>
          </w:tcPr>
          <w:p w14:paraId="3F38D492" w14:textId="25FC182A" w:rsidR="00053F3B" w:rsidRPr="002B02AF" w:rsidRDefault="0039654A" w:rsidP="00CE6250">
            <w:pPr>
              <w:adjustRightInd w:val="0"/>
              <w:rPr>
                <w:rFonts w:cs="Arial"/>
                <w:szCs w:val="22"/>
              </w:rPr>
            </w:pPr>
            <w:r w:rsidRPr="002B02AF">
              <w:rPr>
                <w:rFonts w:cs="Arial"/>
                <w:szCs w:val="22"/>
              </w:rPr>
              <w:t>2010-Present</w:t>
            </w:r>
          </w:p>
        </w:tc>
        <w:tc>
          <w:tcPr>
            <w:tcW w:w="9378" w:type="dxa"/>
          </w:tcPr>
          <w:p w14:paraId="023FA8A1" w14:textId="20883F96" w:rsidR="00053F3B" w:rsidRPr="002B02AF" w:rsidRDefault="0039654A" w:rsidP="00CE6250">
            <w:pPr>
              <w:adjustRightInd w:val="0"/>
              <w:rPr>
                <w:rFonts w:cs="Arial"/>
                <w:szCs w:val="22"/>
              </w:rPr>
            </w:pPr>
            <w:r w:rsidRPr="002B02AF">
              <w:rPr>
                <w:rFonts w:cs="Arial"/>
                <w:szCs w:val="22"/>
              </w:rPr>
              <w:t>Teaching University of Washington</w:t>
            </w:r>
          </w:p>
        </w:tc>
      </w:tr>
      <w:tr w:rsidR="00053F3B" w14:paraId="53A44718" w14:textId="77777777" w:rsidTr="002B02AF">
        <w:tc>
          <w:tcPr>
            <w:tcW w:w="1638" w:type="dxa"/>
          </w:tcPr>
          <w:p w14:paraId="08FBAF03" w14:textId="0F63873F" w:rsidR="00053F3B" w:rsidRPr="002B02AF" w:rsidRDefault="002B02AF" w:rsidP="00CE6250">
            <w:pPr>
              <w:adjustRightInd w:val="0"/>
              <w:rPr>
                <w:rFonts w:cs="Arial"/>
                <w:szCs w:val="22"/>
              </w:rPr>
            </w:pPr>
            <w:r w:rsidRPr="002B02AF">
              <w:rPr>
                <w:rFonts w:cs="Arial"/>
                <w:szCs w:val="22"/>
              </w:rPr>
              <w:t>2012</w:t>
            </w:r>
          </w:p>
        </w:tc>
        <w:tc>
          <w:tcPr>
            <w:tcW w:w="9378" w:type="dxa"/>
          </w:tcPr>
          <w:p w14:paraId="3A75C8C7" w14:textId="5E55935B" w:rsidR="00053F3B" w:rsidRPr="002B02AF" w:rsidRDefault="002B02AF" w:rsidP="00CE6250">
            <w:pPr>
              <w:adjustRightInd w:val="0"/>
              <w:rPr>
                <w:rFonts w:cs="Arial"/>
                <w:szCs w:val="22"/>
              </w:rPr>
            </w:pPr>
            <w:r w:rsidRPr="002B02AF">
              <w:rPr>
                <w:rFonts w:cs="Arial"/>
                <w:szCs w:val="22"/>
              </w:rPr>
              <w:t>Program Committee, ScienceCloud</w:t>
            </w:r>
          </w:p>
        </w:tc>
      </w:tr>
      <w:tr w:rsidR="00053F3B" w14:paraId="0C44ECFC" w14:textId="77777777" w:rsidTr="002B02AF">
        <w:tc>
          <w:tcPr>
            <w:tcW w:w="1638" w:type="dxa"/>
          </w:tcPr>
          <w:p w14:paraId="60484486" w14:textId="3D90F256" w:rsidR="00053F3B" w:rsidRPr="002B02AF" w:rsidRDefault="002B02AF" w:rsidP="00CE6250">
            <w:pPr>
              <w:adjustRightInd w:val="0"/>
              <w:rPr>
                <w:rFonts w:cs="Arial"/>
                <w:szCs w:val="22"/>
              </w:rPr>
            </w:pPr>
            <w:r w:rsidRPr="002B02AF">
              <w:rPr>
                <w:rFonts w:cs="Arial"/>
                <w:szCs w:val="22"/>
              </w:rPr>
              <w:lastRenderedPageBreak/>
              <w:t>2012</w:t>
            </w:r>
          </w:p>
        </w:tc>
        <w:tc>
          <w:tcPr>
            <w:tcW w:w="9378" w:type="dxa"/>
          </w:tcPr>
          <w:p w14:paraId="4F79BC98" w14:textId="48185035" w:rsidR="00053F3B" w:rsidRPr="002B02AF" w:rsidRDefault="002B02AF" w:rsidP="00CE6250">
            <w:pPr>
              <w:adjustRightInd w:val="0"/>
              <w:rPr>
                <w:rFonts w:cs="Arial"/>
                <w:szCs w:val="22"/>
              </w:rPr>
            </w:pPr>
            <w:r w:rsidRPr="002B02AF">
              <w:rPr>
                <w:rFonts w:cs="Arial"/>
                <w:szCs w:val="22"/>
              </w:rPr>
              <w:t>Demo Co-chair, SSDBM 2012</w:t>
            </w:r>
          </w:p>
        </w:tc>
      </w:tr>
      <w:tr w:rsidR="002B02AF" w14:paraId="028BB402" w14:textId="77777777" w:rsidTr="002B02AF">
        <w:tc>
          <w:tcPr>
            <w:tcW w:w="1638" w:type="dxa"/>
          </w:tcPr>
          <w:p w14:paraId="20B6F1E4" w14:textId="5327FFF4" w:rsidR="002B02AF" w:rsidRPr="002B02AF" w:rsidRDefault="002B02AF" w:rsidP="00CE6250">
            <w:pPr>
              <w:adjustRightInd w:val="0"/>
              <w:rPr>
                <w:rFonts w:cs="Arial"/>
                <w:szCs w:val="22"/>
              </w:rPr>
            </w:pPr>
            <w:r w:rsidRPr="002B02AF">
              <w:rPr>
                <w:rFonts w:cs="Arial"/>
                <w:szCs w:val="22"/>
              </w:rPr>
              <w:t>2012</w:t>
            </w:r>
          </w:p>
        </w:tc>
        <w:tc>
          <w:tcPr>
            <w:tcW w:w="9378" w:type="dxa"/>
          </w:tcPr>
          <w:p w14:paraId="256A8561" w14:textId="60C726CA" w:rsidR="002B02AF" w:rsidRPr="002B02AF" w:rsidRDefault="002B02AF" w:rsidP="00CE6250">
            <w:pPr>
              <w:adjustRightInd w:val="0"/>
              <w:rPr>
                <w:rFonts w:cs="Arial"/>
                <w:szCs w:val="22"/>
              </w:rPr>
            </w:pPr>
            <w:r w:rsidRPr="002B02AF">
              <w:rPr>
                <w:rFonts w:cs="Arial"/>
                <w:szCs w:val="22"/>
              </w:rPr>
              <w:t>Chair, Workshop on HPC meets Databases, co-located with Supercomputing</w:t>
            </w:r>
          </w:p>
        </w:tc>
      </w:tr>
      <w:tr w:rsidR="00053F3B" w14:paraId="00CA44B2" w14:textId="77777777" w:rsidTr="002B02AF">
        <w:tc>
          <w:tcPr>
            <w:tcW w:w="1638" w:type="dxa"/>
          </w:tcPr>
          <w:p w14:paraId="4B444A40" w14:textId="7CB91942" w:rsidR="00053F3B" w:rsidRPr="002B02AF" w:rsidRDefault="002B02AF" w:rsidP="00CE6250">
            <w:pPr>
              <w:adjustRightInd w:val="0"/>
              <w:rPr>
                <w:rFonts w:cs="Arial"/>
                <w:szCs w:val="22"/>
              </w:rPr>
            </w:pPr>
            <w:r w:rsidRPr="002B02AF">
              <w:rPr>
                <w:rFonts w:cs="Arial"/>
                <w:szCs w:val="22"/>
              </w:rPr>
              <w:t>2012-2013</w:t>
            </w:r>
          </w:p>
        </w:tc>
        <w:tc>
          <w:tcPr>
            <w:tcW w:w="9378" w:type="dxa"/>
          </w:tcPr>
          <w:p w14:paraId="15E156C3" w14:textId="252810E0" w:rsidR="00053F3B" w:rsidRPr="002B02AF" w:rsidRDefault="002B02AF" w:rsidP="00CE6250">
            <w:pPr>
              <w:adjustRightInd w:val="0"/>
              <w:rPr>
                <w:rFonts w:cs="Arial"/>
                <w:szCs w:val="22"/>
              </w:rPr>
            </w:pPr>
            <w:r w:rsidRPr="002B02AF">
              <w:rPr>
                <w:rFonts w:cs="Arial"/>
                <w:szCs w:val="22"/>
              </w:rPr>
              <w:t>Program Committee, PVLDB</w:t>
            </w:r>
          </w:p>
        </w:tc>
      </w:tr>
      <w:tr w:rsidR="00053F3B" w14:paraId="00E0AA06" w14:textId="77777777" w:rsidTr="002B02AF">
        <w:tc>
          <w:tcPr>
            <w:tcW w:w="1638" w:type="dxa"/>
          </w:tcPr>
          <w:p w14:paraId="6ABA0993" w14:textId="55FB2AD2" w:rsidR="00053F3B" w:rsidRPr="002B02AF" w:rsidRDefault="002B02AF" w:rsidP="00CE6250">
            <w:pPr>
              <w:adjustRightInd w:val="0"/>
              <w:rPr>
                <w:rFonts w:cs="Arial"/>
                <w:szCs w:val="22"/>
              </w:rPr>
            </w:pPr>
            <w:r w:rsidRPr="002B02AF">
              <w:rPr>
                <w:rFonts w:cs="Arial"/>
                <w:szCs w:val="22"/>
              </w:rPr>
              <w:t>2013</w:t>
            </w:r>
          </w:p>
        </w:tc>
        <w:tc>
          <w:tcPr>
            <w:tcW w:w="9378" w:type="dxa"/>
          </w:tcPr>
          <w:p w14:paraId="7E0E2CFC" w14:textId="3884619C" w:rsidR="00053F3B" w:rsidRPr="002B02AF" w:rsidRDefault="002B02AF" w:rsidP="00CE6250">
            <w:pPr>
              <w:adjustRightInd w:val="0"/>
              <w:rPr>
                <w:rFonts w:cs="Arial"/>
                <w:szCs w:val="22"/>
              </w:rPr>
            </w:pPr>
            <w:r w:rsidRPr="002B02AF">
              <w:rPr>
                <w:rFonts w:cs="Arial"/>
                <w:szCs w:val="22"/>
              </w:rPr>
              <w:t>Program Committee, ICDE</w:t>
            </w:r>
          </w:p>
        </w:tc>
      </w:tr>
      <w:tr w:rsidR="00053F3B" w14:paraId="2D7294E7" w14:textId="77777777" w:rsidTr="002B02AF">
        <w:tc>
          <w:tcPr>
            <w:tcW w:w="1638" w:type="dxa"/>
          </w:tcPr>
          <w:p w14:paraId="45E76000" w14:textId="11CAB868" w:rsidR="00053F3B" w:rsidRPr="002B02AF" w:rsidRDefault="002B02AF" w:rsidP="00CE6250">
            <w:pPr>
              <w:adjustRightInd w:val="0"/>
              <w:rPr>
                <w:rFonts w:cs="Arial"/>
                <w:szCs w:val="22"/>
              </w:rPr>
            </w:pPr>
            <w:r w:rsidRPr="002B02AF">
              <w:rPr>
                <w:rFonts w:cs="Arial"/>
                <w:szCs w:val="22"/>
              </w:rPr>
              <w:t>2013</w:t>
            </w:r>
          </w:p>
        </w:tc>
        <w:tc>
          <w:tcPr>
            <w:tcW w:w="9378" w:type="dxa"/>
          </w:tcPr>
          <w:p w14:paraId="585AC634" w14:textId="1858296E" w:rsidR="00053F3B" w:rsidRPr="002B02AF" w:rsidRDefault="002B02AF" w:rsidP="00CE6250">
            <w:pPr>
              <w:adjustRightInd w:val="0"/>
              <w:rPr>
                <w:rFonts w:cs="Arial"/>
                <w:szCs w:val="22"/>
              </w:rPr>
            </w:pPr>
            <w:r w:rsidRPr="002B02AF">
              <w:rPr>
                <w:rFonts w:cs="Arial"/>
                <w:szCs w:val="22"/>
              </w:rPr>
              <w:t>Program Committee, LDAV</w:t>
            </w:r>
          </w:p>
        </w:tc>
      </w:tr>
      <w:tr w:rsidR="00053F3B" w14:paraId="4FD24722" w14:textId="77777777" w:rsidTr="002B02AF">
        <w:tc>
          <w:tcPr>
            <w:tcW w:w="1638" w:type="dxa"/>
          </w:tcPr>
          <w:p w14:paraId="1FC73DDB" w14:textId="31A04F5A" w:rsidR="00053F3B" w:rsidRPr="002B02AF" w:rsidRDefault="002B02AF" w:rsidP="00CE6250">
            <w:pPr>
              <w:adjustRightInd w:val="0"/>
              <w:rPr>
                <w:rFonts w:cs="Arial"/>
                <w:szCs w:val="22"/>
              </w:rPr>
            </w:pPr>
            <w:r w:rsidRPr="002B02AF">
              <w:rPr>
                <w:rFonts w:cs="Arial"/>
                <w:szCs w:val="22"/>
              </w:rPr>
              <w:t>2013</w:t>
            </w:r>
          </w:p>
        </w:tc>
        <w:tc>
          <w:tcPr>
            <w:tcW w:w="9378" w:type="dxa"/>
          </w:tcPr>
          <w:p w14:paraId="399CCF87" w14:textId="05291503" w:rsidR="00053F3B" w:rsidRPr="002B02AF" w:rsidRDefault="002B02AF" w:rsidP="00CE6250">
            <w:pPr>
              <w:adjustRightInd w:val="0"/>
              <w:rPr>
                <w:rFonts w:cs="Arial"/>
                <w:szCs w:val="22"/>
              </w:rPr>
            </w:pPr>
            <w:r w:rsidRPr="002B02AF">
              <w:rPr>
                <w:rFonts w:cs="Arial"/>
                <w:szCs w:val="22"/>
              </w:rPr>
              <w:t>Program Committee, SSDBM</w:t>
            </w:r>
          </w:p>
        </w:tc>
      </w:tr>
      <w:tr w:rsidR="002B02AF" w14:paraId="5409B0E8" w14:textId="77777777" w:rsidTr="002B02AF">
        <w:tc>
          <w:tcPr>
            <w:tcW w:w="1638" w:type="dxa"/>
          </w:tcPr>
          <w:p w14:paraId="4F4FB05C" w14:textId="09D69DE0" w:rsidR="002B02AF" w:rsidRPr="002B02AF" w:rsidRDefault="002B02AF" w:rsidP="00CE6250">
            <w:pPr>
              <w:adjustRightInd w:val="0"/>
              <w:rPr>
                <w:rFonts w:cs="Arial"/>
                <w:szCs w:val="22"/>
              </w:rPr>
            </w:pPr>
            <w:r w:rsidRPr="002B02AF">
              <w:rPr>
                <w:rFonts w:cs="Arial"/>
                <w:szCs w:val="22"/>
              </w:rPr>
              <w:t>2014</w:t>
            </w:r>
          </w:p>
        </w:tc>
        <w:tc>
          <w:tcPr>
            <w:tcW w:w="9378" w:type="dxa"/>
          </w:tcPr>
          <w:p w14:paraId="3F2D9DC0" w14:textId="6ABC7C21" w:rsidR="002B02AF" w:rsidRPr="002B02AF" w:rsidRDefault="002B02AF" w:rsidP="00CE6250">
            <w:pPr>
              <w:adjustRightInd w:val="0"/>
              <w:rPr>
                <w:rFonts w:cs="Arial"/>
                <w:szCs w:val="22"/>
              </w:rPr>
            </w:pPr>
            <w:r w:rsidRPr="002B02AF">
              <w:rPr>
                <w:rFonts w:cs="Arial"/>
                <w:szCs w:val="22"/>
              </w:rPr>
              <w:t>Program Committee, eScience</w:t>
            </w:r>
          </w:p>
        </w:tc>
      </w:tr>
      <w:tr w:rsidR="00605CED" w14:paraId="3E44121C" w14:textId="77777777" w:rsidTr="006B7C24">
        <w:tc>
          <w:tcPr>
            <w:tcW w:w="1638" w:type="dxa"/>
          </w:tcPr>
          <w:p w14:paraId="6A4AF06D" w14:textId="77777777" w:rsidR="00605CED" w:rsidRPr="002B02AF" w:rsidRDefault="00605CED" w:rsidP="006B7C24">
            <w:pPr>
              <w:adjustRightInd w:val="0"/>
              <w:rPr>
                <w:rFonts w:cs="Arial"/>
                <w:szCs w:val="22"/>
              </w:rPr>
            </w:pPr>
            <w:r w:rsidRPr="002B02AF">
              <w:rPr>
                <w:rFonts w:cs="Arial"/>
                <w:szCs w:val="22"/>
              </w:rPr>
              <w:t>2014</w:t>
            </w:r>
          </w:p>
        </w:tc>
        <w:tc>
          <w:tcPr>
            <w:tcW w:w="9378" w:type="dxa"/>
          </w:tcPr>
          <w:p w14:paraId="2669A74E" w14:textId="54778D8B" w:rsidR="00605CED" w:rsidRPr="002B02AF" w:rsidRDefault="00605CED" w:rsidP="006B7C24">
            <w:pPr>
              <w:adjustRightInd w:val="0"/>
              <w:rPr>
                <w:rFonts w:cs="Arial"/>
                <w:szCs w:val="22"/>
              </w:rPr>
            </w:pPr>
            <w:r w:rsidRPr="002B02AF">
              <w:rPr>
                <w:rFonts w:cs="Arial"/>
                <w:szCs w:val="22"/>
              </w:rPr>
              <w:t>Program Committee, HotCloud</w:t>
            </w:r>
          </w:p>
        </w:tc>
      </w:tr>
      <w:tr w:rsidR="002B02AF" w14:paraId="5CF862AC" w14:textId="77777777" w:rsidTr="002B02AF">
        <w:tc>
          <w:tcPr>
            <w:tcW w:w="1638" w:type="dxa"/>
          </w:tcPr>
          <w:p w14:paraId="3B4DCA67" w14:textId="3A7482C3" w:rsidR="002B02AF" w:rsidRPr="002B02AF" w:rsidRDefault="002B02AF" w:rsidP="00CE6250">
            <w:pPr>
              <w:adjustRightInd w:val="0"/>
              <w:rPr>
                <w:rFonts w:cs="Arial"/>
                <w:szCs w:val="22"/>
              </w:rPr>
            </w:pPr>
            <w:r w:rsidRPr="002B02AF">
              <w:rPr>
                <w:rFonts w:cs="Arial"/>
                <w:szCs w:val="22"/>
              </w:rPr>
              <w:t>2014</w:t>
            </w:r>
          </w:p>
        </w:tc>
        <w:tc>
          <w:tcPr>
            <w:tcW w:w="9378" w:type="dxa"/>
          </w:tcPr>
          <w:p w14:paraId="41B03BF3" w14:textId="14C94D16" w:rsidR="00605CED" w:rsidRDefault="002B02AF" w:rsidP="00CE6250">
            <w:pPr>
              <w:adjustRightInd w:val="0"/>
              <w:rPr>
                <w:rFonts w:cs="Arial"/>
                <w:szCs w:val="22"/>
              </w:rPr>
            </w:pPr>
            <w:r w:rsidRPr="002B02AF">
              <w:rPr>
                <w:rFonts w:cs="Arial"/>
                <w:szCs w:val="22"/>
              </w:rPr>
              <w:t xml:space="preserve">Program </w:t>
            </w:r>
            <w:r w:rsidR="00605CED">
              <w:rPr>
                <w:rFonts w:cs="Arial"/>
                <w:szCs w:val="22"/>
              </w:rPr>
              <w:t>Chair</w:t>
            </w:r>
            <w:r w:rsidRPr="002B02AF">
              <w:rPr>
                <w:rFonts w:cs="Arial"/>
                <w:szCs w:val="22"/>
              </w:rPr>
              <w:t xml:space="preserve">, </w:t>
            </w:r>
            <w:r w:rsidR="00605CED">
              <w:rPr>
                <w:rFonts w:cs="Arial"/>
                <w:szCs w:val="22"/>
              </w:rPr>
              <w:t xml:space="preserve">eScience </w:t>
            </w:r>
          </w:p>
          <w:p w14:paraId="325AB5AC" w14:textId="25CAC414" w:rsidR="00605CED" w:rsidRPr="002B02AF" w:rsidRDefault="00605CED" w:rsidP="00CE6250">
            <w:pPr>
              <w:adjustRightInd w:val="0"/>
              <w:rPr>
                <w:rFonts w:cs="Arial"/>
                <w:szCs w:val="22"/>
              </w:rPr>
            </w:pPr>
          </w:p>
        </w:tc>
      </w:tr>
    </w:tbl>
    <w:p w14:paraId="7B4E8FC4" w14:textId="0FEE5AF3" w:rsidR="006377B8" w:rsidRPr="00A83312" w:rsidRDefault="00CE6250" w:rsidP="00CE6250">
      <w:pPr>
        <w:pStyle w:val="Subtitle2"/>
      </w:pPr>
      <w:r w:rsidRPr="00A83312">
        <w:t>Honors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8"/>
        <w:gridCol w:w="9378"/>
      </w:tblGrid>
      <w:tr w:rsidR="006377B8" w14:paraId="21588EBF" w14:textId="77777777" w:rsidTr="006377B8">
        <w:tc>
          <w:tcPr>
            <w:tcW w:w="1638" w:type="dxa"/>
          </w:tcPr>
          <w:p w14:paraId="08B73012" w14:textId="4BA12770" w:rsidR="006377B8" w:rsidRDefault="006377B8" w:rsidP="006377B8">
            <w:pPr>
              <w:tabs>
                <w:tab w:val="left" w:pos="1620"/>
              </w:tabs>
              <w:ind w:right="288"/>
              <w:rPr>
                <w:rFonts w:cs="Arial"/>
                <w:szCs w:val="22"/>
              </w:rPr>
            </w:pPr>
            <w:r w:rsidRPr="00FF4643">
              <w:rPr>
                <w:rFonts w:cs="Arial"/>
                <w:szCs w:val="22"/>
              </w:rPr>
              <w:t>1999</w:t>
            </w:r>
          </w:p>
        </w:tc>
        <w:tc>
          <w:tcPr>
            <w:tcW w:w="9378" w:type="dxa"/>
          </w:tcPr>
          <w:p w14:paraId="76BBE54C" w14:textId="7425A6A4" w:rsidR="006377B8" w:rsidRDefault="006377B8" w:rsidP="006377B8">
            <w:pPr>
              <w:tabs>
                <w:tab w:val="left" w:pos="1620"/>
              </w:tabs>
              <w:ind w:right="288"/>
              <w:rPr>
                <w:rFonts w:cs="Arial"/>
                <w:szCs w:val="22"/>
              </w:rPr>
            </w:pPr>
            <w:r w:rsidRPr="00FF4643">
              <w:rPr>
                <w:rFonts w:cs="Arial"/>
                <w:szCs w:val="22"/>
              </w:rPr>
              <w:t>Graduated with Honors, Georgia Tech</w:t>
            </w:r>
          </w:p>
        </w:tc>
      </w:tr>
      <w:tr w:rsidR="006377B8" w14:paraId="0D75433E" w14:textId="77777777" w:rsidTr="006377B8">
        <w:tc>
          <w:tcPr>
            <w:tcW w:w="1638" w:type="dxa"/>
          </w:tcPr>
          <w:p w14:paraId="5D68EBB5" w14:textId="51318C71" w:rsidR="006377B8" w:rsidRDefault="006377B8" w:rsidP="006377B8">
            <w:pPr>
              <w:tabs>
                <w:tab w:val="left" w:pos="1620"/>
              </w:tabs>
              <w:ind w:right="288"/>
              <w:rPr>
                <w:rFonts w:cs="Arial"/>
                <w:szCs w:val="22"/>
              </w:rPr>
            </w:pPr>
            <w:r>
              <w:rPr>
                <w:rFonts w:cs="Arial"/>
                <w:szCs w:val="22"/>
              </w:rPr>
              <w:t>2003</w:t>
            </w:r>
          </w:p>
        </w:tc>
        <w:tc>
          <w:tcPr>
            <w:tcW w:w="9378" w:type="dxa"/>
          </w:tcPr>
          <w:p w14:paraId="1D27730C" w14:textId="4B8484D4" w:rsidR="006377B8" w:rsidRDefault="006377B8" w:rsidP="006377B8">
            <w:pPr>
              <w:tabs>
                <w:tab w:val="left" w:pos="1620"/>
              </w:tabs>
              <w:ind w:right="288"/>
              <w:rPr>
                <w:rFonts w:cs="Arial"/>
                <w:szCs w:val="22"/>
              </w:rPr>
            </w:pPr>
            <w:r>
              <w:rPr>
                <w:rFonts w:cs="Arial"/>
                <w:szCs w:val="22"/>
              </w:rPr>
              <w:t xml:space="preserve">Distinction in </w:t>
            </w:r>
            <w:r w:rsidRPr="00FF4643">
              <w:rPr>
                <w:rFonts w:cs="Arial"/>
                <w:szCs w:val="22"/>
              </w:rPr>
              <w:t>Research Proficiency Exam</w:t>
            </w:r>
          </w:p>
        </w:tc>
      </w:tr>
      <w:tr w:rsidR="006377B8" w14:paraId="071ECBBC" w14:textId="77777777" w:rsidTr="006377B8">
        <w:tc>
          <w:tcPr>
            <w:tcW w:w="1638" w:type="dxa"/>
          </w:tcPr>
          <w:p w14:paraId="642ADBB2" w14:textId="200C8D68" w:rsidR="006377B8" w:rsidRDefault="006377B8" w:rsidP="006377B8">
            <w:pPr>
              <w:tabs>
                <w:tab w:val="left" w:pos="1620"/>
              </w:tabs>
              <w:ind w:right="288"/>
              <w:rPr>
                <w:rFonts w:cs="Arial"/>
                <w:szCs w:val="22"/>
              </w:rPr>
            </w:pPr>
            <w:r>
              <w:rPr>
                <w:rFonts w:cs="Arial"/>
                <w:szCs w:val="22"/>
              </w:rPr>
              <w:t>2004</w:t>
            </w:r>
          </w:p>
        </w:tc>
        <w:tc>
          <w:tcPr>
            <w:tcW w:w="9378" w:type="dxa"/>
          </w:tcPr>
          <w:p w14:paraId="5B3B259D" w14:textId="135F6F39" w:rsidR="006377B8" w:rsidRDefault="006377B8" w:rsidP="006377B8">
            <w:pPr>
              <w:tabs>
                <w:tab w:val="left" w:pos="1620"/>
              </w:tabs>
              <w:ind w:right="288"/>
              <w:rPr>
                <w:rFonts w:cs="Arial"/>
                <w:szCs w:val="22"/>
              </w:rPr>
            </w:pPr>
            <w:r>
              <w:rPr>
                <w:rFonts w:cs="Arial"/>
                <w:szCs w:val="22"/>
              </w:rPr>
              <w:t xml:space="preserve">Top paper </w:t>
            </w:r>
            <w:r w:rsidRPr="00FF4643">
              <w:rPr>
                <w:rFonts w:cs="Arial"/>
                <w:szCs w:val="22"/>
              </w:rPr>
              <w:t>selected for publication in VLDB Journal, 14(4), Nov. 2005</w:t>
            </w:r>
          </w:p>
        </w:tc>
      </w:tr>
      <w:tr w:rsidR="006377B8" w14:paraId="7AECA458" w14:textId="77777777" w:rsidTr="006377B8">
        <w:tc>
          <w:tcPr>
            <w:tcW w:w="1638" w:type="dxa"/>
          </w:tcPr>
          <w:p w14:paraId="437A9AA7" w14:textId="3606984B" w:rsidR="006377B8" w:rsidRDefault="006377B8" w:rsidP="006377B8">
            <w:pPr>
              <w:tabs>
                <w:tab w:val="left" w:pos="1620"/>
              </w:tabs>
              <w:ind w:right="288"/>
              <w:rPr>
                <w:rFonts w:cs="Arial"/>
                <w:szCs w:val="22"/>
              </w:rPr>
            </w:pPr>
            <w:r w:rsidRPr="0054197C">
              <w:rPr>
                <w:rFonts w:cs="Arial"/>
                <w:szCs w:val="22"/>
              </w:rPr>
              <w:t>2007</w:t>
            </w:r>
          </w:p>
        </w:tc>
        <w:tc>
          <w:tcPr>
            <w:tcW w:w="9378" w:type="dxa"/>
          </w:tcPr>
          <w:p w14:paraId="518BCAB7" w14:textId="11C2C76B" w:rsidR="006377B8" w:rsidRDefault="006377B8" w:rsidP="006377B8">
            <w:pPr>
              <w:tabs>
                <w:tab w:val="left" w:pos="1620"/>
              </w:tabs>
              <w:ind w:right="288"/>
              <w:rPr>
                <w:rFonts w:cs="Arial"/>
                <w:szCs w:val="22"/>
              </w:rPr>
            </w:pPr>
            <w:r w:rsidRPr="0054197C">
              <w:rPr>
                <w:rFonts w:cs="Arial"/>
                <w:szCs w:val="22"/>
              </w:rPr>
              <w:t xml:space="preserve">Department Dissertation Award, </w:t>
            </w:r>
            <w:r>
              <w:rPr>
                <w:rFonts w:cs="Arial"/>
                <w:szCs w:val="22"/>
              </w:rPr>
              <w:t>Portland State University</w:t>
            </w:r>
          </w:p>
        </w:tc>
      </w:tr>
      <w:tr w:rsidR="006377B8" w14:paraId="0518DA54" w14:textId="77777777" w:rsidTr="006377B8">
        <w:tc>
          <w:tcPr>
            <w:tcW w:w="1638" w:type="dxa"/>
          </w:tcPr>
          <w:p w14:paraId="6369CA50" w14:textId="49E93812" w:rsidR="006377B8" w:rsidRDefault="006377B8" w:rsidP="006377B8">
            <w:pPr>
              <w:tabs>
                <w:tab w:val="left" w:pos="1620"/>
              </w:tabs>
              <w:ind w:right="288"/>
              <w:rPr>
                <w:rFonts w:cs="Arial"/>
                <w:szCs w:val="22"/>
              </w:rPr>
            </w:pPr>
            <w:r>
              <w:t>2010</w:t>
            </w:r>
          </w:p>
        </w:tc>
        <w:tc>
          <w:tcPr>
            <w:tcW w:w="9378" w:type="dxa"/>
          </w:tcPr>
          <w:p w14:paraId="6C835320" w14:textId="7869210B" w:rsidR="006377B8" w:rsidRDefault="006377B8" w:rsidP="006377B8">
            <w:pPr>
              <w:tabs>
                <w:tab w:val="left" w:pos="1620"/>
              </w:tabs>
              <w:ind w:right="288"/>
              <w:rPr>
                <w:rFonts w:cs="Arial"/>
                <w:szCs w:val="22"/>
              </w:rPr>
            </w:pPr>
            <w:r>
              <w:t>Best of VLDB 2010, selected for publication in VLDB Journal special issue</w:t>
            </w:r>
          </w:p>
        </w:tc>
      </w:tr>
    </w:tbl>
    <w:p w14:paraId="156A1AEC" w14:textId="77777777" w:rsidR="0054197C" w:rsidRPr="009755F6" w:rsidRDefault="0054197C" w:rsidP="0085136E">
      <w:pPr>
        <w:tabs>
          <w:tab w:val="left" w:pos="1620"/>
        </w:tabs>
        <w:ind w:right="288"/>
        <w:rPr>
          <w:rFonts w:cs="Arial"/>
          <w:szCs w:val="22"/>
        </w:rPr>
      </w:pPr>
    </w:p>
    <w:p w14:paraId="3BEFE925" w14:textId="6A2195D1" w:rsidR="007074CF" w:rsidRPr="00F54067" w:rsidRDefault="007074CF" w:rsidP="009F0335">
      <w:pPr>
        <w:pStyle w:val="Heading1"/>
        <w:jc w:val="left"/>
        <w:rPr>
          <w:i/>
          <w:sz w:val="20"/>
          <w:szCs w:val="20"/>
        </w:rPr>
      </w:pPr>
      <w:r w:rsidRPr="00F54067">
        <w:rPr>
          <w:sz w:val="20"/>
          <w:szCs w:val="20"/>
        </w:rPr>
        <w:t>C.</w:t>
      </w:r>
      <w:r w:rsidRPr="00F54067">
        <w:rPr>
          <w:sz w:val="20"/>
          <w:szCs w:val="20"/>
        </w:rPr>
        <w:tab/>
        <w:t xml:space="preserve">Contributions to Science </w:t>
      </w:r>
    </w:p>
    <w:p w14:paraId="7DD011D8" w14:textId="77777777" w:rsidR="007074CF" w:rsidRPr="00F54067" w:rsidRDefault="007074CF" w:rsidP="00F54067">
      <w:pPr>
        <w:pStyle w:val="Default"/>
        <w:rPr>
          <w:rFonts w:ascii="Arial" w:hAnsi="Arial" w:cs="Arial"/>
          <w:b/>
          <w:bCs/>
          <w:sz w:val="20"/>
          <w:szCs w:val="20"/>
          <w:u w:val="single"/>
        </w:rPr>
      </w:pPr>
      <w:r w:rsidRPr="00F54067">
        <w:rPr>
          <w:rFonts w:ascii="Arial" w:hAnsi="Arial" w:cs="Arial"/>
          <w:b/>
          <w:sz w:val="20"/>
          <w:szCs w:val="20"/>
          <w:u w:val="single"/>
        </w:rPr>
        <w:t>Most relevant to the current application</w:t>
      </w:r>
    </w:p>
    <w:p w14:paraId="10B6EE69" w14:textId="76BE80E4" w:rsidR="003F729D" w:rsidRPr="003F729D" w:rsidRDefault="003F729D" w:rsidP="003F729D">
      <w:pPr>
        <w:pStyle w:val="ListParagraph"/>
        <w:numPr>
          <w:ilvl w:val="0"/>
          <w:numId w:val="27"/>
        </w:numPr>
        <w:shd w:val="clear" w:color="auto" w:fill="FFFFFF"/>
        <w:autoSpaceDE/>
        <w:autoSpaceDN/>
        <w:rPr>
          <w:rFonts w:cs="Arial"/>
          <w:szCs w:val="22"/>
        </w:rPr>
      </w:pPr>
      <w:r w:rsidRPr="003F729D">
        <w:rPr>
          <w:rFonts w:cs="Arial"/>
          <w:szCs w:val="22"/>
        </w:rPr>
        <w:t xml:space="preserve">Bioinformatics is increasingly </w:t>
      </w:r>
      <w:r w:rsidR="0019783D">
        <w:rPr>
          <w:rFonts w:cs="Arial"/>
          <w:szCs w:val="22"/>
        </w:rPr>
        <w:t xml:space="preserve">a </w:t>
      </w:r>
      <w:r w:rsidRPr="003F729D">
        <w:rPr>
          <w:rFonts w:cs="Arial"/>
          <w:szCs w:val="22"/>
        </w:rPr>
        <w:t xml:space="preserve">data-driven  science. Future  success  for  life  scientists  will  depend  upon  the ability to leverage the large-scale data. By adopting the advances  in  information  technology  made  by  fields  that  have already faced the type of inflection point bioinformatics face, such  as  cloud  computing,  we  believe  bioinformatics  can weave the computational environments that exist today into a solution for our data problems. </w:t>
      </w:r>
      <w:r w:rsidR="00605CED">
        <w:rPr>
          <w:rFonts w:cs="Arial"/>
          <w:szCs w:val="22"/>
        </w:rPr>
        <w:t xml:space="preserve"> We have developed systems and approaches to dramatically reduce the barrier to entry for large-scale data management and analytics, and provide greater access to the frontier of technology in computer science among researchers in the life, physical, and social sciences.</w:t>
      </w:r>
    </w:p>
    <w:p w14:paraId="5CAD9BAD" w14:textId="77777777" w:rsidR="005F5C38" w:rsidRDefault="00530823" w:rsidP="005F5C38">
      <w:pPr>
        <w:pStyle w:val="ListParagraph"/>
        <w:numPr>
          <w:ilvl w:val="0"/>
          <w:numId w:val="28"/>
        </w:numPr>
        <w:adjustRightInd w:val="0"/>
        <w:rPr>
          <w:rFonts w:cs="Arial"/>
          <w:szCs w:val="22"/>
        </w:rPr>
      </w:pPr>
      <w:r w:rsidRPr="00530823">
        <w:rPr>
          <w:rFonts w:cs="Arial"/>
          <w:szCs w:val="22"/>
        </w:rPr>
        <w:t xml:space="preserve">Barga, Roger, </w:t>
      </w:r>
      <w:r w:rsidRPr="00530823">
        <w:rPr>
          <w:rFonts w:cs="Arial"/>
          <w:b/>
          <w:szCs w:val="22"/>
        </w:rPr>
        <w:t>Bill Howe</w:t>
      </w:r>
      <w:r w:rsidRPr="00530823">
        <w:rPr>
          <w:rFonts w:cs="Arial"/>
          <w:szCs w:val="22"/>
        </w:rPr>
        <w:t>, David Beck, Stuart Bowers, William Dobyns, Winston</w:t>
      </w:r>
      <w:r>
        <w:rPr>
          <w:rFonts w:cs="Arial"/>
          <w:szCs w:val="22"/>
        </w:rPr>
        <w:t xml:space="preserve"> </w:t>
      </w:r>
      <w:r w:rsidRPr="00530823">
        <w:rPr>
          <w:rFonts w:cs="Arial"/>
          <w:szCs w:val="22"/>
        </w:rPr>
        <w:t>Haynes, Roger Higdon, Chris Howard, Christian Roth, Elizabeth Stewart</w:t>
      </w:r>
      <w:r>
        <w:rPr>
          <w:rFonts w:cs="Arial"/>
          <w:szCs w:val="22"/>
        </w:rPr>
        <w:t xml:space="preserve"> </w:t>
      </w:r>
      <w:r w:rsidRPr="00530823">
        <w:rPr>
          <w:rFonts w:cs="Arial"/>
          <w:szCs w:val="22"/>
        </w:rPr>
        <w:t>and others. 2011. Bioinformatics and data-intensive scientific discovery</w:t>
      </w:r>
      <w:r>
        <w:rPr>
          <w:rFonts w:cs="Arial"/>
          <w:szCs w:val="22"/>
        </w:rPr>
        <w:t xml:space="preserve"> </w:t>
      </w:r>
      <w:r w:rsidRPr="00530823">
        <w:rPr>
          <w:rFonts w:cs="Arial"/>
          <w:szCs w:val="22"/>
        </w:rPr>
        <w:t>in the beginning of the 21st century, Omics: A Journal of IntegrativeBiology, 15, 4 (2011), pages 199–201</w:t>
      </w:r>
    </w:p>
    <w:p w14:paraId="78438629" w14:textId="77777777" w:rsidR="00115A36" w:rsidRDefault="005F5C38" w:rsidP="00115A36">
      <w:pPr>
        <w:pStyle w:val="ListParagraph"/>
        <w:numPr>
          <w:ilvl w:val="0"/>
          <w:numId w:val="28"/>
        </w:numPr>
        <w:adjustRightInd w:val="0"/>
        <w:rPr>
          <w:rFonts w:cs="Arial"/>
          <w:szCs w:val="22"/>
        </w:rPr>
      </w:pPr>
      <w:r w:rsidRPr="005F5C38">
        <w:rPr>
          <w:rFonts w:cs="Arial"/>
          <w:szCs w:val="22"/>
        </w:rPr>
        <w:t xml:space="preserve">Bu, YingYi, </w:t>
      </w:r>
      <w:r w:rsidRPr="005F5C38">
        <w:rPr>
          <w:rFonts w:cs="Arial"/>
          <w:b/>
          <w:szCs w:val="22"/>
        </w:rPr>
        <w:t>Bill Howe</w:t>
      </w:r>
      <w:r w:rsidRPr="005F5C38">
        <w:rPr>
          <w:rFonts w:cs="Arial"/>
          <w:szCs w:val="22"/>
        </w:rPr>
        <w:t>, Magdalena Balazinska, and Michael Ernst. 2012. The HaLoop approach to large-scale iterative data analysis. Special Issue: Best of VLDB 2010 VLDB Journal, 21, 2 (2012).</w:t>
      </w:r>
    </w:p>
    <w:p w14:paraId="7C57D811" w14:textId="695E6D5F" w:rsidR="003033D7" w:rsidRDefault="00115A36" w:rsidP="003033D7">
      <w:pPr>
        <w:pStyle w:val="ListParagraph"/>
        <w:numPr>
          <w:ilvl w:val="0"/>
          <w:numId w:val="28"/>
        </w:numPr>
        <w:adjustRightInd w:val="0"/>
        <w:rPr>
          <w:rFonts w:cs="Arial"/>
          <w:szCs w:val="22"/>
        </w:rPr>
      </w:pPr>
      <w:r w:rsidRPr="00115A36">
        <w:rPr>
          <w:rFonts w:cs="Arial"/>
          <w:szCs w:val="22"/>
        </w:rPr>
        <w:t>Alawini, Abdussalam, David Maier, Kristin Tufte, and Bill Howe. 2014. Helping scientists reconnect their datasets. Scientific and Statistical Database Management (SSDBM) (2014).</w:t>
      </w:r>
    </w:p>
    <w:p w14:paraId="6356DBD2" w14:textId="4FB49C1C" w:rsidR="00A3040B" w:rsidRPr="00A3040B" w:rsidRDefault="00A3040B" w:rsidP="003033D7">
      <w:pPr>
        <w:pStyle w:val="ListParagraph"/>
        <w:numPr>
          <w:ilvl w:val="0"/>
          <w:numId w:val="28"/>
        </w:numPr>
        <w:adjustRightInd w:val="0"/>
        <w:rPr>
          <w:rFonts w:cs="Arial"/>
          <w:szCs w:val="22"/>
        </w:rPr>
      </w:pPr>
      <w:r w:rsidRPr="007350B7">
        <w:rPr>
          <w:rFonts w:cs="Arial"/>
          <w:szCs w:val="22"/>
        </w:rPr>
        <w:t xml:space="preserve">Shrainik Jain, Dominik Moritz, </w:t>
      </w:r>
      <w:r w:rsidRPr="007350B7">
        <w:rPr>
          <w:rFonts w:cs="Arial"/>
          <w:b/>
          <w:szCs w:val="22"/>
        </w:rPr>
        <w:t>Bill Howe</w:t>
      </w:r>
      <w:r w:rsidRPr="007350B7">
        <w:rPr>
          <w:rFonts w:cs="Arial"/>
          <w:szCs w:val="22"/>
        </w:rPr>
        <w:t>, Ed Lazowska, SQLShare: Results from a Multi-Year SQL-as-a-Service Experiment. SIGMOD (2016)</w:t>
      </w:r>
    </w:p>
    <w:p w14:paraId="124A1036" w14:textId="77777777" w:rsidR="0085136E" w:rsidRPr="00115A36" w:rsidRDefault="0085136E" w:rsidP="0085136E">
      <w:pPr>
        <w:pStyle w:val="ListParagraph"/>
        <w:adjustRightInd w:val="0"/>
        <w:ind w:left="1080"/>
        <w:rPr>
          <w:rFonts w:cs="Arial"/>
          <w:szCs w:val="22"/>
        </w:rPr>
      </w:pPr>
    </w:p>
    <w:p w14:paraId="799D1114" w14:textId="5E912353" w:rsidR="005F5C38" w:rsidRPr="005F5C38" w:rsidRDefault="005F5C38" w:rsidP="005F5C38">
      <w:pPr>
        <w:pStyle w:val="ListParagraph"/>
        <w:numPr>
          <w:ilvl w:val="0"/>
          <w:numId w:val="27"/>
        </w:numPr>
        <w:adjustRightInd w:val="0"/>
        <w:rPr>
          <w:rFonts w:cs="Arial"/>
          <w:color w:val="333333"/>
          <w:szCs w:val="22"/>
          <w:shd w:val="clear" w:color="auto" w:fill="FFFFFF"/>
        </w:rPr>
      </w:pPr>
      <w:r w:rsidRPr="005F5C38">
        <w:rPr>
          <w:rFonts w:cs="Arial"/>
          <w:color w:val="333333"/>
          <w:szCs w:val="22"/>
          <w:shd w:val="clear" w:color="auto" w:fill="FFFFFF"/>
        </w:rPr>
        <w:t>We have done extensive work in systems, methods, and algorithms for large-scale analysis of biological and environmental data.  In recent work, we evaluate Gaussian mixture model (GMM) classification algorithms commonly used for medical applications against large-scale, continuous environmental flow cytometry datasets by implementing them in Hadoop. Our approach outperforms current state-of-the-art cytometry classification algorithms in accuracy, and can be coupled with manual or automatic partitioning of data into homogeneous sections for further classification gains. We propose the GMM with partitioning approach for classification of large-scale, high-frequency flow cytometry data.  In other recent work, we developed new algorithms for scalable graph clustering with application to protein-protein interaction networks.</w:t>
      </w:r>
    </w:p>
    <w:p w14:paraId="6FB65434" w14:textId="77777777" w:rsidR="005F5C38" w:rsidRPr="00DE084C" w:rsidRDefault="005F5C38" w:rsidP="005F5C38">
      <w:pPr>
        <w:pStyle w:val="ListParagraph"/>
        <w:numPr>
          <w:ilvl w:val="0"/>
          <w:numId w:val="29"/>
        </w:numPr>
        <w:adjustRightInd w:val="0"/>
        <w:rPr>
          <w:rFonts w:cs="Arial"/>
          <w:szCs w:val="22"/>
        </w:rPr>
      </w:pPr>
      <w:r>
        <w:rPr>
          <w:rFonts w:cs="Arial"/>
          <w:szCs w:val="22"/>
        </w:rPr>
        <w:t xml:space="preserve">Hyrkas, </w:t>
      </w:r>
      <w:r w:rsidRPr="00DE084C">
        <w:rPr>
          <w:rFonts w:cs="Arial"/>
          <w:szCs w:val="22"/>
        </w:rPr>
        <w:t xml:space="preserve">Jeremy, Sophie Clayton, Francois Ribalet, Daniel Halperin, E. Virginia Armbrust, </w:t>
      </w:r>
      <w:r w:rsidRPr="00BF3464">
        <w:rPr>
          <w:rFonts w:cs="Arial"/>
          <w:b/>
          <w:szCs w:val="22"/>
        </w:rPr>
        <w:t>Bill Howe</w:t>
      </w:r>
      <w:r w:rsidRPr="00DE084C">
        <w:rPr>
          <w:rFonts w:cs="Arial"/>
          <w:szCs w:val="22"/>
        </w:rPr>
        <w:t xml:space="preserve">. Scalable clustering algorithms for continuous environmental flow cytometry Bioinformatics 32(3) </w:t>
      </w:r>
      <w:r>
        <w:rPr>
          <w:rFonts w:cs="Arial"/>
          <w:szCs w:val="22"/>
        </w:rPr>
        <w:t>(</w:t>
      </w:r>
      <w:r w:rsidRPr="00DE084C">
        <w:rPr>
          <w:rFonts w:cs="Arial"/>
          <w:szCs w:val="22"/>
        </w:rPr>
        <w:t>2016</w:t>
      </w:r>
      <w:r>
        <w:rPr>
          <w:rFonts w:cs="Arial"/>
          <w:szCs w:val="22"/>
        </w:rPr>
        <w:t>)</w:t>
      </w:r>
    </w:p>
    <w:p w14:paraId="40C93026" w14:textId="77777777" w:rsidR="005F5C38" w:rsidRPr="008929EE" w:rsidRDefault="005F5C38" w:rsidP="005F5C38">
      <w:pPr>
        <w:pStyle w:val="ListParagraph"/>
        <w:numPr>
          <w:ilvl w:val="0"/>
          <w:numId w:val="29"/>
        </w:numPr>
        <w:adjustRightInd w:val="0"/>
        <w:rPr>
          <w:rFonts w:cs="Arial"/>
          <w:szCs w:val="22"/>
        </w:rPr>
      </w:pPr>
      <w:r w:rsidRPr="00530823">
        <w:rPr>
          <w:rFonts w:cs="Arial"/>
          <w:szCs w:val="22"/>
        </w:rPr>
        <w:t xml:space="preserve">Hyrkas, Jeremy, Daniel Halperin, and </w:t>
      </w:r>
      <w:r w:rsidRPr="00DD3AAD">
        <w:rPr>
          <w:rFonts w:cs="Arial"/>
          <w:b/>
          <w:szCs w:val="22"/>
        </w:rPr>
        <w:t>Bill Howe</w:t>
      </w:r>
      <w:r w:rsidRPr="00530823">
        <w:rPr>
          <w:rFonts w:cs="Arial"/>
          <w:szCs w:val="22"/>
        </w:rPr>
        <w:t>. 2014. Time-Varying Clusters</w:t>
      </w:r>
      <w:r>
        <w:rPr>
          <w:rFonts w:cs="Arial"/>
          <w:szCs w:val="22"/>
        </w:rPr>
        <w:t xml:space="preserve"> </w:t>
      </w:r>
      <w:r w:rsidRPr="00DD3AAD">
        <w:rPr>
          <w:rFonts w:cs="Arial"/>
          <w:szCs w:val="22"/>
        </w:rPr>
        <w:t>in Large-Scale Flow Cytometry, Innovative Applications of Artificial</w:t>
      </w:r>
      <w:r>
        <w:rPr>
          <w:rFonts w:cs="Arial"/>
          <w:szCs w:val="22"/>
        </w:rPr>
        <w:t xml:space="preserve"> </w:t>
      </w:r>
      <w:r w:rsidRPr="00DD3AAD">
        <w:rPr>
          <w:rFonts w:cs="Arial"/>
          <w:szCs w:val="22"/>
        </w:rPr>
        <w:t>Intelligence (2014)</w:t>
      </w:r>
    </w:p>
    <w:p w14:paraId="7321FABD" w14:textId="1618BE9B" w:rsidR="005F5C38" w:rsidRDefault="005F5C38" w:rsidP="00305BAA">
      <w:pPr>
        <w:pStyle w:val="ListParagraph"/>
        <w:numPr>
          <w:ilvl w:val="0"/>
          <w:numId w:val="29"/>
        </w:numPr>
        <w:adjustRightInd w:val="0"/>
        <w:rPr>
          <w:rFonts w:cs="Arial"/>
          <w:szCs w:val="22"/>
        </w:rPr>
      </w:pPr>
      <w:r w:rsidRPr="00647A72">
        <w:rPr>
          <w:rFonts w:cs="Arial"/>
          <w:szCs w:val="22"/>
        </w:rPr>
        <w:lastRenderedPageBreak/>
        <w:t xml:space="preserve">Seung-Hee Bae, Daniel Halperin, Jevin West, Martin Rosvall, </w:t>
      </w:r>
      <w:r w:rsidRPr="00647A72">
        <w:rPr>
          <w:rFonts w:cs="Arial"/>
          <w:b/>
          <w:szCs w:val="22"/>
        </w:rPr>
        <w:t>Bill Howe</w:t>
      </w:r>
      <w:r w:rsidRPr="00647A72">
        <w:rPr>
          <w:rFonts w:cs="Arial"/>
          <w:szCs w:val="22"/>
        </w:rPr>
        <w:t>. Scalable and Efficient Flow-Based Community Detection for Large-Scale Graph Analysis</w:t>
      </w:r>
      <w:r>
        <w:rPr>
          <w:rFonts w:cs="Arial"/>
          <w:szCs w:val="22"/>
        </w:rPr>
        <w:t xml:space="preserve">. </w:t>
      </w:r>
      <w:r w:rsidRPr="00647A72">
        <w:rPr>
          <w:rFonts w:cs="Arial"/>
          <w:szCs w:val="22"/>
        </w:rPr>
        <w:t>Transactions on</w:t>
      </w:r>
      <w:r>
        <w:rPr>
          <w:rFonts w:cs="Arial"/>
          <w:szCs w:val="22"/>
        </w:rPr>
        <w:t xml:space="preserve"> Knowledge Discovery from Data.</w:t>
      </w:r>
      <w:r w:rsidRPr="00647A72">
        <w:rPr>
          <w:rFonts w:cs="Arial"/>
          <w:szCs w:val="22"/>
        </w:rPr>
        <w:t xml:space="preserve"> </w:t>
      </w:r>
      <w:r>
        <w:rPr>
          <w:rFonts w:cs="Arial"/>
          <w:szCs w:val="22"/>
        </w:rPr>
        <w:t>(</w:t>
      </w:r>
      <w:r w:rsidRPr="00647A72">
        <w:rPr>
          <w:rFonts w:cs="Arial"/>
          <w:szCs w:val="22"/>
        </w:rPr>
        <w:t>2016</w:t>
      </w:r>
      <w:r>
        <w:rPr>
          <w:rFonts w:cs="Arial"/>
          <w:szCs w:val="22"/>
        </w:rPr>
        <w:t>)</w:t>
      </w:r>
    </w:p>
    <w:p w14:paraId="7F6E6F75" w14:textId="16F63774" w:rsidR="00934A5A" w:rsidRPr="00934A5A" w:rsidRDefault="00934A5A" w:rsidP="00305BAA">
      <w:pPr>
        <w:pStyle w:val="ListParagraph"/>
        <w:numPr>
          <w:ilvl w:val="0"/>
          <w:numId w:val="29"/>
        </w:numPr>
        <w:adjustRightInd w:val="0"/>
        <w:rPr>
          <w:rFonts w:cs="Arial"/>
          <w:szCs w:val="22"/>
        </w:rPr>
      </w:pPr>
      <w:r w:rsidRPr="00530823">
        <w:rPr>
          <w:rFonts w:cs="Arial"/>
          <w:szCs w:val="22"/>
        </w:rPr>
        <w:t xml:space="preserve">Kwon, YongChul, Magdalena Balazinska, </w:t>
      </w:r>
      <w:r w:rsidRPr="0043213A">
        <w:rPr>
          <w:rFonts w:cs="Arial"/>
          <w:b/>
          <w:szCs w:val="22"/>
        </w:rPr>
        <w:t>Bill Howe</w:t>
      </w:r>
      <w:r w:rsidRPr="00530823">
        <w:rPr>
          <w:rFonts w:cs="Arial"/>
          <w:szCs w:val="22"/>
        </w:rPr>
        <w:t>, and Jerome Rolia. 2010.</w:t>
      </w:r>
      <w:r>
        <w:rPr>
          <w:rFonts w:cs="Arial"/>
          <w:szCs w:val="22"/>
        </w:rPr>
        <w:t xml:space="preserve"> </w:t>
      </w:r>
      <w:r w:rsidRPr="0043213A">
        <w:rPr>
          <w:rFonts w:cs="Arial"/>
          <w:szCs w:val="22"/>
        </w:rPr>
        <w:t>Skew-resistant parallel processing of feature-extracting scientific userdefined</w:t>
      </w:r>
      <w:r>
        <w:rPr>
          <w:rFonts w:cs="Arial"/>
          <w:szCs w:val="22"/>
        </w:rPr>
        <w:t xml:space="preserve"> </w:t>
      </w:r>
      <w:r w:rsidRPr="0043213A">
        <w:rPr>
          <w:rFonts w:cs="Arial"/>
          <w:szCs w:val="22"/>
        </w:rPr>
        <w:t>functions. Proc. of the ACM Symposium on Cloud Computing</w:t>
      </w:r>
      <w:r>
        <w:rPr>
          <w:rFonts w:cs="Arial"/>
          <w:szCs w:val="22"/>
        </w:rPr>
        <w:t xml:space="preserve"> </w:t>
      </w:r>
      <w:r w:rsidRPr="0043213A">
        <w:rPr>
          <w:rFonts w:cs="Arial"/>
          <w:szCs w:val="22"/>
        </w:rPr>
        <w:t>(SOCC) (2010).</w:t>
      </w:r>
      <w:bookmarkStart w:id="0" w:name="_GoBack"/>
      <w:bookmarkEnd w:id="0"/>
    </w:p>
    <w:p w14:paraId="44E82ED9" w14:textId="77777777" w:rsidR="0036113F" w:rsidRDefault="0036113F" w:rsidP="0036113F">
      <w:pPr>
        <w:adjustRightInd w:val="0"/>
        <w:rPr>
          <w:rFonts w:cs="Arial"/>
          <w:szCs w:val="22"/>
        </w:rPr>
      </w:pPr>
    </w:p>
    <w:p w14:paraId="1E1D4C4F" w14:textId="0B19AA0F" w:rsidR="003033D7" w:rsidRPr="003033D7" w:rsidRDefault="003033D7" w:rsidP="003033D7">
      <w:pPr>
        <w:pStyle w:val="ListParagraph"/>
        <w:numPr>
          <w:ilvl w:val="0"/>
          <w:numId w:val="27"/>
        </w:numPr>
        <w:adjustRightInd w:val="0"/>
        <w:rPr>
          <w:rFonts w:cs="Arial"/>
          <w:szCs w:val="22"/>
        </w:rPr>
      </w:pPr>
      <w:r w:rsidRPr="003033D7">
        <w:rPr>
          <w:rFonts w:cs="Arial"/>
          <w:color w:val="000000"/>
          <w:szCs w:val="22"/>
          <w:shd w:val="clear" w:color="auto" w:fill="FFFFFF"/>
        </w:rPr>
        <w:t>Before scientists can analyze, publish, or share their data, they often need to determine how their datasets are related. Determining relationships helps scientists identify the most complete version of a dataset, detect versions of datasets that complement each other, and determine multiple datasets that overlap. In previous work, we showed how observable relationships between two datasets help scientists recall their original derivation connection. While that work helped with identifying relationships between two datasets, it is infeasible for scientists to use it for finding relationships between all possible pairs in a large collection of datasets. In order to deal with larger numbers of datasets, we are extending our methodology with a relationship-prediction system, ReDiscover, a tool to identify pairs from a collection of datasets that are most likely related and the relationship between them. We report on the initial design of ReDiscover, which uses machine-learning methods such as Conditional Random Fields and Support Vector Machines to the relationship-discovery problem. Our preliminarily evaluation shows that ReDiscover predicted relationships with an average accuracy of 87%.</w:t>
      </w:r>
    </w:p>
    <w:p w14:paraId="65053D53" w14:textId="44AE4BA0" w:rsidR="003033D7" w:rsidRDefault="003033D7" w:rsidP="0036113F">
      <w:pPr>
        <w:pStyle w:val="ListParagraph"/>
        <w:numPr>
          <w:ilvl w:val="0"/>
          <w:numId w:val="30"/>
        </w:numPr>
        <w:adjustRightInd w:val="0"/>
        <w:rPr>
          <w:rFonts w:cs="Arial"/>
          <w:szCs w:val="22"/>
        </w:rPr>
      </w:pPr>
      <w:r w:rsidRPr="003033D7">
        <w:rPr>
          <w:rFonts w:cs="Arial"/>
          <w:szCs w:val="22"/>
        </w:rPr>
        <w:t xml:space="preserve">Abdussalam Alawini, David Maier, Kristin Tufte, </w:t>
      </w:r>
      <w:r w:rsidRPr="003033D7">
        <w:rPr>
          <w:rFonts w:cs="Arial"/>
          <w:b/>
          <w:szCs w:val="22"/>
        </w:rPr>
        <w:t>Bill Howe</w:t>
      </w:r>
      <w:r w:rsidRPr="003033D7">
        <w:rPr>
          <w:rFonts w:cs="Arial"/>
          <w:szCs w:val="22"/>
        </w:rPr>
        <w:t>, Rashmi Nandikur. Towards automated prediction of relationships among scientific datasets. Scientific and Statistical Database Management (SSDBM) (2015)</w:t>
      </w:r>
    </w:p>
    <w:p w14:paraId="0EDC5AEB" w14:textId="3E4EED78" w:rsidR="00822BC0" w:rsidRPr="00822BC0" w:rsidRDefault="00822BC0" w:rsidP="0036113F">
      <w:pPr>
        <w:pStyle w:val="ListParagraph"/>
        <w:numPr>
          <w:ilvl w:val="0"/>
          <w:numId w:val="30"/>
        </w:numPr>
        <w:adjustRightInd w:val="0"/>
        <w:rPr>
          <w:rFonts w:cs="Arial"/>
          <w:szCs w:val="22"/>
        </w:rPr>
      </w:pPr>
      <w:r w:rsidRPr="00822BC0">
        <w:rPr>
          <w:rFonts w:cs="Arial"/>
          <w:b/>
          <w:szCs w:val="22"/>
        </w:rPr>
        <w:t xml:space="preserve">Bill </w:t>
      </w:r>
      <w:r w:rsidRPr="00822BC0">
        <w:rPr>
          <w:rFonts w:cs="Arial"/>
          <w:b/>
          <w:szCs w:val="22"/>
        </w:rPr>
        <w:t>Howe</w:t>
      </w:r>
      <w:r>
        <w:rPr>
          <w:rFonts w:cs="Arial"/>
          <w:szCs w:val="22"/>
        </w:rPr>
        <w:t xml:space="preserve">, David Maier, Laura Bright, </w:t>
      </w:r>
      <w:r w:rsidRPr="00822BC0">
        <w:rPr>
          <w:rFonts w:cs="Arial"/>
          <w:szCs w:val="22"/>
        </w:rPr>
        <w:t>Smoothing the ROI Curve for Scientific Data Management Applications. CIDR 2007</w:t>
      </w:r>
    </w:p>
    <w:p w14:paraId="52402779" w14:textId="77777777" w:rsidR="007350B7" w:rsidRPr="007350B7" w:rsidRDefault="007350B7" w:rsidP="007350B7">
      <w:pPr>
        <w:pStyle w:val="ListParagraph"/>
        <w:adjustRightInd w:val="0"/>
        <w:rPr>
          <w:rFonts w:cs="Arial"/>
          <w:szCs w:val="22"/>
        </w:rPr>
      </w:pPr>
    </w:p>
    <w:p w14:paraId="77170F7C" w14:textId="77777777" w:rsidR="007074CF" w:rsidRPr="007A5EAC" w:rsidRDefault="007074CF" w:rsidP="009F0335">
      <w:pPr>
        <w:autoSpaceDE/>
        <w:autoSpaceDN/>
        <w:rPr>
          <w:rFonts w:cs="Arial"/>
          <w:szCs w:val="22"/>
        </w:rPr>
      </w:pPr>
      <w:r w:rsidRPr="007A5EAC">
        <w:rPr>
          <w:rFonts w:cs="Arial"/>
          <w:b/>
          <w:bCs/>
          <w:szCs w:val="22"/>
          <w:u w:val="single"/>
        </w:rPr>
        <w:t>Additional recent publications of importance to the field (in chronological order)</w:t>
      </w:r>
    </w:p>
    <w:p w14:paraId="4E73842C" w14:textId="77777777" w:rsidR="00C94C1E" w:rsidRPr="003033D7" w:rsidRDefault="00C94C1E" w:rsidP="00C94C1E">
      <w:pPr>
        <w:pStyle w:val="ListParagraph"/>
        <w:numPr>
          <w:ilvl w:val="0"/>
          <w:numId w:val="25"/>
        </w:numPr>
        <w:adjustRightInd w:val="0"/>
        <w:ind w:left="720"/>
        <w:rPr>
          <w:rFonts w:cs="Arial"/>
          <w:szCs w:val="22"/>
        </w:rPr>
      </w:pPr>
      <w:r w:rsidRPr="003033D7">
        <w:rPr>
          <w:rFonts w:cs="Arial"/>
          <w:b/>
          <w:szCs w:val="22"/>
        </w:rPr>
        <w:t>Howe, Bill</w:t>
      </w:r>
      <w:r w:rsidRPr="003033D7">
        <w:rPr>
          <w:rFonts w:cs="Arial"/>
          <w:szCs w:val="22"/>
        </w:rPr>
        <w:t xml:space="preserve"> David Maier, and Antonio Baptista. 2003. A language for spatial data manipulation. Journal of Environmental Informatics. 2, 2 (December 2003).</w:t>
      </w:r>
    </w:p>
    <w:p w14:paraId="341D1F50" w14:textId="77777777" w:rsidR="00C94C1E" w:rsidRPr="009F0335" w:rsidRDefault="00C94C1E" w:rsidP="00C94C1E">
      <w:pPr>
        <w:pStyle w:val="ListParagraph"/>
        <w:numPr>
          <w:ilvl w:val="0"/>
          <w:numId w:val="25"/>
        </w:numPr>
        <w:adjustRightInd w:val="0"/>
        <w:ind w:left="720"/>
        <w:rPr>
          <w:rFonts w:cs="Arial"/>
          <w:szCs w:val="22"/>
        </w:rPr>
      </w:pPr>
      <w:r w:rsidRPr="001B3B02">
        <w:rPr>
          <w:rFonts w:cs="Arial"/>
          <w:b/>
          <w:szCs w:val="22"/>
        </w:rPr>
        <w:t>How</w:t>
      </w:r>
      <w:r w:rsidRPr="009669B1">
        <w:rPr>
          <w:rFonts w:cs="Arial"/>
          <w:b/>
          <w:szCs w:val="22"/>
        </w:rPr>
        <w:t>e, Bill</w:t>
      </w:r>
      <w:r w:rsidRPr="009F0335">
        <w:rPr>
          <w:rFonts w:cs="Arial"/>
          <w:szCs w:val="22"/>
        </w:rPr>
        <w:t xml:space="preserve"> David Maier. “Algebraic Manipulation of Scientific Datasets,” International Conference on</w:t>
      </w:r>
    </w:p>
    <w:p w14:paraId="5C470FC9" w14:textId="77777777" w:rsidR="00C94C1E" w:rsidRDefault="00C94C1E" w:rsidP="00C94C1E">
      <w:pPr>
        <w:pStyle w:val="ListParagraph"/>
        <w:adjustRightInd w:val="0"/>
        <w:rPr>
          <w:rFonts w:cs="Arial"/>
          <w:szCs w:val="22"/>
        </w:rPr>
      </w:pPr>
      <w:r w:rsidRPr="009F0335">
        <w:rPr>
          <w:rFonts w:cs="Arial"/>
          <w:szCs w:val="22"/>
        </w:rPr>
        <w:t>Very Large Databases, 2004, Toronto, Canada. (VLDB 2004)</w:t>
      </w:r>
    </w:p>
    <w:p w14:paraId="3FC00A54" w14:textId="0CA96298" w:rsidR="005609A1" w:rsidRPr="009F0CF0" w:rsidRDefault="005609A1" w:rsidP="005609A1">
      <w:pPr>
        <w:pStyle w:val="ListParagraph"/>
        <w:numPr>
          <w:ilvl w:val="0"/>
          <w:numId w:val="25"/>
        </w:numPr>
        <w:adjustRightInd w:val="0"/>
        <w:ind w:left="720"/>
        <w:rPr>
          <w:rFonts w:cs="Arial"/>
          <w:szCs w:val="22"/>
        </w:rPr>
      </w:pPr>
      <w:r w:rsidRPr="009F0335">
        <w:rPr>
          <w:rFonts w:cs="Arial"/>
          <w:b/>
          <w:szCs w:val="22"/>
        </w:rPr>
        <w:t>Howe</w:t>
      </w:r>
      <w:r w:rsidRPr="009F0335">
        <w:rPr>
          <w:rFonts w:cs="Arial"/>
          <w:szCs w:val="22"/>
        </w:rPr>
        <w:t>,</w:t>
      </w:r>
      <w:r>
        <w:rPr>
          <w:rFonts w:cs="Arial"/>
          <w:szCs w:val="22"/>
        </w:rPr>
        <w:t xml:space="preserve"> </w:t>
      </w:r>
      <w:r w:rsidRPr="009F0335">
        <w:rPr>
          <w:rFonts w:cs="Arial"/>
          <w:b/>
          <w:szCs w:val="22"/>
        </w:rPr>
        <w:t>Bill</w:t>
      </w:r>
      <w:r w:rsidRPr="009F0335">
        <w:rPr>
          <w:rFonts w:cs="Arial"/>
          <w:szCs w:val="22"/>
        </w:rPr>
        <w:t xml:space="preserve"> David Maier. “Smoothing the ROI Curve for Scientific Data Management Applications,”</w:t>
      </w:r>
      <w:r w:rsidR="009F0CF0">
        <w:rPr>
          <w:rFonts w:cs="Arial"/>
          <w:szCs w:val="22"/>
        </w:rPr>
        <w:t xml:space="preserve"> </w:t>
      </w:r>
      <w:r w:rsidRPr="009F0CF0">
        <w:rPr>
          <w:rFonts w:cs="Arial"/>
          <w:szCs w:val="22"/>
        </w:rPr>
        <w:t>Third Biennial Conference on Innovative Data Systems Research, January 2007, Asilomar, CA.</w:t>
      </w:r>
    </w:p>
    <w:p w14:paraId="5CD89F43" w14:textId="77777777" w:rsidR="005609A1" w:rsidRPr="00354335" w:rsidRDefault="005609A1" w:rsidP="005609A1">
      <w:pPr>
        <w:pStyle w:val="ListParagraph"/>
        <w:numPr>
          <w:ilvl w:val="0"/>
          <w:numId w:val="31"/>
        </w:numPr>
        <w:adjustRightInd w:val="0"/>
        <w:rPr>
          <w:rFonts w:cs="Arial"/>
          <w:szCs w:val="22"/>
        </w:rPr>
      </w:pPr>
      <w:r w:rsidRPr="00530823">
        <w:rPr>
          <w:rFonts w:cs="Arial"/>
          <w:szCs w:val="22"/>
        </w:rPr>
        <w:t xml:space="preserve">Vo, Huy, Brian Summa, Joao Comba, Juliana Freire, </w:t>
      </w:r>
      <w:r w:rsidRPr="00354335">
        <w:rPr>
          <w:rFonts w:cs="Arial"/>
          <w:b/>
          <w:szCs w:val="22"/>
        </w:rPr>
        <w:t>Bill Howe</w:t>
      </w:r>
      <w:r w:rsidRPr="00530823">
        <w:rPr>
          <w:rFonts w:cs="Arial"/>
          <w:szCs w:val="22"/>
        </w:rPr>
        <w:t>, Claudio Silva,</w:t>
      </w:r>
      <w:r>
        <w:rPr>
          <w:rFonts w:cs="Arial"/>
          <w:szCs w:val="22"/>
        </w:rPr>
        <w:t xml:space="preserve"> </w:t>
      </w:r>
      <w:r w:rsidRPr="00354335">
        <w:rPr>
          <w:rFonts w:cs="Arial"/>
          <w:szCs w:val="22"/>
        </w:rPr>
        <w:t>and Valerio Pascucci. 2011. Parallel visualization on large clusters using</w:t>
      </w:r>
      <w:r>
        <w:rPr>
          <w:rFonts w:cs="Arial"/>
          <w:szCs w:val="22"/>
        </w:rPr>
        <w:t xml:space="preserve"> </w:t>
      </w:r>
      <w:r w:rsidRPr="00354335">
        <w:rPr>
          <w:rFonts w:cs="Arial"/>
          <w:szCs w:val="22"/>
        </w:rPr>
        <w:t>mapReduce. IEEE Symposium on Large-Scale Data Analysis and Visualization,</w:t>
      </w:r>
      <w:r>
        <w:rPr>
          <w:rFonts w:cs="Arial"/>
          <w:szCs w:val="22"/>
        </w:rPr>
        <w:t xml:space="preserve"> </w:t>
      </w:r>
      <w:r w:rsidRPr="00354335">
        <w:rPr>
          <w:rFonts w:cs="Arial"/>
          <w:szCs w:val="22"/>
        </w:rPr>
        <w:t>LDAV (2011)</w:t>
      </w:r>
    </w:p>
    <w:p w14:paraId="1FF3E9BE" w14:textId="77777777" w:rsidR="00C94C1E" w:rsidRPr="00530823" w:rsidRDefault="00C94C1E" w:rsidP="00C94C1E">
      <w:pPr>
        <w:pStyle w:val="ListParagraph"/>
        <w:numPr>
          <w:ilvl w:val="0"/>
          <w:numId w:val="25"/>
        </w:numPr>
        <w:adjustRightInd w:val="0"/>
        <w:ind w:left="720"/>
        <w:rPr>
          <w:rFonts w:cs="Arial"/>
          <w:szCs w:val="22"/>
        </w:rPr>
      </w:pPr>
      <w:r w:rsidRPr="00530823">
        <w:rPr>
          <w:rFonts w:cs="Arial"/>
          <w:szCs w:val="22"/>
        </w:rPr>
        <w:t xml:space="preserve">Balazinska, Magdalena, </w:t>
      </w:r>
      <w:r w:rsidRPr="00530823">
        <w:rPr>
          <w:rFonts w:cs="Arial"/>
          <w:b/>
          <w:szCs w:val="22"/>
        </w:rPr>
        <w:t>Bill Howe</w:t>
      </w:r>
      <w:r w:rsidRPr="00530823">
        <w:rPr>
          <w:rFonts w:cs="Arial"/>
          <w:szCs w:val="22"/>
        </w:rPr>
        <w:t>, and Dan Suciu, Data Markets in the</w:t>
      </w:r>
      <w:r>
        <w:rPr>
          <w:rFonts w:cs="Arial"/>
          <w:szCs w:val="22"/>
        </w:rPr>
        <w:t xml:space="preserve"> </w:t>
      </w:r>
      <w:r w:rsidRPr="00530823">
        <w:rPr>
          <w:rFonts w:cs="Arial"/>
          <w:szCs w:val="22"/>
        </w:rPr>
        <w:t>Cloud: An Opportunity for the Database Community, Proceedings of</w:t>
      </w:r>
      <w:r>
        <w:rPr>
          <w:rFonts w:cs="Arial"/>
          <w:szCs w:val="22"/>
        </w:rPr>
        <w:t xml:space="preserve"> </w:t>
      </w:r>
      <w:r w:rsidRPr="00530823">
        <w:rPr>
          <w:rFonts w:cs="Arial"/>
          <w:szCs w:val="22"/>
        </w:rPr>
        <w:t>the VLDB Endowment PVLDB, 4, 12, 2011. (Also in conference)</w:t>
      </w:r>
    </w:p>
    <w:p w14:paraId="511885B8" w14:textId="136BD858" w:rsidR="00530823" w:rsidRPr="00DD3AAD" w:rsidRDefault="00530823" w:rsidP="00C94C1E">
      <w:pPr>
        <w:pStyle w:val="ListParagraph"/>
        <w:numPr>
          <w:ilvl w:val="0"/>
          <w:numId w:val="31"/>
        </w:numPr>
        <w:adjustRightInd w:val="0"/>
        <w:rPr>
          <w:rFonts w:cs="Arial"/>
          <w:szCs w:val="22"/>
        </w:rPr>
      </w:pPr>
      <w:r w:rsidRPr="00530823">
        <w:rPr>
          <w:rFonts w:cs="Arial"/>
          <w:szCs w:val="22"/>
        </w:rPr>
        <w:t xml:space="preserve">Perry, Daniel, </w:t>
      </w:r>
      <w:r w:rsidRPr="00DD3AAD">
        <w:rPr>
          <w:rFonts w:cs="Arial"/>
          <w:b/>
          <w:szCs w:val="22"/>
        </w:rPr>
        <w:t>Bill Howe</w:t>
      </w:r>
      <w:r w:rsidRPr="00530823">
        <w:rPr>
          <w:rFonts w:cs="Arial"/>
          <w:szCs w:val="22"/>
        </w:rPr>
        <w:t>, Alicia M. F. Key, Cecilia Aragon. 2013. VizDeck:</w:t>
      </w:r>
      <w:r w:rsidR="00DD3AAD">
        <w:rPr>
          <w:rFonts w:cs="Arial"/>
          <w:szCs w:val="22"/>
        </w:rPr>
        <w:t xml:space="preserve"> </w:t>
      </w:r>
      <w:r w:rsidRPr="00DD3AAD">
        <w:rPr>
          <w:rFonts w:cs="Arial"/>
          <w:szCs w:val="22"/>
        </w:rPr>
        <w:t>Streamlining Exploratory Visual Analytics of Scientific Data. iConference</w:t>
      </w:r>
      <w:r w:rsidR="00DD3AAD">
        <w:rPr>
          <w:rFonts w:cs="Arial"/>
          <w:szCs w:val="22"/>
        </w:rPr>
        <w:t xml:space="preserve"> </w:t>
      </w:r>
      <w:r w:rsidRPr="00DD3AAD">
        <w:rPr>
          <w:rFonts w:cs="Arial"/>
          <w:szCs w:val="22"/>
        </w:rPr>
        <w:t>2013 Proceedings (2013) pages 338–350. doi:10.9776/13206</w:t>
      </w:r>
    </w:p>
    <w:p w14:paraId="5BB8C337" w14:textId="5D0BB475" w:rsidR="007074CF" w:rsidRDefault="007074CF" w:rsidP="00D04D8B">
      <w:pPr>
        <w:pStyle w:val="Heading1"/>
        <w:spacing w:before="320"/>
        <w:jc w:val="left"/>
        <w:rPr>
          <w:rStyle w:val="Strong"/>
        </w:rPr>
      </w:pPr>
      <w:r>
        <w:t>D.</w:t>
      </w:r>
      <w:r>
        <w:tab/>
      </w:r>
      <w:r w:rsidR="00D04D8B" w:rsidRPr="00D04D8B">
        <w:rPr>
          <w:rStyle w:val="Strong"/>
          <w:b/>
        </w:rPr>
        <w:t>Ongoing Research Support</w:t>
      </w:r>
    </w:p>
    <w:p w14:paraId="1A9D42CF" w14:textId="77777777" w:rsidR="007074CF" w:rsidRPr="007074CF" w:rsidRDefault="007074CF" w:rsidP="007074CF"/>
    <w:p w14:paraId="40809507" w14:textId="58788B5D" w:rsidR="002C0887" w:rsidRPr="002C0887" w:rsidRDefault="002C0887" w:rsidP="002C0887">
      <w:pPr>
        <w:rPr>
          <w:rFonts w:cs="Arial"/>
          <w:szCs w:val="22"/>
        </w:rPr>
      </w:pPr>
      <w:r>
        <w:rPr>
          <w:rFonts w:cs="Arial"/>
          <w:szCs w:val="22"/>
        </w:rPr>
        <w:t>2015-2018</w:t>
      </w:r>
      <w:r w:rsidRPr="002C0887">
        <w:rPr>
          <w:rFonts w:cs="Arial"/>
          <w:szCs w:val="22"/>
        </w:rPr>
        <w:t xml:space="preserve">: </w:t>
      </w:r>
      <w:r>
        <w:rPr>
          <w:rFonts w:cs="Arial"/>
          <w:szCs w:val="22"/>
        </w:rPr>
        <w:t xml:space="preserve">Co-PI, </w:t>
      </w:r>
      <w:r w:rsidRPr="002C0887">
        <w:rPr>
          <w:rFonts w:cs="Arial"/>
          <w:szCs w:val="22"/>
        </w:rPr>
        <w:t>NSF Big Data Hub, Western Region, $1,200,000, with Ed Lazowska (UW), Airel Rokem (UW), Mike Franklin (UC Berkeley), and Mike Norman (SDSC)</w:t>
      </w:r>
    </w:p>
    <w:p w14:paraId="23165F7B" w14:textId="77777777" w:rsidR="002C0887" w:rsidRDefault="002C0887" w:rsidP="00C077C0">
      <w:pPr>
        <w:rPr>
          <w:rFonts w:cs="Arial"/>
          <w:szCs w:val="22"/>
        </w:rPr>
      </w:pPr>
    </w:p>
    <w:p w14:paraId="19153BD0" w14:textId="530FDD50" w:rsidR="00D04D8B" w:rsidRDefault="00C077C0" w:rsidP="00C077C0">
      <w:pPr>
        <w:rPr>
          <w:rFonts w:cs="Arial"/>
          <w:szCs w:val="22"/>
        </w:rPr>
      </w:pPr>
      <w:r w:rsidRPr="00D04D8B">
        <w:rPr>
          <w:rFonts w:cs="Arial"/>
          <w:szCs w:val="22"/>
        </w:rPr>
        <w:t>2015-2016</w:t>
      </w:r>
      <w:r>
        <w:rPr>
          <w:rFonts w:cs="Arial"/>
          <w:szCs w:val="22"/>
        </w:rPr>
        <w:t xml:space="preserve">: </w:t>
      </w:r>
      <w:r w:rsidR="00D04D8B" w:rsidRPr="00D04D8B">
        <w:rPr>
          <w:rFonts w:cs="Arial"/>
          <w:szCs w:val="22"/>
        </w:rPr>
        <w:t>Lead PI, PNNL Subcontract</w:t>
      </w:r>
      <w:r w:rsidR="002C0887">
        <w:rPr>
          <w:rFonts w:cs="Arial"/>
          <w:szCs w:val="22"/>
        </w:rPr>
        <w:t>,</w:t>
      </w:r>
      <w:r w:rsidR="00D04D8B" w:rsidRPr="00D04D8B">
        <w:rPr>
          <w:rFonts w:cs="Arial"/>
          <w:szCs w:val="22"/>
        </w:rPr>
        <w:t xml:space="preserve"> </w:t>
      </w:r>
      <w:r>
        <w:rPr>
          <w:rFonts w:cs="Arial"/>
          <w:szCs w:val="22"/>
        </w:rPr>
        <w:t>Unifi</w:t>
      </w:r>
      <w:r w:rsidR="00D04D8B" w:rsidRPr="00D04D8B">
        <w:rPr>
          <w:rFonts w:cs="Arial"/>
          <w:szCs w:val="22"/>
        </w:rPr>
        <w:t>ed Services for Federated</w:t>
      </w:r>
      <w:r>
        <w:rPr>
          <w:rFonts w:cs="Arial"/>
          <w:szCs w:val="22"/>
        </w:rPr>
        <w:t xml:space="preserve"> Big Data Environment</w:t>
      </w:r>
    </w:p>
    <w:p w14:paraId="6410FB86" w14:textId="77777777" w:rsidR="00C077C0" w:rsidRDefault="00C077C0" w:rsidP="00D04D8B">
      <w:pPr>
        <w:adjustRightInd w:val="0"/>
        <w:rPr>
          <w:rFonts w:cs="Arial"/>
          <w:szCs w:val="22"/>
        </w:rPr>
      </w:pPr>
    </w:p>
    <w:p w14:paraId="617D99DA" w14:textId="22AA2B35" w:rsidR="00D04D8B" w:rsidRDefault="00C077C0" w:rsidP="00D04D8B">
      <w:pPr>
        <w:adjustRightInd w:val="0"/>
        <w:rPr>
          <w:rFonts w:cs="Arial"/>
          <w:szCs w:val="22"/>
        </w:rPr>
      </w:pPr>
      <w:r w:rsidRPr="00D04D8B">
        <w:rPr>
          <w:rFonts w:cs="Arial"/>
          <w:szCs w:val="22"/>
        </w:rPr>
        <w:t>2014-2016</w:t>
      </w:r>
      <w:r>
        <w:rPr>
          <w:rFonts w:cs="Arial"/>
          <w:szCs w:val="22"/>
        </w:rPr>
        <w:t>:</w:t>
      </w:r>
      <w:r w:rsidR="00D04D8B" w:rsidRPr="00D04D8B">
        <w:rPr>
          <w:rFonts w:cs="Arial"/>
          <w:szCs w:val="22"/>
        </w:rPr>
        <w:t xml:space="preserve"> Lead PI, Macarthur Foundation</w:t>
      </w:r>
      <w:r w:rsidR="002C0887">
        <w:rPr>
          <w:rFonts w:cs="Arial"/>
          <w:szCs w:val="22"/>
        </w:rPr>
        <w:t>,</w:t>
      </w:r>
      <w:r w:rsidR="00D04D8B" w:rsidRPr="00D04D8B">
        <w:rPr>
          <w:rFonts w:cs="Arial"/>
          <w:szCs w:val="22"/>
        </w:rPr>
        <w:t xml:space="preserve"> Towards a Seattle Metro Consortium for</w:t>
      </w:r>
      <w:r>
        <w:rPr>
          <w:rFonts w:cs="Arial"/>
          <w:szCs w:val="22"/>
        </w:rPr>
        <w:t xml:space="preserve"> Urban Data Science</w:t>
      </w:r>
    </w:p>
    <w:p w14:paraId="153908C0" w14:textId="77777777" w:rsidR="00C077C0" w:rsidRPr="00D04D8B" w:rsidRDefault="00C077C0" w:rsidP="00C077C0">
      <w:pPr>
        <w:adjustRightInd w:val="0"/>
        <w:rPr>
          <w:rFonts w:cs="Arial"/>
          <w:szCs w:val="22"/>
        </w:rPr>
      </w:pPr>
    </w:p>
    <w:p w14:paraId="6CE6D749" w14:textId="573F736D" w:rsidR="00D04D8B" w:rsidRDefault="00C077C0" w:rsidP="00D04D8B">
      <w:pPr>
        <w:adjustRightInd w:val="0"/>
        <w:rPr>
          <w:rFonts w:cs="Arial"/>
          <w:szCs w:val="22"/>
        </w:rPr>
      </w:pPr>
      <w:r w:rsidRPr="00D04D8B">
        <w:rPr>
          <w:rFonts w:cs="Arial"/>
          <w:szCs w:val="22"/>
        </w:rPr>
        <w:t>2014-2019</w:t>
      </w:r>
      <w:r>
        <w:rPr>
          <w:rFonts w:cs="Arial"/>
          <w:szCs w:val="22"/>
        </w:rPr>
        <w:t xml:space="preserve">: </w:t>
      </w:r>
      <w:r w:rsidR="00D04D8B" w:rsidRPr="00D04D8B">
        <w:rPr>
          <w:rFonts w:cs="Arial"/>
          <w:szCs w:val="22"/>
        </w:rPr>
        <w:t>Co-PI, Gordon and Betty Moore Foundation and the Alfred P. Sloan</w:t>
      </w:r>
      <w:r>
        <w:rPr>
          <w:rFonts w:cs="Arial"/>
          <w:szCs w:val="22"/>
        </w:rPr>
        <w:t xml:space="preserve"> </w:t>
      </w:r>
      <w:r w:rsidR="00D04D8B" w:rsidRPr="00D04D8B">
        <w:rPr>
          <w:rFonts w:cs="Arial"/>
          <w:szCs w:val="22"/>
        </w:rPr>
        <w:t>Foundation</w:t>
      </w:r>
      <w:r>
        <w:rPr>
          <w:rFonts w:cs="Arial"/>
          <w:szCs w:val="22"/>
        </w:rPr>
        <w:t xml:space="preserve">, Data Science Environments </w:t>
      </w:r>
      <w:r w:rsidR="00D04D8B" w:rsidRPr="00D04D8B">
        <w:rPr>
          <w:rFonts w:cs="Arial"/>
          <w:szCs w:val="22"/>
        </w:rPr>
        <w:t>with NYU and</w:t>
      </w:r>
      <w:r>
        <w:rPr>
          <w:rFonts w:cs="Arial"/>
          <w:szCs w:val="22"/>
        </w:rPr>
        <w:t xml:space="preserve"> </w:t>
      </w:r>
      <w:r w:rsidR="00D04D8B" w:rsidRPr="00D04D8B">
        <w:rPr>
          <w:rFonts w:cs="Arial"/>
          <w:szCs w:val="22"/>
        </w:rPr>
        <w:t>UC Berkeley</w:t>
      </w:r>
    </w:p>
    <w:p w14:paraId="64ACAFF4" w14:textId="77777777" w:rsidR="00C077C0" w:rsidRPr="00D04D8B" w:rsidRDefault="00C077C0" w:rsidP="00D04D8B">
      <w:pPr>
        <w:adjustRightInd w:val="0"/>
        <w:rPr>
          <w:rFonts w:cs="Arial"/>
          <w:szCs w:val="22"/>
        </w:rPr>
      </w:pPr>
    </w:p>
    <w:p w14:paraId="1FE77114" w14:textId="6D9DB15A" w:rsidR="00D04D8B" w:rsidRDefault="00B934A2" w:rsidP="00D04D8B">
      <w:pPr>
        <w:adjustRightInd w:val="0"/>
        <w:rPr>
          <w:rFonts w:cs="Arial"/>
          <w:szCs w:val="22"/>
        </w:rPr>
      </w:pPr>
      <w:r w:rsidRPr="00D04D8B">
        <w:rPr>
          <w:rFonts w:cs="Arial"/>
          <w:szCs w:val="22"/>
        </w:rPr>
        <w:t>2014-2016</w:t>
      </w:r>
      <w:r>
        <w:rPr>
          <w:rFonts w:cs="Arial"/>
          <w:szCs w:val="22"/>
        </w:rPr>
        <w:t>:</w:t>
      </w:r>
      <w:r w:rsidR="00D04D8B" w:rsidRPr="00D04D8B">
        <w:rPr>
          <w:rFonts w:cs="Arial"/>
          <w:szCs w:val="22"/>
        </w:rPr>
        <w:t xml:space="preserve"> Co-PI, Intel Science and Technology Center for Big Data, one part of large distributed group across MIT, Brown, UW, and</w:t>
      </w:r>
      <w:r>
        <w:rPr>
          <w:rFonts w:cs="Arial"/>
          <w:szCs w:val="22"/>
        </w:rPr>
        <w:t xml:space="preserve"> </w:t>
      </w:r>
      <w:r w:rsidR="00D04D8B" w:rsidRPr="00D04D8B">
        <w:rPr>
          <w:rFonts w:cs="Arial"/>
          <w:szCs w:val="22"/>
        </w:rPr>
        <w:t>Portland State</w:t>
      </w:r>
    </w:p>
    <w:p w14:paraId="55A9C374" w14:textId="77777777" w:rsidR="00B934A2" w:rsidRDefault="00B934A2" w:rsidP="00D04D8B">
      <w:pPr>
        <w:adjustRightInd w:val="0"/>
        <w:rPr>
          <w:rFonts w:cs="Arial"/>
          <w:szCs w:val="22"/>
        </w:rPr>
      </w:pPr>
    </w:p>
    <w:p w14:paraId="33C8A438" w14:textId="0410B000" w:rsidR="00827F2E" w:rsidRDefault="00827F2E" w:rsidP="00827F2E">
      <w:pPr>
        <w:adjustRightInd w:val="0"/>
        <w:rPr>
          <w:rFonts w:cs="Arial"/>
          <w:szCs w:val="22"/>
        </w:rPr>
      </w:pPr>
      <w:r w:rsidRPr="00D04D8B">
        <w:rPr>
          <w:rFonts w:cs="Arial"/>
          <w:szCs w:val="22"/>
        </w:rPr>
        <w:t>2013-2016</w:t>
      </w:r>
      <w:r>
        <w:rPr>
          <w:rFonts w:cs="Arial"/>
          <w:szCs w:val="22"/>
        </w:rPr>
        <w:t>:</w:t>
      </w:r>
      <w:r w:rsidRPr="00D04D8B">
        <w:rPr>
          <w:rFonts w:cs="Arial"/>
          <w:szCs w:val="22"/>
        </w:rPr>
        <w:t xml:space="preserve"> Co-PI, NSF Grant IIS-1247469, BIGDATA:</w:t>
      </w:r>
      <w:r w:rsidR="002C0887">
        <w:rPr>
          <w:rFonts w:cs="Arial"/>
          <w:szCs w:val="22"/>
        </w:rPr>
        <w:t xml:space="preserve"> </w:t>
      </w:r>
      <w:r w:rsidRPr="00D04D8B">
        <w:rPr>
          <w:rFonts w:cs="Arial"/>
          <w:szCs w:val="22"/>
        </w:rPr>
        <w:t>A Formal Foundation for Big</w:t>
      </w:r>
      <w:r w:rsidR="002C0887">
        <w:rPr>
          <w:rFonts w:cs="Arial"/>
          <w:szCs w:val="22"/>
        </w:rPr>
        <w:t xml:space="preserve"> </w:t>
      </w:r>
      <w:r w:rsidRPr="00D04D8B">
        <w:rPr>
          <w:rFonts w:cs="Arial"/>
          <w:szCs w:val="22"/>
        </w:rPr>
        <w:t>Data Management</w:t>
      </w:r>
    </w:p>
    <w:p w14:paraId="15E28E59" w14:textId="77777777" w:rsidR="00827F2E" w:rsidRDefault="00827F2E" w:rsidP="00D04D8B">
      <w:pPr>
        <w:adjustRightInd w:val="0"/>
        <w:rPr>
          <w:rFonts w:cs="Arial"/>
          <w:szCs w:val="22"/>
        </w:rPr>
      </w:pPr>
    </w:p>
    <w:p w14:paraId="2B6F558C" w14:textId="5AE788B6" w:rsidR="00B934A2" w:rsidRDefault="00B934A2" w:rsidP="00D04D8B">
      <w:pPr>
        <w:adjustRightInd w:val="0"/>
        <w:rPr>
          <w:rFonts w:cs="Arial"/>
          <w:b/>
          <w:szCs w:val="22"/>
        </w:rPr>
      </w:pPr>
      <w:r w:rsidRPr="00B934A2">
        <w:rPr>
          <w:rFonts w:cs="Arial"/>
          <w:b/>
          <w:szCs w:val="22"/>
        </w:rPr>
        <w:t>Completed Research Support (within last three years)</w:t>
      </w:r>
    </w:p>
    <w:p w14:paraId="7F7499C9" w14:textId="77777777" w:rsidR="00B934A2" w:rsidRPr="00B934A2" w:rsidRDefault="00B934A2" w:rsidP="00D04D8B">
      <w:pPr>
        <w:adjustRightInd w:val="0"/>
        <w:rPr>
          <w:rFonts w:cs="Arial"/>
          <w:b/>
          <w:szCs w:val="22"/>
        </w:rPr>
      </w:pPr>
    </w:p>
    <w:p w14:paraId="0161ABB0" w14:textId="700AC97F" w:rsidR="00D04D8B" w:rsidRDefault="00827F2E" w:rsidP="00827F2E">
      <w:pPr>
        <w:adjustRightInd w:val="0"/>
        <w:rPr>
          <w:rFonts w:cs="Arial"/>
          <w:szCs w:val="22"/>
        </w:rPr>
      </w:pPr>
      <w:r w:rsidRPr="00D04D8B">
        <w:rPr>
          <w:rFonts w:cs="Arial"/>
          <w:szCs w:val="22"/>
        </w:rPr>
        <w:t>2014-2015</w:t>
      </w:r>
      <w:r>
        <w:rPr>
          <w:rFonts w:cs="Arial"/>
          <w:szCs w:val="22"/>
        </w:rPr>
        <w:t>:</w:t>
      </w:r>
      <w:r w:rsidR="00D04D8B" w:rsidRPr="00D04D8B">
        <w:rPr>
          <w:rFonts w:cs="Arial"/>
          <w:szCs w:val="22"/>
        </w:rPr>
        <w:t xml:space="preserve"> Lead PI, PNNL Subcontract Hybrid</w:t>
      </w:r>
      <w:r>
        <w:rPr>
          <w:rFonts w:cs="Arial"/>
          <w:szCs w:val="22"/>
        </w:rPr>
        <w:t xml:space="preserve"> Architectures for Graph Query</w:t>
      </w:r>
    </w:p>
    <w:p w14:paraId="68E0FF2D" w14:textId="77777777" w:rsidR="00827F2E" w:rsidRPr="00D04D8B" w:rsidRDefault="00827F2E" w:rsidP="00827F2E">
      <w:pPr>
        <w:adjustRightInd w:val="0"/>
        <w:rPr>
          <w:rFonts w:cs="Arial"/>
          <w:szCs w:val="22"/>
        </w:rPr>
      </w:pPr>
    </w:p>
    <w:p w14:paraId="71B108A3" w14:textId="7EFF2089" w:rsidR="00D04D8B" w:rsidRDefault="00827F2E" w:rsidP="00827F2E">
      <w:pPr>
        <w:adjustRightInd w:val="0"/>
        <w:rPr>
          <w:rFonts w:cs="Arial"/>
          <w:szCs w:val="22"/>
        </w:rPr>
      </w:pPr>
      <w:r>
        <w:rPr>
          <w:rFonts w:cs="Arial"/>
          <w:szCs w:val="22"/>
        </w:rPr>
        <w:t xml:space="preserve">2013-2014: </w:t>
      </w:r>
      <w:r w:rsidR="00D04D8B" w:rsidRPr="00D04D8B">
        <w:rPr>
          <w:rFonts w:cs="Arial"/>
          <w:szCs w:val="22"/>
        </w:rPr>
        <w:t>Lead PI, PNNL Subcontract Hybrid Languages for Graph Query</w:t>
      </w:r>
    </w:p>
    <w:p w14:paraId="1C901DC9" w14:textId="77777777" w:rsidR="00827F2E" w:rsidRDefault="00827F2E" w:rsidP="00827F2E">
      <w:pPr>
        <w:adjustRightInd w:val="0"/>
        <w:rPr>
          <w:rFonts w:cs="Arial"/>
          <w:szCs w:val="22"/>
        </w:rPr>
      </w:pPr>
    </w:p>
    <w:p w14:paraId="76F28414" w14:textId="251FA462" w:rsidR="00D04D8B" w:rsidRDefault="00B55F39" w:rsidP="00B55F39">
      <w:pPr>
        <w:adjustRightInd w:val="0"/>
        <w:rPr>
          <w:rFonts w:cs="Arial"/>
          <w:szCs w:val="22"/>
        </w:rPr>
      </w:pPr>
      <w:r w:rsidRPr="00D04D8B">
        <w:rPr>
          <w:rFonts w:cs="Arial"/>
          <w:szCs w:val="22"/>
        </w:rPr>
        <w:t>2012-2014</w:t>
      </w:r>
      <w:r>
        <w:rPr>
          <w:rFonts w:cs="Arial"/>
          <w:szCs w:val="22"/>
        </w:rPr>
        <w:t xml:space="preserve">: </w:t>
      </w:r>
      <w:r w:rsidR="00D04D8B" w:rsidRPr="00D04D8B">
        <w:rPr>
          <w:rFonts w:cs="Arial"/>
          <w:szCs w:val="22"/>
        </w:rPr>
        <w:t>Co-PI, NSF Grant ACI-1216879, Collaborative Research: Conceptualizing</w:t>
      </w:r>
      <w:r>
        <w:rPr>
          <w:rFonts w:cs="Arial"/>
          <w:szCs w:val="22"/>
        </w:rPr>
        <w:t xml:space="preserve"> </w:t>
      </w:r>
      <w:r w:rsidR="00D04D8B" w:rsidRPr="00D04D8B">
        <w:rPr>
          <w:rFonts w:cs="Arial"/>
          <w:szCs w:val="22"/>
        </w:rPr>
        <w:t>An Institute for</w:t>
      </w:r>
      <w:r>
        <w:rPr>
          <w:rFonts w:cs="Arial"/>
          <w:szCs w:val="22"/>
        </w:rPr>
        <w:t xml:space="preserve"> Empowering Long Tail Research</w:t>
      </w:r>
    </w:p>
    <w:p w14:paraId="13B30E79" w14:textId="77777777" w:rsidR="00B55F39" w:rsidRPr="00D04D8B" w:rsidRDefault="00B55F39" w:rsidP="00B55F39">
      <w:pPr>
        <w:adjustRightInd w:val="0"/>
        <w:rPr>
          <w:rFonts w:cs="Arial"/>
          <w:szCs w:val="22"/>
        </w:rPr>
      </w:pPr>
    </w:p>
    <w:p w14:paraId="0AC576CD" w14:textId="61633FCF" w:rsidR="00D04D8B" w:rsidRDefault="00B55F39" w:rsidP="00B55F39">
      <w:pPr>
        <w:adjustRightInd w:val="0"/>
        <w:rPr>
          <w:rFonts w:cs="Arial"/>
          <w:szCs w:val="22"/>
        </w:rPr>
      </w:pPr>
      <w:r w:rsidRPr="00D04D8B">
        <w:rPr>
          <w:rFonts w:cs="Arial"/>
          <w:szCs w:val="22"/>
        </w:rPr>
        <w:t>2011-2013</w:t>
      </w:r>
      <w:r>
        <w:rPr>
          <w:rFonts w:cs="Arial"/>
          <w:szCs w:val="22"/>
        </w:rPr>
        <w:t>:</w:t>
      </w:r>
      <w:r w:rsidR="00D04D8B" w:rsidRPr="00D04D8B">
        <w:rPr>
          <w:rFonts w:cs="Arial"/>
          <w:szCs w:val="22"/>
        </w:rPr>
        <w:t xml:space="preserve"> Lead PI, NSF Grant IIS-1064505, Collaborative Research: Database-As-A-Service for Long Tail Science </w:t>
      </w:r>
    </w:p>
    <w:p w14:paraId="6EDAF7D9" w14:textId="77777777" w:rsidR="00B55F39" w:rsidRPr="00D04D8B" w:rsidRDefault="00B55F39" w:rsidP="00B55F39">
      <w:pPr>
        <w:adjustRightInd w:val="0"/>
        <w:rPr>
          <w:rFonts w:cs="Arial"/>
          <w:szCs w:val="22"/>
        </w:rPr>
      </w:pPr>
    </w:p>
    <w:p w14:paraId="3608DE08" w14:textId="75C7DAF7" w:rsidR="00D04D8B" w:rsidRDefault="00BF607C" w:rsidP="00BF607C">
      <w:pPr>
        <w:adjustRightInd w:val="0"/>
        <w:rPr>
          <w:rFonts w:cs="Arial"/>
          <w:szCs w:val="22"/>
        </w:rPr>
      </w:pPr>
      <w:r w:rsidRPr="00D04D8B">
        <w:rPr>
          <w:rFonts w:cs="Arial"/>
          <w:szCs w:val="22"/>
        </w:rPr>
        <w:t>2012-2014</w:t>
      </w:r>
      <w:r>
        <w:rPr>
          <w:rFonts w:cs="Arial"/>
          <w:szCs w:val="22"/>
        </w:rPr>
        <w:t>:</w:t>
      </w:r>
      <w:r w:rsidR="00D04D8B" w:rsidRPr="00D04D8B">
        <w:rPr>
          <w:rFonts w:cs="Arial"/>
          <w:szCs w:val="22"/>
        </w:rPr>
        <w:t xml:space="preserve"> Co-PI, EMC Grant </w:t>
      </w:r>
      <w:r>
        <w:rPr>
          <w:rFonts w:cs="Arial"/>
          <w:szCs w:val="22"/>
        </w:rPr>
        <w:t>Large-Scale Visual Analytics</w:t>
      </w:r>
    </w:p>
    <w:p w14:paraId="0F283DE1" w14:textId="77777777" w:rsidR="00BF607C" w:rsidRPr="00D04D8B" w:rsidRDefault="00BF607C" w:rsidP="00BF607C">
      <w:pPr>
        <w:adjustRightInd w:val="0"/>
        <w:rPr>
          <w:rFonts w:cs="Arial"/>
          <w:szCs w:val="22"/>
        </w:rPr>
      </w:pPr>
    </w:p>
    <w:p w14:paraId="0D3AB226" w14:textId="00CD4302" w:rsidR="00D04D8B" w:rsidRPr="00D04D8B" w:rsidRDefault="0033011A" w:rsidP="00D04D8B">
      <w:pPr>
        <w:adjustRightInd w:val="0"/>
        <w:rPr>
          <w:rFonts w:cs="Arial"/>
          <w:szCs w:val="22"/>
        </w:rPr>
      </w:pPr>
      <w:r w:rsidRPr="00D04D8B">
        <w:rPr>
          <w:rFonts w:cs="Arial"/>
          <w:szCs w:val="22"/>
        </w:rPr>
        <w:t>2011-2013</w:t>
      </w:r>
      <w:r>
        <w:rPr>
          <w:rFonts w:cs="Arial"/>
          <w:szCs w:val="22"/>
        </w:rPr>
        <w:t>:</w:t>
      </w:r>
      <w:r w:rsidR="00D04D8B" w:rsidRPr="00D04D8B">
        <w:rPr>
          <w:rFonts w:cs="Arial"/>
          <w:szCs w:val="22"/>
        </w:rPr>
        <w:t xml:space="preserve"> Co-PI, NSF Grant CCF-1047815, Relational Data Markets in the Cloud,</w:t>
      </w:r>
    </w:p>
    <w:p w14:paraId="15DA95DE" w14:textId="77777777" w:rsidR="00BF607C" w:rsidRPr="00D04D8B" w:rsidRDefault="00BF607C" w:rsidP="00D04D8B">
      <w:pPr>
        <w:adjustRightInd w:val="0"/>
        <w:rPr>
          <w:rFonts w:cs="Arial"/>
          <w:szCs w:val="22"/>
        </w:rPr>
      </w:pPr>
    </w:p>
    <w:p w14:paraId="2C5634FE" w14:textId="5CE72BBD" w:rsidR="00D04D8B" w:rsidRDefault="0033011A" w:rsidP="00D04D8B">
      <w:pPr>
        <w:adjustRightInd w:val="0"/>
        <w:rPr>
          <w:rFonts w:cs="Arial"/>
          <w:szCs w:val="22"/>
        </w:rPr>
      </w:pPr>
      <w:r w:rsidRPr="00D04D8B">
        <w:rPr>
          <w:rFonts w:cs="Arial"/>
          <w:szCs w:val="22"/>
        </w:rPr>
        <w:t>2010-2013</w:t>
      </w:r>
      <w:r>
        <w:rPr>
          <w:rFonts w:cs="Arial"/>
          <w:szCs w:val="22"/>
        </w:rPr>
        <w:t>:</w:t>
      </w:r>
      <w:r w:rsidR="00D04D8B" w:rsidRPr="00D04D8B">
        <w:rPr>
          <w:rFonts w:cs="Arial"/>
          <w:szCs w:val="22"/>
        </w:rPr>
        <w:t xml:space="preserve"> Co-Lead, Gordon and Betty Moore Foundation, Data-Intensive Science</w:t>
      </w:r>
      <w:r w:rsidR="00A061A4">
        <w:rPr>
          <w:rFonts w:cs="Arial"/>
          <w:szCs w:val="22"/>
        </w:rPr>
        <w:t xml:space="preserve"> in the Long Tail</w:t>
      </w:r>
    </w:p>
    <w:p w14:paraId="552EC484" w14:textId="77777777" w:rsidR="0033011A" w:rsidRPr="00D04D8B" w:rsidRDefault="0033011A" w:rsidP="00D04D8B">
      <w:pPr>
        <w:adjustRightInd w:val="0"/>
        <w:rPr>
          <w:rFonts w:cs="Arial"/>
          <w:szCs w:val="22"/>
        </w:rPr>
      </w:pPr>
    </w:p>
    <w:p w14:paraId="4E4AB626" w14:textId="77777777" w:rsidR="007074CF" w:rsidRPr="00D04D8B" w:rsidRDefault="007074CF" w:rsidP="007074CF">
      <w:pPr>
        <w:rPr>
          <w:rFonts w:cs="Arial"/>
          <w:szCs w:val="22"/>
        </w:rPr>
      </w:pPr>
    </w:p>
    <w:p w14:paraId="3AB1FBB3" w14:textId="233AB123" w:rsidR="007074CF" w:rsidRPr="00D04D8B" w:rsidRDefault="007074CF" w:rsidP="007074CF">
      <w:pPr>
        <w:rPr>
          <w:rFonts w:cs="Arial"/>
          <w:szCs w:val="22"/>
        </w:rPr>
      </w:pPr>
    </w:p>
    <w:p w14:paraId="1DAA63AF" w14:textId="77777777" w:rsidR="00FC5F9E" w:rsidRPr="00D04D8B" w:rsidRDefault="00FC5F9E" w:rsidP="007074CF">
      <w:pPr>
        <w:rPr>
          <w:rFonts w:cs="Arial"/>
          <w:szCs w:val="22"/>
        </w:rPr>
      </w:pPr>
    </w:p>
    <w:sectPr w:rsidR="00FC5F9E" w:rsidRPr="00D04D8B" w:rsidSect="00DF7645">
      <w:headerReference w:type="default" r:id="rId11"/>
      <w:type w:val="continuous"/>
      <w:pgSz w:w="12240" w:h="15840" w:code="1"/>
      <w:pgMar w:top="720" w:right="720" w:bottom="720" w:left="720" w:header="0" w:footer="0" w:gutter="0"/>
      <w:cols w:space="720"/>
      <w:formProt w:val="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057415" w14:textId="77777777" w:rsidR="00757551" w:rsidRDefault="00757551">
      <w:r>
        <w:separator/>
      </w:r>
    </w:p>
  </w:endnote>
  <w:endnote w:type="continuationSeparator" w:id="0">
    <w:p w14:paraId="5C2B3883" w14:textId="77777777" w:rsidR="00757551" w:rsidRDefault="00757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Verdana">
    <w:panose1 w:val="020B0604030504040204"/>
    <w:charset w:val="00"/>
    <w:family w:val="auto"/>
    <w:pitch w:val="variable"/>
    <w:sig w:usb0="00000287" w:usb1="00000000" w:usb2="00000000"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Times">
    <w:panose1 w:val="02000500000000000000"/>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Segoe UI">
    <w:charset w:val="00"/>
    <w:family w:val="swiss"/>
    <w:pitch w:val="variable"/>
    <w:sig w:usb0="E10022FF" w:usb1="C000E47F" w:usb2="00000029" w:usb3="00000000" w:csb0="000001D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CMSSBX10">
    <w:altName w:val="Times New Roman"/>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F33E87" w14:textId="77777777" w:rsidR="00757551" w:rsidRDefault="00757551">
      <w:r>
        <w:separator/>
      </w:r>
    </w:p>
  </w:footnote>
  <w:footnote w:type="continuationSeparator" w:id="0">
    <w:p w14:paraId="55CF8C0C" w14:textId="77777777" w:rsidR="00757551" w:rsidRDefault="0075755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711255" w14:textId="4BE79BB4" w:rsidR="00120F9A" w:rsidRDefault="00120F9A">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486ED7A"/>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FD009D2A"/>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04488676"/>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2C6EE5CE"/>
    <w:lvl w:ilvl="0">
      <w:start w:val="1"/>
      <w:numFmt w:val="decimal"/>
      <w:pStyle w:val="ListNumber2"/>
      <w:lvlText w:val="%1."/>
      <w:lvlJc w:val="left"/>
      <w:pPr>
        <w:tabs>
          <w:tab w:val="num" w:pos="720"/>
        </w:tabs>
        <w:ind w:left="720" w:hanging="360"/>
      </w:pPr>
    </w:lvl>
  </w:abstractNum>
  <w:abstractNum w:abstractNumId="4">
    <w:nsid w:val="FFFFFF80"/>
    <w:multiLevelType w:val="singleLevel"/>
    <w:tmpl w:val="AB86BCA8"/>
    <w:lvl w:ilvl="0">
      <w:start w:val="1"/>
      <w:numFmt w:val="bullet"/>
      <w:pStyle w:val="ListBullet5"/>
      <w:lvlText w:val=""/>
      <w:lvlJc w:val="left"/>
      <w:pPr>
        <w:tabs>
          <w:tab w:val="num" w:pos="1800"/>
        </w:tabs>
        <w:ind w:left="1800" w:hanging="360"/>
      </w:pPr>
      <w:rPr>
        <w:rFonts w:ascii="Symbol" w:hAnsi="Symbol" w:cs="Times New Roman" w:hint="default"/>
      </w:rPr>
    </w:lvl>
  </w:abstractNum>
  <w:abstractNum w:abstractNumId="5">
    <w:nsid w:val="FFFFFF81"/>
    <w:multiLevelType w:val="singleLevel"/>
    <w:tmpl w:val="25B4CBEA"/>
    <w:lvl w:ilvl="0">
      <w:start w:val="1"/>
      <w:numFmt w:val="bullet"/>
      <w:pStyle w:val="ListBullet4"/>
      <w:lvlText w:val=""/>
      <w:lvlJc w:val="left"/>
      <w:pPr>
        <w:tabs>
          <w:tab w:val="num" w:pos="1440"/>
        </w:tabs>
        <w:ind w:left="1440" w:hanging="360"/>
      </w:pPr>
      <w:rPr>
        <w:rFonts w:ascii="Symbol" w:hAnsi="Symbol" w:cs="Times New Roman" w:hint="default"/>
      </w:rPr>
    </w:lvl>
  </w:abstractNum>
  <w:abstractNum w:abstractNumId="6">
    <w:nsid w:val="FFFFFF82"/>
    <w:multiLevelType w:val="singleLevel"/>
    <w:tmpl w:val="D1761C76"/>
    <w:lvl w:ilvl="0">
      <w:start w:val="1"/>
      <w:numFmt w:val="bullet"/>
      <w:pStyle w:val="ListBullet3"/>
      <w:lvlText w:val=""/>
      <w:lvlJc w:val="left"/>
      <w:pPr>
        <w:tabs>
          <w:tab w:val="num" w:pos="1080"/>
        </w:tabs>
        <w:ind w:left="1080" w:hanging="360"/>
      </w:pPr>
      <w:rPr>
        <w:rFonts w:ascii="Symbol" w:hAnsi="Symbol" w:cs="Times New Roman" w:hint="default"/>
      </w:rPr>
    </w:lvl>
  </w:abstractNum>
  <w:abstractNum w:abstractNumId="7">
    <w:nsid w:val="FFFFFF83"/>
    <w:multiLevelType w:val="singleLevel"/>
    <w:tmpl w:val="C1DCA676"/>
    <w:lvl w:ilvl="0">
      <w:start w:val="1"/>
      <w:numFmt w:val="bullet"/>
      <w:pStyle w:val="ListBullet2"/>
      <w:lvlText w:val=""/>
      <w:lvlJc w:val="left"/>
      <w:pPr>
        <w:tabs>
          <w:tab w:val="num" w:pos="720"/>
        </w:tabs>
        <w:ind w:left="720" w:hanging="360"/>
      </w:pPr>
      <w:rPr>
        <w:rFonts w:ascii="Symbol" w:hAnsi="Symbol" w:cs="Times New Roman" w:hint="default"/>
      </w:rPr>
    </w:lvl>
  </w:abstractNum>
  <w:abstractNum w:abstractNumId="8">
    <w:nsid w:val="FFFFFF88"/>
    <w:multiLevelType w:val="singleLevel"/>
    <w:tmpl w:val="02B2C318"/>
    <w:lvl w:ilvl="0">
      <w:start w:val="1"/>
      <w:numFmt w:val="decimal"/>
      <w:pStyle w:val="ListNumber"/>
      <w:lvlText w:val="%1."/>
      <w:lvlJc w:val="left"/>
      <w:pPr>
        <w:tabs>
          <w:tab w:val="num" w:pos="360"/>
        </w:tabs>
        <w:ind w:left="360" w:hanging="360"/>
      </w:pPr>
    </w:lvl>
  </w:abstractNum>
  <w:abstractNum w:abstractNumId="9">
    <w:nsid w:val="FFFFFF89"/>
    <w:multiLevelType w:val="singleLevel"/>
    <w:tmpl w:val="9C26D018"/>
    <w:lvl w:ilvl="0">
      <w:start w:val="1"/>
      <w:numFmt w:val="bullet"/>
      <w:pStyle w:val="ListBullet"/>
      <w:lvlText w:val=""/>
      <w:lvlJc w:val="left"/>
      <w:pPr>
        <w:tabs>
          <w:tab w:val="num" w:pos="360"/>
        </w:tabs>
        <w:ind w:left="360" w:hanging="360"/>
      </w:pPr>
      <w:rPr>
        <w:rFonts w:ascii="Symbol" w:hAnsi="Symbol" w:cs="Times New Roman" w:hint="default"/>
      </w:rPr>
    </w:lvl>
  </w:abstractNum>
  <w:abstractNum w:abstractNumId="10">
    <w:nsid w:val="00DE6AC5"/>
    <w:multiLevelType w:val="hybridMultilevel"/>
    <w:tmpl w:val="CC882E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3283D4B"/>
    <w:multiLevelType w:val="hybridMultilevel"/>
    <w:tmpl w:val="391E99C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5F366BC"/>
    <w:multiLevelType w:val="hybridMultilevel"/>
    <w:tmpl w:val="2EF2531C"/>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0ED9415B"/>
    <w:multiLevelType w:val="hybridMultilevel"/>
    <w:tmpl w:val="248C6B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38E681E"/>
    <w:multiLevelType w:val="singleLevel"/>
    <w:tmpl w:val="04090013"/>
    <w:lvl w:ilvl="0">
      <w:start w:val="5"/>
      <w:numFmt w:val="upperRoman"/>
      <w:lvlText w:val="%1."/>
      <w:lvlJc w:val="left"/>
      <w:pPr>
        <w:tabs>
          <w:tab w:val="num" w:pos="720"/>
        </w:tabs>
        <w:ind w:left="720" w:hanging="720"/>
      </w:pPr>
      <w:rPr>
        <w:rFonts w:hint="default"/>
      </w:rPr>
    </w:lvl>
  </w:abstractNum>
  <w:abstractNum w:abstractNumId="15">
    <w:nsid w:val="168F1A5A"/>
    <w:multiLevelType w:val="hybridMultilevel"/>
    <w:tmpl w:val="9F1C7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6D9485D"/>
    <w:multiLevelType w:val="hybridMultilevel"/>
    <w:tmpl w:val="501220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788734C"/>
    <w:multiLevelType w:val="hybridMultilevel"/>
    <w:tmpl w:val="501220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B96050A"/>
    <w:multiLevelType w:val="hybridMultilevel"/>
    <w:tmpl w:val="3E3E394E"/>
    <w:lvl w:ilvl="0" w:tplc="AB5C6460">
      <w:start w:val="3"/>
      <w:numFmt w:val="decimal"/>
      <w:lvlText w:val="%1."/>
      <w:lvlJc w:val="left"/>
      <w:pPr>
        <w:ind w:left="720" w:hanging="360"/>
      </w:pPr>
      <w:rPr>
        <w:rFonts w:ascii="Verdana" w:hAnsi="Verdana"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1B11E7C"/>
    <w:multiLevelType w:val="hybridMultilevel"/>
    <w:tmpl w:val="9828D83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34863067"/>
    <w:multiLevelType w:val="hybridMultilevel"/>
    <w:tmpl w:val="4D1A40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3B026DB3"/>
    <w:multiLevelType w:val="hybridMultilevel"/>
    <w:tmpl w:val="90768E6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CDF64ED"/>
    <w:multiLevelType w:val="hybridMultilevel"/>
    <w:tmpl w:val="4A760C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C3C5E2F"/>
    <w:multiLevelType w:val="hybridMultilevel"/>
    <w:tmpl w:val="0FFC90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4D9E62D8"/>
    <w:multiLevelType w:val="multilevel"/>
    <w:tmpl w:val="55E0F6FE"/>
    <w:lvl w:ilvl="0">
      <w:start w:val="1"/>
      <w:numFmt w:val="decimal"/>
      <w:lvlText w:val="(%1)"/>
      <w:lvlJc w:val="left"/>
      <w:pPr>
        <w:tabs>
          <w:tab w:val="num" w:pos="540"/>
        </w:tabs>
        <w:ind w:left="540" w:hanging="360"/>
      </w:pPr>
      <w:rPr>
        <w:rFonts w:hint="default"/>
      </w:rPr>
    </w:lvl>
    <w:lvl w:ilvl="1">
      <w:start w:val="1"/>
      <w:numFmt w:val="lowerLetter"/>
      <w:lvlText w:val="%2."/>
      <w:lvlJc w:val="left"/>
      <w:pPr>
        <w:tabs>
          <w:tab w:val="num" w:pos="1260"/>
        </w:tabs>
        <w:ind w:left="1260" w:hanging="360"/>
      </w:pPr>
    </w:lvl>
    <w:lvl w:ilvl="2">
      <w:start w:val="1"/>
      <w:numFmt w:val="lowerRoman"/>
      <w:lvlText w:val="%3."/>
      <w:lvlJc w:val="right"/>
      <w:pPr>
        <w:tabs>
          <w:tab w:val="num" w:pos="1980"/>
        </w:tabs>
        <w:ind w:left="1980" w:hanging="180"/>
      </w:pPr>
    </w:lvl>
    <w:lvl w:ilvl="3">
      <w:start w:val="1"/>
      <w:numFmt w:val="decimal"/>
      <w:lvlText w:val="%4."/>
      <w:lvlJc w:val="left"/>
      <w:pPr>
        <w:tabs>
          <w:tab w:val="num" w:pos="2700"/>
        </w:tabs>
        <w:ind w:left="2700" w:hanging="360"/>
      </w:pPr>
    </w:lvl>
    <w:lvl w:ilvl="4">
      <w:start w:val="1"/>
      <w:numFmt w:val="lowerLetter"/>
      <w:lvlText w:val="%5."/>
      <w:lvlJc w:val="left"/>
      <w:pPr>
        <w:tabs>
          <w:tab w:val="num" w:pos="3420"/>
        </w:tabs>
        <w:ind w:left="3420" w:hanging="360"/>
      </w:pPr>
    </w:lvl>
    <w:lvl w:ilvl="5">
      <w:start w:val="1"/>
      <w:numFmt w:val="lowerRoman"/>
      <w:lvlText w:val="%6."/>
      <w:lvlJc w:val="right"/>
      <w:pPr>
        <w:tabs>
          <w:tab w:val="num" w:pos="4140"/>
        </w:tabs>
        <w:ind w:left="4140" w:hanging="180"/>
      </w:pPr>
    </w:lvl>
    <w:lvl w:ilvl="6">
      <w:start w:val="1"/>
      <w:numFmt w:val="decimal"/>
      <w:lvlText w:val="%7."/>
      <w:lvlJc w:val="left"/>
      <w:pPr>
        <w:tabs>
          <w:tab w:val="num" w:pos="4860"/>
        </w:tabs>
        <w:ind w:left="4860" w:hanging="360"/>
      </w:pPr>
    </w:lvl>
    <w:lvl w:ilvl="7">
      <w:start w:val="1"/>
      <w:numFmt w:val="lowerLetter"/>
      <w:lvlText w:val="%8."/>
      <w:lvlJc w:val="left"/>
      <w:pPr>
        <w:tabs>
          <w:tab w:val="num" w:pos="5580"/>
        </w:tabs>
        <w:ind w:left="5580" w:hanging="360"/>
      </w:pPr>
    </w:lvl>
    <w:lvl w:ilvl="8">
      <w:start w:val="1"/>
      <w:numFmt w:val="lowerRoman"/>
      <w:lvlText w:val="%9."/>
      <w:lvlJc w:val="right"/>
      <w:pPr>
        <w:tabs>
          <w:tab w:val="num" w:pos="6300"/>
        </w:tabs>
        <w:ind w:left="6300" w:hanging="180"/>
      </w:pPr>
    </w:lvl>
  </w:abstractNum>
  <w:abstractNum w:abstractNumId="25">
    <w:nsid w:val="531F1B7E"/>
    <w:multiLevelType w:val="hybridMultilevel"/>
    <w:tmpl w:val="F2044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B09135F"/>
    <w:multiLevelType w:val="hybridMultilevel"/>
    <w:tmpl w:val="C39A8B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4867D5D"/>
    <w:multiLevelType w:val="hybridMultilevel"/>
    <w:tmpl w:val="C24C592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74EC4447"/>
    <w:multiLevelType w:val="singleLevel"/>
    <w:tmpl w:val="04090001"/>
    <w:lvl w:ilvl="0">
      <w:start w:val="1"/>
      <w:numFmt w:val="bullet"/>
      <w:lvlText w:val=""/>
      <w:lvlJc w:val="left"/>
      <w:pPr>
        <w:tabs>
          <w:tab w:val="num" w:pos="360"/>
        </w:tabs>
        <w:ind w:left="360" w:hanging="360"/>
      </w:pPr>
      <w:rPr>
        <w:rFonts w:ascii="Symbol" w:hAnsi="Symbol" w:cs="Times New Roman" w:hint="default"/>
      </w:rPr>
    </w:lvl>
  </w:abstractNum>
  <w:abstractNum w:abstractNumId="29">
    <w:nsid w:val="7C3B3E47"/>
    <w:multiLevelType w:val="hybridMultilevel"/>
    <w:tmpl w:val="CB4834E2"/>
    <w:lvl w:ilvl="0" w:tplc="FFFFFFFF">
      <w:start w:val="1"/>
      <w:numFmt w:val="decimal"/>
      <w:lvlText w:val="%1."/>
      <w:lvlJc w:val="left"/>
      <w:pPr>
        <w:tabs>
          <w:tab w:val="num" w:pos="720"/>
        </w:tabs>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0"/>
  </w:num>
  <w:num w:numId="12">
    <w:abstractNumId w:val="24"/>
  </w:num>
  <w:num w:numId="13">
    <w:abstractNumId w:val="14"/>
  </w:num>
  <w:num w:numId="14">
    <w:abstractNumId w:val="28"/>
  </w:num>
  <w:num w:numId="15">
    <w:abstractNumId w:val="26"/>
  </w:num>
  <w:num w:numId="16">
    <w:abstractNumId w:val="27"/>
  </w:num>
  <w:num w:numId="17">
    <w:abstractNumId w:val="10"/>
  </w:num>
  <w:num w:numId="18">
    <w:abstractNumId w:val="19"/>
  </w:num>
  <w:num w:numId="19">
    <w:abstractNumId w:val="12"/>
  </w:num>
  <w:num w:numId="20">
    <w:abstractNumId w:val="29"/>
  </w:num>
  <w:num w:numId="21">
    <w:abstractNumId w:val="16"/>
  </w:num>
  <w:num w:numId="22">
    <w:abstractNumId w:val="17"/>
  </w:num>
  <w:num w:numId="23">
    <w:abstractNumId w:val="25"/>
  </w:num>
  <w:num w:numId="24">
    <w:abstractNumId w:val="18"/>
  </w:num>
  <w:num w:numId="25">
    <w:abstractNumId w:val="23"/>
  </w:num>
  <w:num w:numId="26">
    <w:abstractNumId w:val="15"/>
  </w:num>
  <w:num w:numId="27">
    <w:abstractNumId w:val="13"/>
  </w:num>
  <w:num w:numId="28">
    <w:abstractNumId w:val="20"/>
  </w:num>
  <w:num w:numId="29">
    <w:abstractNumId w:val="21"/>
  </w:num>
  <w:num w:numId="30">
    <w:abstractNumId w:val="22"/>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oNotHyphenateCaps/>
  <w:drawingGridHorizontalSpacing w:val="110"/>
  <w:drawingGridVerticalSpacing w:val="120"/>
  <w:displayHorizontalDrawingGridEvery w:val="0"/>
  <w:displayVerticalDrawingGridEvery w:val="3"/>
  <w:characterSpacingControl w:val="compressPunctuation"/>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6A45"/>
    <w:rsid w:val="00002882"/>
    <w:rsid w:val="00004CB4"/>
    <w:rsid w:val="00007231"/>
    <w:rsid w:val="000235AD"/>
    <w:rsid w:val="00023A7A"/>
    <w:rsid w:val="00053F3B"/>
    <w:rsid w:val="00067621"/>
    <w:rsid w:val="00084466"/>
    <w:rsid w:val="000921C6"/>
    <w:rsid w:val="000D2B97"/>
    <w:rsid w:val="000E3BEC"/>
    <w:rsid w:val="000F5623"/>
    <w:rsid w:val="00115A36"/>
    <w:rsid w:val="00120F9A"/>
    <w:rsid w:val="00122EB3"/>
    <w:rsid w:val="00132CA6"/>
    <w:rsid w:val="0014571A"/>
    <w:rsid w:val="00165C81"/>
    <w:rsid w:val="00170D87"/>
    <w:rsid w:val="001735C9"/>
    <w:rsid w:val="00177D49"/>
    <w:rsid w:val="0019783D"/>
    <w:rsid w:val="001B3B02"/>
    <w:rsid w:val="001C065C"/>
    <w:rsid w:val="001F673F"/>
    <w:rsid w:val="002506F6"/>
    <w:rsid w:val="0028051C"/>
    <w:rsid w:val="002A70D9"/>
    <w:rsid w:val="002B02AF"/>
    <w:rsid w:val="002B7443"/>
    <w:rsid w:val="002C0887"/>
    <w:rsid w:val="002D7520"/>
    <w:rsid w:val="002E2CA2"/>
    <w:rsid w:val="002E5125"/>
    <w:rsid w:val="002F0300"/>
    <w:rsid w:val="003033D7"/>
    <w:rsid w:val="00305BAA"/>
    <w:rsid w:val="00307D2E"/>
    <w:rsid w:val="00321A19"/>
    <w:rsid w:val="0033011A"/>
    <w:rsid w:val="0035045F"/>
    <w:rsid w:val="00354335"/>
    <w:rsid w:val="0036113F"/>
    <w:rsid w:val="00373A9B"/>
    <w:rsid w:val="0037667F"/>
    <w:rsid w:val="00382AB6"/>
    <w:rsid w:val="00383712"/>
    <w:rsid w:val="0039654A"/>
    <w:rsid w:val="003C2647"/>
    <w:rsid w:val="003C62D6"/>
    <w:rsid w:val="003D2247"/>
    <w:rsid w:val="003D2399"/>
    <w:rsid w:val="003E4A92"/>
    <w:rsid w:val="003F6A45"/>
    <w:rsid w:val="003F729D"/>
    <w:rsid w:val="0043213A"/>
    <w:rsid w:val="00432346"/>
    <w:rsid w:val="00447F3A"/>
    <w:rsid w:val="004759D9"/>
    <w:rsid w:val="0049068A"/>
    <w:rsid w:val="004A1E45"/>
    <w:rsid w:val="004A3FC8"/>
    <w:rsid w:val="00503B57"/>
    <w:rsid w:val="005145BB"/>
    <w:rsid w:val="00517BFD"/>
    <w:rsid w:val="00530823"/>
    <w:rsid w:val="0054197C"/>
    <w:rsid w:val="0054471F"/>
    <w:rsid w:val="005461F3"/>
    <w:rsid w:val="00547118"/>
    <w:rsid w:val="00547AC9"/>
    <w:rsid w:val="005609A1"/>
    <w:rsid w:val="00592740"/>
    <w:rsid w:val="005C2BDD"/>
    <w:rsid w:val="005C2CF8"/>
    <w:rsid w:val="005C47A8"/>
    <w:rsid w:val="005E406E"/>
    <w:rsid w:val="005F5C38"/>
    <w:rsid w:val="005F5F51"/>
    <w:rsid w:val="00601C69"/>
    <w:rsid w:val="00605CED"/>
    <w:rsid w:val="006122D9"/>
    <w:rsid w:val="00616BCC"/>
    <w:rsid w:val="00624261"/>
    <w:rsid w:val="006377B8"/>
    <w:rsid w:val="006401F3"/>
    <w:rsid w:val="00646AF9"/>
    <w:rsid w:val="00647A72"/>
    <w:rsid w:val="00656AB8"/>
    <w:rsid w:val="00660077"/>
    <w:rsid w:val="006609B6"/>
    <w:rsid w:val="0068699D"/>
    <w:rsid w:val="006A353C"/>
    <w:rsid w:val="006A56FC"/>
    <w:rsid w:val="006B2D1C"/>
    <w:rsid w:val="006C1E1F"/>
    <w:rsid w:val="006D284F"/>
    <w:rsid w:val="006E6FB5"/>
    <w:rsid w:val="007050F5"/>
    <w:rsid w:val="007074CF"/>
    <w:rsid w:val="0071140F"/>
    <w:rsid w:val="00722C8F"/>
    <w:rsid w:val="007350B7"/>
    <w:rsid w:val="00757551"/>
    <w:rsid w:val="00763DE9"/>
    <w:rsid w:val="0077299F"/>
    <w:rsid w:val="00772B07"/>
    <w:rsid w:val="00781234"/>
    <w:rsid w:val="007B7AF3"/>
    <w:rsid w:val="007C0EBF"/>
    <w:rsid w:val="008073EB"/>
    <w:rsid w:val="00822BC0"/>
    <w:rsid w:val="00824A93"/>
    <w:rsid w:val="00827F2E"/>
    <w:rsid w:val="00840FD3"/>
    <w:rsid w:val="00843027"/>
    <w:rsid w:val="0085136E"/>
    <w:rsid w:val="008715A4"/>
    <w:rsid w:val="00873917"/>
    <w:rsid w:val="00874EBC"/>
    <w:rsid w:val="008929EE"/>
    <w:rsid w:val="008A7386"/>
    <w:rsid w:val="008C2CA0"/>
    <w:rsid w:val="008F1BF1"/>
    <w:rsid w:val="009211D3"/>
    <w:rsid w:val="00933173"/>
    <w:rsid w:val="00934124"/>
    <w:rsid w:val="00934A5A"/>
    <w:rsid w:val="00952A27"/>
    <w:rsid w:val="009669B1"/>
    <w:rsid w:val="0097768B"/>
    <w:rsid w:val="00977FA5"/>
    <w:rsid w:val="009C2F24"/>
    <w:rsid w:val="009D7E97"/>
    <w:rsid w:val="009E52CA"/>
    <w:rsid w:val="009F0335"/>
    <w:rsid w:val="009F083F"/>
    <w:rsid w:val="009F0CF0"/>
    <w:rsid w:val="009F72E5"/>
    <w:rsid w:val="00A03FFA"/>
    <w:rsid w:val="00A04942"/>
    <w:rsid w:val="00A04B52"/>
    <w:rsid w:val="00A061A4"/>
    <w:rsid w:val="00A1469B"/>
    <w:rsid w:val="00A14EF5"/>
    <w:rsid w:val="00A26D0F"/>
    <w:rsid w:val="00A3040B"/>
    <w:rsid w:val="00A42D9B"/>
    <w:rsid w:val="00A55D1D"/>
    <w:rsid w:val="00A63D7C"/>
    <w:rsid w:val="00A7514C"/>
    <w:rsid w:val="00A8122C"/>
    <w:rsid w:val="00A83312"/>
    <w:rsid w:val="00A834C3"/>
    <w:rsid w:val="00AE41C4"/>
    <w:rsid w:val="00B1750E"/>
    <w:rsid w:val="00B26DD7"/>
    <w:rsid w:val="00B55F39"/>
    <w:rsid w:val="00B934A2"/>
    <w:rsid w:val="00BA1ED6"/>
    <w:rsid w:val="00BA55D7"/>
    <w:rsid w:val="00BB2A93"/>
    <w:rsid w:val="00BF3464"/>
    <w:rsid w:val="00BF607C"/>
    <w:rsid w:val="00C031EF"/>
    <w:rsid w:val="00C05C55"/>
    <w:rsid w:val="00C076C6"/>
    <w:rsid w:val="00C077C0"/>
    <w:rsid w:val="00C1247F"/>
    <w:rsid w:val="00C137DA"/>
    <w:rsid w:val="00C3113F"/>
    <w:rsid w:val="00C4536F"/>
    <w:rsid w:val="00C46ADA"/>
    <w:rsid w:val="00C679DD"/>
    <w:rsid w:val="00C85025"/>
    <w:rsid w:val="00C918BD"/>
    <w:rsid w:val="00C94C1E"/>
    <w:rsid w:val="00C94E59"/>
    <w:rsid w:val="00CA680A"/>
    <w:rsid w:val="00CE0951"/>
    <w:rsid w:val="00CE6250"/>
    <w:rsid w:val="00CF68A2"/>
    <w:rsid w:val="00D04D8B"/>
    <w:rsid w:val="00D14985"/>
    <w:rsid w:val="00D3779E"/>
    <w:rsid w:val="00D6053B"/>
    <w:rsid w:val="00D679E5"/>
    <w:rsid w:val="00D74391"/>
    <w:rsid w:val="00D77DF7"/>
    <w:rsid w:val="00D83360"/>
    <w:rsid w:val="00DB7B85"/>
    <w:rsid w:val="00DD31B4"/>
    <w:rsid w:val="00DD3AAD"/>
    <w:rsid w:val="00DE084C"/>
    <w:rsid w:val="00DF7645"/>
    <w:rsid w:val="00E047AD"/>
    <w:rsid w:val="00E127A1"/>
    <w:rsid w:val="00E20E6D"/>
    <w:rsid w:val="00E32161"/>
    <w:rsid w:val="00E355C2"/>
    <w:rsid w:val="00E53B95"/>
    <w:rsid w:val="00E67A05"/>
    <w:rsid w:val="00E74AB7"/>
    <w:rsid w:val="00E81FE1"/>
    <w:rsid w:val="00E90203"/>
    <w:rsid w:val="00EA0405"/>
    <w:rsid w:val="00ED35D7"/>
    <w:rsid w:val="00EE407D"/>
    <w:rsid w:val="00EF4C32"/>
    <w:rsid w:val="00EF69CD"/>
    <w:rsid w:val="00F02126"/>
    <w:rsid w:val="00F07AB3"/>
    <w:rsid w:val="00F113A3"/>
    <w:rsid w:val="00F262AB"/>
    <w:rsid w:val="00F302CB"/>
    <w:rsid w:val="00F47A36"/>
    <w:rsid w:val="00F54067"/>
    <w:rsid w:val="00F7284D"/>
    <w:rsid w:val="00F94A2B"/>
    <w:rsid w:val="00FA00C6"/>
    <w:rsid w:val="00FB2250"/>
    <w:rsid w:val="00FC5F9E"/>
    <w:rsid w:val="00FC7288"/>
    <w:rsid w:val="00FE52B9"/>
    <w:rsid w:val="00FF1D5B"/>
    <w:rsid w:val="00FF46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DF5C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04B52"/>
    <w:pPr>
      <w:autoSpaceDE w:val="0"/>
      <w:autoSpaceDN w:val="0"/>
    </w:pPr>
    <w:rPr>
      <w:rFonts w:ascii="Arial" w:hAnsi="Arial"/>
      <w:sz w:val="22"/>
      <w:szCs w:val="24"/>
    </w:rPr>
  </w:style>
  <w:style w:type="paragraph" w:styleId="Heading1">
    <w:name w:val="heading 1"/>
    <w:basedOn w:val="Normal"/>
    <w:next w:val="Normal"/>
    <w:qFormat/>
    <w:rsid w:val="002B7443"/>
    <w:pPr>
      <w:pBdr>
        <w:top w:val="single" w:sz="4" w:space="12" w:color="auto"/>
      </w:pBdr>
      <w:jc w:val="center"/>
      <w:outlineLvl w:val="0"/>
    </w:pPr>
    <w:rPr>
      <w:rFonts w:cs="Arial"/>
      <w:b/>
      <w:bCs/>
      <w:szCs w:val="22"/>
    </w:rPr>
  </w:style>
  <w:style w:type="paragraph" w:styleId="Heading2">
    <w:name w:val="heading 2"/>
    <w:basedOn w:val="Subtitle"/>
    <w:next w:val="Normal"/>
    <w:qFormat/>
    <w:rsid w:val="00656AB8"/>
  </w:style>
  <w:style w:type="paragraph" w:styleId="Heading3">
    <w:name w:val="heading 3"/>
    <w:basedOn w:val="Subtitle2"/>
    <w:next w:val="Normal"/>
    <w:link w:val="Heading3Char"/>
    <w:unhideWhenUsed/>
    <w:qFormat/>
    <w:rsid w:val="00656AB8"/>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autoRedefine/>
    <w:pPr>
      <w:numPr>
        <w:numId w:val="1"/>
      </w:numPr>
    </w:pPr>
    <w:rPr>
      <w:rFonts w:ascii="Times" w:hAnsi="Times" w:cs="Times"/>
    </w:rPr>
  </w:style>
  <w:style w:type="paragraph" w:styleId="ListBullet2">
    <w:name w:val="List Bullet 2"/>
    <w:basedOn w:val="Normal"/>
    <w:autoRedefine/>
    <w:pPr>
      <w:numPr>
        <w:numId w:val="2"/>
      </w:numPr>
    </w:pPr>
    <w:rPr>
      <w:rFonts w:ascii="Times" w:hAnsi="Times" w:cs="Times"/>
    </w:rPr>
  </w:style>
  <w:style w:type="paragraph" w:styleId="ListBullet3">
    <w:name w:val="List Bullet 3"/>
    <w:basedOn w:val="Normal"/>
    <w:autoRedefine/>
    <w:pPr>
      <w:numPr>
        <w:numId w:val="3"/>
      </w:numPr>
    </w:pPr>
    <w:rPr>
      <w:rFonts w:ascii="Times" w:hAnsi="Times" w:cs="Times"/>
    </w:rPr>
  </w:style>
  <w:style w:type="paragraph" w:styleId="ListBullet4">
    <w:name w:val="List Bullet 4"/>
    <w:basedOn w:val="Normal"/>
    <w:autoRedefine/>
    <w:pPr>
      <w:numPr>
        <w:numId w:val="4"/>
      </w:numPr>
    </w:pPr>
    <w:rPr>
      <w:rFonts w:ascii="Times" w:hAnsi="Times" w:cs="Times"/>
    </w:rPr>
  </w:style>
  <w:style w:type="paragraph" w:styleId="ListBullet5">
    <w:name w:val="List Bullet 5"/>
    <w:basedOn w:val="Normal"/>
    <w:autoRedefine/>
    <w:pPr>
      <w:numPr>
        <w:numId w:val="5"/>
      </w:numPr>
    </w:pPr>
    <w:rPr>
      <w:rFonts w:ascii="Times" w:hAnsi="Times" w:cs="Times"/>
    </w:rPr>
  </w:style>
  <w:style w:type="paragraph" w:styleId="ListNumber">
    <w:name w:val="List Number"/>
    <w:basedOn w:val="Normal"/>
    <w:pPr>
      <w:numPr>
        <w:numId w:val="6"/>
      </w:numPr>
    </w:pPr>
    <w:rPr>
      <w:rFonts w:ascii="Times" w:hAnsi="Times" w:cs="Times"/>
    </w:rPr>
  </w:style>
  <w:style w:type="paragraph" w:styleId="ListNumber2">
    <w:name w:val="List Number 2"/>
    <w:basedOn w:val="Normal"/>
    <w:pPr>
      <w:numPr>
        <w:numId w:val="7"/>
      </w:numPr>
    </w:pPr>
    <w:rPr>
      <w:rFonts w:ascii="Times" w:hAnsi="Times" w:cs="Times"/>
    </w:rPr>
  </w:style>
  <w:style w:type="paragraph" w:styleId="ListNumber3">
    <w:name w:val="List Number 3"/>
    <w:basedOn w:val="Normal"/>
    <w:pPr>
      <w:numPr>
        <w:numId w:val="8"/>
      </w:numPr>
    </w:pPr>
    <w:rPr>
      <w:rFonts w:ascii="Times" w:hAnsi="Times" w:cs="Times"/>
    </w:rPr>
  </w:style>
  <w:style w:type="paragraph" w:styleId="ListNumber4">
    <w:name w:val="List Number 4"/>
    <w:basedOn w:val="Normal"/>
    <w:pPr>
      <w:numPr>
        <w:numId w:val="9"/>
      </w:numPr>
    </w:pPr>
    <w:rPr>
      <w:rFonts w:ascii="Times" w:hAnsi="Times" w:cs="Times"/>
    </w:rPr>
  </w:style>
  <w:style w:type="paragraph" w:styleId="ListNumber5">
    <w:name w:val="List Number 5"/>
    <w:basedOn w:val="Normal"/>
    <w:pPr>
      <w:numPr>
        <w:numId w:val="10"/>
      </w:numPr>
    </w:pPr>
    <w:rPr>
      <w:rFonts w:ascii="Times" w:hAnsi="Times" w:cs="Times"/>
    </w:rPr>
  </w:style>
  <w:style w:type="paragraph" w:styleId="BodyTextIndent">
    <w:name w:val="Body Text Indent"/>
    <w:basedOn w:val="Normal"/>
    <w:link w:val="BodyTextIndentChar"/>
    <w:pPr>
      <w:ind w:left="720"/>
      <w:jc w:val="both"/>
    </w:pPr>
    <w:rPr>
      <w:rFonts w:cs="Arial"/>
      <w:color w:val="FF0000"/>
      <w:sz w:val="20"/>
      <w:szCs w:val="20"/>
    </w:rPr>
  </w:style>
  <w:style w:type="character" w:customStyle="1" w:styleId="BodyTextIndentChar">
    <w:name w:val="Body Text Indent Char"/>
    <w:basedOn w:val="DefaultParagraphFont"/>
    <w:link w:val="BodyTextIndent"/>
    <w:rsid w:val="00EF4C32"/>
    <w:rPr>
      <w:rFonts w:ascii="Arial" w:hAnsi="Arial" w:cs="Arial"/>
      <w:color w:val="FF0000"/>
    </w:rPr>
  </w:style>
  <w:style w:type="paragraph" w:styleId="NormalWeb">
    <w:name w:val="Normal (Web)"/>
    <w:basedOn w:val="Normal"/>
    <w:uiPriority w:val="99"/>
    <w:pPr>
      <w:autoSpaceDE/>
      <w:autoSpaceDN/>
      <w:spacing w:before="100" w:beforeAutospacing="1" w:after="100" w:afterAutospacing="1"/>
    </w:pPr>
    <w:rPr>
      <w:rFonts w:eastAsia="Arial Unicode MS"/>
    </w:rPr>
  </w:style>
  <w:style w:type="paragraph" w:styleId="Header">
    <w:name w:val="header"/>
    <w:basedOn w:val="Normal"/>
    <w:pPr>
      <w:tabs>
        <w:tab w:val="center" w:pos="4320"/>
        <w:tab w:val="right" w:pos="8640"/>
      </w:tabs>
    </w:pPr>
  </w:style>
  <w:style w:type="paragraph" w:customStyle="1" w:styleId="DataField11pt-Single">
    <w:name w:val="Data Field 11pt-Single"/>
    <w:basedOn w:val="Normal"/>
    <w:link w:val="DataField11pt-SingleChar"/>
    <w:rsid w:val="00CF68A2"/>
    <w:rPr>
      <w:rFonts w:cs="Arial"/>
      <w:szCs w:val="20"/>
    </w:rPr>
  </w:style>
  <w:style w:type="character" w:customStyle="1" w:styleId="DataField11pt-SingleChar">
    <w:name w:val="Data Field 11pt-Single Char"/>
    <w:basedOn w:val="DefaultParagraphFont"/>
    <w:link w:val="DataField11pt-Single"/>
    <w:rsid w:val="00843027"/>
    <w:rPr>
      <w:rFonts w:ascii="Arial" w:hAnsi="Arial" w:cs="Arial"/>
      <w:sz w:val="22"/>
      <w:lang w:val="en-US" w:eastAsia="en-US" w:bidi="ar-SA"/>
    </w:rPr>
  </w:style>
  <w:style w:type="character" w:styleId="PageNumber">
    <w:name w:val="page number"/>
    <w:basedOn w:val="DefaultParagraphFont"/>
    <w:rPr>
      <w:rFonts w:ascii="Arial" w:hAnsi="Arial"/>
      <w:sz w:val="20"/>
      <w:u w:val="single"/>
    </w:rPr>
  </w:style>
  <w:style w:type="paragraph" w:customStyle="1" w:styleId="HeadingNote">
    <w:name w:val="Heading Note"/>
    <w:basedOn w:val="Normal"/>
    <w:rsid w:val="002B7443"/>
    <w:pPr>
      <w:pBdr>
        <w:bottom w:val="single" w:sz="4" w:space="6" w:color="auto"/>
      </w:pBdr>
      <w:spacing w:before="40" w:after="40"/>
      <w:jc w:val="center"/>
    </w:pPr>
    <w:rPr>
      <w:rFonts w:cs="Arial"/>
      <w:iCs/>
      <w:sz w:val="16"/>
      <w:szCs w:val="16"/>
    </w:rPr>
  </w:style>
  <w:style w:type="paragraph" w:customStyle="1" w:styleId="FormFieldCaption">
    <w:name w:val="Form Field Caption"/>
    <w:basedOn w:val="Normal"/>
    <w:pPr>
      <w:tabs>
        <w:tab w:val="left" w:pos="270"/>
      </w:tabs>
    </w:pPr>
    <w:rPr>
      <w:rFonts w:cs="Arial"/>
      <w:sz w:val="16"/>
      <w:szCs w:val="16"/>
    </w:rPr>
  </w:style>
  <w:style w:type="character" w:styleId="Hyperlink">
    <w:name w:val="Hyperlink"/>
    <w:basedOn w:val="DefaultParagraphFont"/>
    <w:rsid w:val="00E67A05"/>
    <w:rPr>
      <w:color w:val="0000FF"/>
      <w:u w:val="single"/>
    </w:rPr>
  </w:style>
  <w:style w:type="paragraph" w:styleId="Subtitle">
    <w:name w:val="Subtitle"/>
    <w:basedOn w:val="Normal"/>
    <w:next w:val="Normal"/>
    <w:link w:val="SubtitleChar"/>
    <w:qFormat/>
    <w:rsid w:val="00781234"/>
    <w:pPr>
      <w:keepNext/>
      <w:spacing w:before="360" w:after="120"/>
      <w:outlineLvl w:val="1"/>
    </w:pPr>
    <w:rPr>
      <w:b/>
    </w:rPr>
  </w:style>
  <w:style w:type="character" w:customStyle="1" w:styleId="SubtitleChar">
    <w:name w:val="Subtitle Char"/>
    <w:basedOn w:val="DefaultParagraphFont"/>
    <w:link w:val="Subtitle"/>
    <w:rsid w:val="00781234"/>
    <w:rPr>
      <w:rFonts w:ascii="Arial" w:hAnsi="Arial"/>
      <w:b/>
      <w:sz w:val="22"/>
      <w:szCs w:val="24"/>
    </w:rPr>
  </w:style>
  <w:style w:type="character" w:styleId="Strong">
    <w:name w:val="Strong"/>
    <w:basedOn w:val="DefaultParagraphFont"/>
    <w:qFormat/>
    <w:rsid w:val="00656AB8"/>
    <w:rPr>
      <w:b/>
      <w:bCs/>
    </w:rPr>
  </w:style>
  <w:style w:type="character" w:styleId="Emphasis">
    <w:name w:val="Emphasis"/>
    <w:basedOn w:val="DefaultParagraphFont"/>
    <w:qFormat/>
    <w:rsid w:val="00EF4C32"/>
    <w:rPr>
      <w:i/>
      <w:iCs/>
    </w:rPr>
  </w:style>
  <w:style w:type="paragraph" w:customStyle="1" w:styleId="Subtitle2">
    <w:name w:val="Subtitle 2"/>
    <w:basedOn w:val="Subtitle"/>
    <w:rsid w:val="00781234"/>
    <w:pPr>
      <w:spacing w:before="240" w:after="0"/>
    </w:pPr>
    <w:rPr>
      <w:bCs/>
      <w:szCs w:val="20"/>
      <w:u w:val="single"/>
    </w:rPr>
  </w:style>
  <w:style w:type="paragraph" w:customStyle="1" w:styleId="OMBInfo">
    <w:name w:val="OMB Info"/>
    <w:basedOn w:val="Normal"/>
    <w:qFormat/>
    <w:rsid w:val="00321A19"/>
    <w:pPr>
      <w:spacing w:after="120"/>
      <w:jc w:val="right"/>
    </w:pPr>
    <w:rPr>
      <w:sz w:val="16"/>
    </w:rPr>
  </w:style>
  <w:style w:type="character" w:customStyle="1" w:styleId="Heading3Char">
    <w:name w:val="Heading 3 Char"/>
    <w:basedOn w:val="DefaultParagraphFont"/>
    <w:link w:val="Heading3"/>
    <w:rsid w:val="00656AB8"/>
    <w:rPr>
      <w:rFonts w:ascii="Arial" w:hAnsi="Arial"/>
      <w:b/>
      <w:bCs/>
      <w:sz w:val="22"/>
      <w:u w:val="single"/>
    </w:rPr>
  </w:style>
  <w:style w:type="paragraph" w:customStyle="1" w:styleId="FormFieldCaption1">
    <w:name w:val="Form Field Caption1"/>
    <w:basedOn w:val="FormFieldCaption"/>
    <w:qFormat/>
    <w:rsid w:val="002B7443"/>
    <w:pPr>
      <w:spacing w:after="160"/>
    </w:pPr>
  </w:style>
  <w:style w:type="table" w:styleId="TableGrid">
    <w:name w:val="Table Grid"/>
    <w:basedOn w:val="TableNormal"/>
    <w:rsid w:val="002B74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rsid w:val="002B7443"/>
    <w:rPr>
      <w:sz w:val="16"/>
      <w:szCs w:val="16"/>
    </w:rPr>
  </w:style>
  <w:style w:type="paragraph" w:styleId="CommentText">
    <w:name w:val="annotation text"/>
    <w:basedOn w:val="Normal"/>
    <w:link w:val="CommentTextChar"/>
    <w:rsid w:val="002B7443"/>
    <w:rPr>
      <w:sz w:val="20"/>
      <w:szCs w:val="20"/>
    </w:rPr>
  </w:style>
  <w:style w:type="character" w:customStyle="1" w:styleId="CommentTextChar">
    <w:name w:val="Comment Text Char"/>
    <w:basedOn w:val="DefaultParagraphFont"/>
    <w:link w:val="CommentText"/>
    <w:rsid w:val="002B7443"/>
    <w:rPr>
      <w:rFonts w:ascii="Arial" w:hAnsi="Arial"/>
    </w:rPr>
  </w:style>
  <w:style w:type="paragraph" w:styleId="CommentSubject">
    <w:name w:val="annotation subject"/>
    <w:basedOn w:val="CommentText"/>
    <w:next w:val="CommentText"/>
    <w:link w:val="CommentSubjectChar"/>
    <w:rsid w:val="002B7443"/>
    <w:rPr>
      <w:b/>
      <w:bCs/>
    </w:rPr>
  </w:style>
  <w:style w:type="character" w:customStyle="1" w:styleId="CommentSubjectChar">
    <w:name w:val="Comment Subject Char"/>
    <w:basedOn w:val="CommentTextChar"/>
    <w:link w:val="CommentSubject"/>
    <w:rsid w:val="002B7443"/>
    <w:rPr>
      <w:rFonts w:ascii="Arial" w:hAnsi="Arial"/>
      <w:b/>
      <w:bCs/>
    </w:rPr>
  </w:style>
  <w:style w:type="paragraph" w:styleId="BalloonText">
    <w:name w:val="Balloon Text"/>
    <w:basedOn w:val="Normal"/>
    <w:link w:val="BalloonTextChar"/>
    <w:rsid w:val="002B7443"/>
    <w:rPr>
      <w:rFonts w:ascii="Segoe UI" w:hAnsi="Segoe UI" w:cs="Segoe UI"/>
      <w:sz w:val="18"/>
      <w:szCs w:val="18"/>
    </w:rPr>
  </w:style>
  <w:style w:type="character" w:customStyle="1" w:styleId="BalloonTextChar">
    <w:name w:val="Balloon Text Char"/>
    <w:basedOn w:val="DefaultParagraphFont"/>
    <w:link w:val="BalloonText"/>
    <w:rsid w:val="002B7443"/>
    <w:rPr>
      <w:rFonts w:ascii="Segoe UI" w:hAnsi="Segoe UI" w:cs="Segoe UI"/>
      <w:sz w:val="18"/>
      <w:szCs w:val="18"/>
    </w:rPr>
  </w:style>
  <w:style w:type="paragraph" w:styleId="Title">
    <w:name w:val="Title"/>
    <w:basedOn w:val="Normal"/>
    <w:next w:val="Normal"/>
    <w:link w:val="TitleChar"/>
    <w:qFormat/>
    <w:rsid w:val="006E6FB5"/>
    <w:pPr>
      <w:pBdr>
        <w:top w:val="single" w:sz="4" w:space="1" w:color="auto"/>
      </w:pBdr>
      <w:spacing w:before="240"/>
      <w:jc w:val="center"/>
    </w:pPr>
    <w:rPr>
      <w:b/>
    </w:rPr>
  </w:style>
  <w:style w:type="character" w:customStyle="1" w:styleId="TitleChar">
    <w:name w:val="Title Char"/>
    <w:basedOn w:val="DefaultParagraphFont"/>
    <w:link w:val="Title"/>
    <w:rsid w:val="006E6FB5"/>
    <w:rPr>
      <w:rFonts w:ascii="Arial" w:hAnsi="Arial"/>
      <w:b/>
      <w:sz w:val="22"/>
      <w:szCs w:val="24"/>
    </w:rPr>
  </w:style>
  <w:style w:type="paragraph" w:styleId="BodyText">
    <w:name w:val="Body Text"/>
    <w:basedOn w:val="Normal"/>
    <w:link w:val="BodyTextChar"/>
    <w:uiPriority w:val="99"/>
    <w:rsid w:val="006E6FB5"/>
    <w:pPr>
      <w:spacing w:after="120"/>
    </w:pPr>
  </w:style>
  <w:style w:type="character" w:customStyle="1" w:styleId="BodyTextChar">
    <w:name w:val="Body Text Char"/>
    <w:basedOn w:val="DefaultParagraphFont"/>
    <w:link w:val="BodyText"/>
    <w:uiPriority w:val="99"/>
    <w:rsid w:val="006E6FB5"/>
    <w:rPr>
      <w:rFonts w:ascii="Arial" w:hAnsi="Arial"/>
      <w:sz w:val="22"/>
      <w:szCs w:val="24"/>
    </w:rPr>
  </w:style>
  <w:style w:type="character" w:customStyle="1" w:styleId="apple-converted-space">
    <w:name w:val="apple-converted-space"/>
    <w:basedOn w:val="DefaultParagraphFont"/>
    <w:rsid w:val="000D2B97"/>
  </w:style>
  <w:style w:type="paragraph" w:customStyle="1" w:styleId="Default">
    <w:name w:val="Default"/>
    <w:rsid w:val="007074CF"/>
    <w:pPr>
      <w:autoSpaceDE w:val="0"/>
      <w:autoSpaceDN w:val="0"/>
      <w:adjustRightInd w:val="0"/>
    </w:pPr>
    <w:rPr>
      <w:rFonts w:eastAsiaTheme="minorHAnsi"/>
      <w:color w:val="000000"/>
      <w:sz w:val="24"/>
      <w:szCs w:val="24"/>
    </w:rPr>
  </w:style>
  <w:style w:type="paragraph" w:styleId="ListParagraph">
    <w:name w:val="List Paragraph"/>
    <w:basedOn w:val="Normal"/>
    <w:uiPriority w:val="34"/>
    <w:qFormat/>
    <w:rsid w:val="009F0335"/>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Body Text" w:uiPriority="99"/>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04B52"/>
    <w:pPr>
      <w:autoSpaceDE w:val="0"/>
      <w:autoSpaceDN w:val="0"/>
    </w:pPr>
    <w:rPr>
      <w:rFonts w:ascii="Arial" w:hAnsi="Arial"/>
      <w:sz w:val="22"/>
      <w:szCs w:val="24"/>
    </w:rPr>
  </w:style>
  <w:style w:type="paragraph" w:styleId="Heading1">
    <w:name w:val="heading 1"/>
    <w:basedOn w:val="Normal"/>
    <w:next w:val="Normal"/>
    <w:qFormat/>
    <w:rsid w:val="002B7443"/>
    <w:pPr>
      <w:pBdr>
        <w:top w:val="single" w:sz="4" w:space="12" w:color="auto"/>
      </w:pBdr>
      <w:jc w:val="center"/>
      <w:outlineLvl w:val="0"/>
    </w:pPr>
    <w:rPr>
      <w:rFonts w:cs="Arial"/>
      <w:b/>
      <w:bCs/>
      <w:szCs w:val="22"/>
    </w:rPr>
  </w:style>
  <w:style w:type="paragraph" w:styleId="Heading2">
    <w:name w:val="heading 2"/>
    <w:basedOn w:val="Subtitle"/>
    <w:next w:val="Normal"/>
    <w:qFormat/>
    <w:rsid w:val="00656AB8"/>
  </w:style>
  <w:style w:type="paragraph" w:styleId="Heading3">
    <w:name w:val="heading 3"/>
    <w:basedOn w:val="Subtitle2"/>
    <w:next w:val="Normal"/>
    <w:link w:val="Heading3Char"/>
    <w:unhideWhenUsed/>
    <w:qFormat/>
    <w:rsid w:val="00656AB8"/>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autoRedefine/>
    <w:pPr>
      <w:numPr>
        <w:numId w:val="1"/>
      </w:numPr>
    </w:pPr>
    <w:rPr>
      <w:rFonts w:ascii="Times" w:hAnsi="Times" w:cs="Times"/>
    </w:rPr>
  </w:style>
  <w:style w:type="paragraph" w:styleId="ListBullet2">
    <w:name w:val="List Bullet 2"/>
    <w:basedOn w:val="Normal"/>
    <w:autoRedefine/>
    <w:pPr>
      <w:numPr>
        <w:numId w:val="2"/>
      </w:numPr>
    </w:pPr>
    <w:rPr>
      <w:rFonts w:ascii="Times" w:hAnsi="Times" w:cs="Times"/>
    </w:rPr>
  </w:style>
  <w:style w:type="paragraph" w:styleId="ListBullet3">
    <w:name w:val="List Bullet 3"/>
    <w:basedOn w:val="Normal"/>
    <w:autoRedefine/>
    <w:pPr>
      <w:numPr>
        <w:numId w:val="3"/>
      </w:numPr>
    </w:pPr>
    <w:rPr>
      <w:rFonts w:ascii="Times" w:hAnsi="Times" w:cs="Times"/>
    </w:rPr>
  </w:style>
  <w:style w:type="paragraph" w:styleId="ListBullet4">
    <w:name w:val="List Bullet 4"/>
    <w:basedOn w:val="Normal"/>
    <w:autoRedefine/>
    <w:pPr>
      <w:numPr>
        <w:numId w:val="4"/>
      </w:numPr>
    </w:pPr>
    <w:rPr>
      <w:rFonts w:ascii="Times" w:hAnsi="Times" w:cs="Times"/>
    </w:rPr>
  </w:style>
  <w:style w:type="paragraph" w:styleId="ListBullet5">
    <w:name w:val="List Bullet 5"/>
    <w:basedOn w:val="Normal"/>
    <w:autoRedefine/>
    <w:pPr>
      <w:numPr>
        <w:numId w:val="5"/>
      </w:numPr>
    </w:pPr>
    <w:rPr>
      <w:rFonts w:ascii="Times" w:hAnsi="Times" w:cs="Times"/>
    </w:rPr>
  </w:style>
  <w:style w:type="paragraph" w:styleId="ListNumber">
    <w:name w:val="List Number"/>
    <w:basedOn w:val="Normal"/>
    <w:pPr>
      <w:numPr>
        <w:numId w:val="6"/>
      </w:numPr>
    </w:pPr>
    <w:rPr>
      <w:rFonts w:ascii="Times" w:hAnsi="Times" w:cs="Times"/>
    </w:rPr>
  </w:style>
  <w:style w:type="paragraph" w:styleId="ListNumber2">
    <w:name w:val="List Number 2"/>
    <w:basedOn w:val="Normal"/>
    <w:pPr>
      <w:numPr>
        <w:numId w:val="7"/>
      </w:numPr>
    </w:pPr>
    <w:rPr>
      <w:rFonts w:ascii="Times" w:hAnsi="Times" w:cs="Times"/>
    </w:rPr>
  </w:style>
  <w:style w:type="paragraph" w:styleId="ListNumber3">
    <w:name w:val="List Number 3"/>
    <w:basedOn w:val="Normal"/>
    <w:pPr>
      <w:numPr>
        <w:numId w:val="8"/>
      </w:numPr>
    </w:pPr>
    <w:rPr>
      <w:rFonts w:ascii="Times" w:hAnsi="Times" w:cs="Times"/>
    </w:rPr>
  </w:style>
  <w:style w:type="paragraph" w:styleId="ListNumber4">
    <w:name w:val="List Number 4"/>
    <w:basedOn w:val="Normal"/>
    <w:pPr>
      <w:numPr>
        <w:numId w:val="9"/>
      </w:numPr>
    </w:pPr>
    <w:rPr>
      <w:rFonts w:ascii="Times" w:hAnsi="Times" w:cs="Times"/>
    </w:rPr>
  </w:style>
  <w:style w:type="paragraph" w:styleId="ListNumber5">
    <w:name w:val="List Number 5"/>
    <w:basedOn w:val="Normal"/>
    <w:pPr>
      <w:numPr>
        <w:numId w:val="10"/>
      </w:numPr>
    </w:pPr>
    <w:rPr>
      <w:rFonts w:ascii="Times" w:hAnsi="Times" w:cs="Times"/>
    </w:rPr>
  </w:style>
  <w:style w:type="paragraph" w:styleId="BodyTextIndent">
    <w:name w:val="Body Text Indent"/>
    <w:basedOn w:val="Normal"/>
    <w:link w:val="BodyTextIndentChar"/>
    <w:pPr>
      <w:ind w:left="720"/>
      <w:jc w:val="both"/>
    </w:pPr>
    <w:rPr>
      <w:rFonts w:cs="Arial"/>
      <w:color w:val="FF0000"/>
      <w:sz w:val="20"/>
      <w:szCs w:val="20"/>
    </w:rPr>
  </w:style>
  <w:style w:type="character" w:customStyle="1" w:styleId="BodyTextIndentChar">
    <w:name w:val="Body Text Indent Char"/>
    <w:basedOn w:val="DefaultParagraphFont"/>
    <w:link w:val="BodyTextIndent"/>
    <w:rsid w:val="00EF4C32"/>
    <w:rPr>
      <w:rFonts w:ascii="Arial" w:hAnsi="Arial" w:cs="Arial"/>
      <w:color w:val="FF0000"/>
    </w:rPr>
  </w:style>
  <w:style w:type="paragraph" w:styleId="NormalWeb">
    <w:name w:val="Normal (Web)"/>
    <w:basedOn w:val="Normal"/>
    <w:uiPriority w:val="99"/>
    <w:pPr>
      <w:autoSpaceDE/>
      <w:autoSpaceDN/>
      <w:spacing w:before="100" w:beforeAutospacing="1" w:after="100" w:afterAutospacing="1"/>
    </w:pPr>
    <w:rPr>
      <w:rFonts w:eastAsia="Arial Unicode MS"/>
    </w:rPr>
  </w:style>
  <w:style w:type="paragraph" w:styleId="Header">
    <w:name w:val="header"/>
    <w:basedOn w:val="Normal"/>
    <w:pPr>
      <w:tabs>
        <w:tab w:val="center" w:pos="4320"/>
        <w:tab w:val="right" w:pos="8640"/>
      </w:tabs>
    </w:pPr>
  </w:style>
  <w:style w:type="paragraph" w:customStyle="1" w:styleId="DataField11pt-Single">
    <w:name w:val="Data Field 11pt-Single"/>
    <w:basedOn w:val="Normal"/>
    <w:link w:val="DataField11pt-SingleChar"/>
    <w:rsid w:val="00CF68A2"/>
    <w:rPr>
      <w:rFonts w:cs="Arial"/>
      <w:szCs w:val="20"/>
    </w:rPr>
  </w:style>
  <w:style w:type="character" w:customStyle="1" w:styleId="DataField11pt-SingleChar">
    <w:name w:val="Data Field 11pt-Single Char"/>
    <w:basedOn w:val="DefaultParagraphFont"/>
    <w:link w:val="DataField11pt-Single"/>
    <w:rsid w:val="00843027"/>
    <w:rPr>
      <w:rFonts w:ascii="Arial" w:hAnsi="Arial" w:cs="Arial"/>
      <w:sz w:val="22"/>
      <w:lang w:val="en-US" w:eastAsia="en-US" w:bidi="ar-SA"/>
    </w:rPr>
  </w:style>
  <w:style w:type="character" w:styleId="PageNumber">
    <w:name w:val="page number"/>
    <w:basedOn w:val="DefaultParagraphFont"/>
    <w:rPr>
      <w:rFonts w:ascii="Arial" w:hAnsi="Arial"/>
      <w:sz w:val="20"/>
      <w:u w:val="single"/>
    </w:rPr>
  </w:style>
  <w:style w:type="paragraph" w:customStyle="1" w:styleId="HeadingNote">
    <w:name w:val="Heading Note"/>
    <w:basedOn w:val="Normal"/>
    <w:rsid w:val="002B7443"/>
    <w:pPr>
      <w:pBdr>
        <w:bottom w:val="single" w:sz="4" w:space="6" w:color="auto"/>
      </w:pBdr>
      <w:spacing w:before="40" w:after="40"/>
      <w:jc w:val="center"/>
    </w:pPr>
    <w:rPr>
      <w:rFonts w:cs="Arial"/>
      <w:iCs/>
      <w:sz w:val="16"/>
      <w:szCs w:val="16"/>
    </w:rPr>
  </w:style>
  <w:style w:type="paragraph" w:customStyle="1" w:styleId="FormFieldCaption">
    <w:name w:val="Form Field Caption"/>
    <w:basedOn w:val="Normal"/>
    <w:pPr>
      <w:tabs>
        <w:tab w:val="left" w:pos="270"/>
      </w:tabs>
    </w:pPr>
    <w:rPr>
      <w:rFonts w:cs="Arial"/>
      <w:sz w:val="16"/>
      <w:szCs w:val="16"/>
    </w:rPr>
  </w:style>
  <w:style w:type="character" w:styleId="Hyperlink">
    <w:name w:val="Hyperlink"/>
    <w:basedOn w:val="DefaultParagraphFont"/>
    <w:rsid w:val="00E67A05"/>
    <w:rPr>
      <w:color w:val="0000FF"/>
      <w:u w:val="single"/>
    </w:rPr>
  </w:style>
  <w:style w:type="paragraph" w:styleId="Subtitle">
    <w:name w:val="Subtitle"/>
    <w:basedOn w:val="Normal"/>
    <w:next w:val="Normal"/>
    <w:link w:val="SubtitleChar"/>
    <w:qFormat/>
    <w:rsid w:val="00781234"/>
    <w:pPr>
      <w:keepNext/>
      <w:spacing w:before="360" w:after="120"/>
      <w:outlineLvl w:val="1"/>
    </w:pPr>
    <w:rPr>
      <w:b/>
    </w:rPr>
  </w:style>
  <w:style w:type="character" w:customStyle="1" w:styleId="SubtitleChar">
    <w:name w:val="Subtitle Char"/>
    <w:basedOn w:val="DefaultParagraphFont"/>
    <w:link w:val="Subtitle"/>
    <w:rsid w:val="00781234"/>
    <w:rPr>
      <w:rFonts w:ascii="Arial" w:hAnsi="Arial"/>
      <w:b/>
      <w:sz w:val="22"/>
      <w:szCs w:val="24"/>
    </w:rPr>
  </w:style>
  <w:style w:type="character" w:styleId="Strong">
    <w:name w:val="Strong"/>
    <w:basedOn w:val="DefaultParagraphFont"/>
    <w:qFormat/>
    <w:rsid w:val="00656AB8"/>
    <w:rPr>
      <w:b/>
      <w:bCs/>
    </w:rPr>
  </w:style>
  <w:style w:type="character" w:styleId="Emphasis">
    <w:name w:val="Emphasis"/>
    <w:basedOn w:val="DefaultParagraphFont"/>
    <w:qFormat/>
    <w:rsid w:val="00EF4C32"/>
    <w:rPr>
      <w:i/>
      <w:iCs/>
    </w:rPr>
  </w:style>
  <w:style w:type="paragraph" w:customStyle="1" w:styleId="Subtitle2">
    <w:name w:val="Subtitle 2"/>
    <w:basedOn w:val="Subtitle"/>
    <w:rsid w:val="00781234"/>
    <w:pPr>
      <w:spacing w:before="240" w:after="0"/>
    </w:pPr>
    <w:rPr>
      <w:bCs/>
      <w:szCs w:val="20"/>
      <w:u w:val="single"/>
    </w:rPr>
  </w:style>
  <w:style w:type="paragraph" w:customStyle="1" w:styleId="OMBInfo">
    <w:name w:val="OMB Info"/>
    <w:basedOn w:val="Normal"/>
    <w:qFormat/>
    <w:rsid w:val="00321A19"/>
    <w:pPr>
      <w:spacing w:after="120"/>
      <w:jc w:val="right"/>
    </w:pPr>
    <w:rPr>
      <w:sz w:val="16"/>
    </w:rPr>
  </w:style>
  <w:style w:type="character" w:customStyle="1" w:styleId="Heading3Char">
    <w:name w:val="Heading 3 Char"/>
    <w:basedOn w:val="DefaultParagraphFont"/>
    <w:link w:val="Heading3"/>
    <w:rsid w:val="00656AB8"/>
    <w:rPr>
      <w:rFonts w:ascii="Arial" w:hAnsi="Arial"/>
      <w:b/>
      <w:bCs/>
      <w:sz w:val="22"/>
      <w:u w:val="single"/>
    </w:rPr>
  </w:style>
  <w:style w:type="paragraph" w:customStyle="1" w:styleId="FormFieldCaption1">
    <w:name w:val="Form Field Caption1"/>
    <w:basedOn w:val="FormFieldCaption"/>
    <w:qFormat/>
    <w:rsid w:val="002B7443"/>
    <w:pPr>
      <w:spacing w:after="160"/>
    </w:pPr>
  </w:style>
  <w:style w:type="table" w:styleId="TableGrid">
    <w:name w:val="Table Grid"/>
    <w:basedOn w:val="TableNormal"/>
    <w:rsid w:val="002B744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rsid w:val="002B7443"/>
    <w:rPr>
      <w:sz w:val="16"/>
      <w:szCs w:val="16"/>
    </w:rPr>
  </w:style>
  <w:style w:type="paragraph" w:styleId="CommentText">
    <w:name w:val="annotation text"/>
    <w:basedOn w:val="Normal"/>
    <w:link w:val="CommentTextChar"/>
    <w:rsid w:val="002B7443"/>
    <w:rPr>
      <w:sz w:val="20"/>
      <w:szCs w:val="20"/>
    </w:rPr>
  </w:style>
  <w:style w:type="character" w:customStyle="1" w:styleId="CommentTextChar">
    <w:name w:val="Comment Text Char"/>
    <w:basedOn w:val="DefaultParagraphFont"/>
    <w:link w:val="CommentText"/>
    <w:rsid w:val="002B7443"/>
    <w:rPr>
      <w:rFonts w:ascii="Arial" w:hAnsi="Arial"/>
    </w:rPr>
  </w:style>
  <w:style w:type="paragraph" w:styleId="CommentSubject">
    <w:name w:val="annotation subject"/>
    <w:basedOn w:val="CommentText"/>
    <w:next w:val="CommentText"/>
    <w:link w:val="CommentSubjectChar"/>
    <w:rsid w:val="002B7443"/>
    <w:rPr>
      <w:b/>
      <w:bCs/>
    </w:rPr>
  </w:style>
  <w:style w:type="character" w:customStyle="1" w:styleId="CommentSubjectChar">
    <w:name w:val="Comment Subject Char"/>
    <w:basedOn w:val="CommentTextChar"/>
    <w:link w:val="CommentSubject"/>
    <w:rsid w:val="002B7443"/>
    <w:rPr>
      <w:rFonts w:ascii="Arial" w:hAnsi="Arial"/>
      <w:b/>
      <w:bCs/>
    </w:rPr>
  </w:style>
  <w:style w:type="paragraph" w:styleId="BalloonText">
    <w:name w:val="Balloon Text"/>
    <w:basedOn w:val="Normal"/>
    <w:link w:val="BalloonTextChar"/>
    <w:rsid w:val="002B7443"/>
    <w:rPr>
      <w:rFonts w:ascii="Segoe UI" w:hAnsi="Segoe UI" w:cs="Segoe UI"/>
      <w:sz w:val="18"/>
      <w:szCs w:val="18"/>
    </w:rPr>
  </w:style>
  <w:style w:type="character" w:customStyle="1" w:styleId="BalloonTextChar">
    <w:name w:val="Balloon Text Char"/>
    <w:basedOn w:val="DefaultParagraphFont"/>
    <w:link w:val="BalloonText"/>
    <w:rsid w:val="002B7443"/>
    <w:rPr>
      <w:rFonts w:ascii="Segoe UI" w:hAnsi="Segoe UI" w:cs="Segoe UI"/>
      <w:sz w:val="18"/>
      <w:szCs w:val="18"/>
    </w:rPr>
  </w:style>
  <w:style w:type="paragraph" w:styleId="Title">
    <w:name w:val="Title"/>
    <w:basedOn w:val="Normal"/>
    <w:next w:val="Normal"/>
    <w:link w:val="TitleChar"/>
    <w:qFormat/>
    <w:rsid w:val="006E6FB5"/>
    <w:pPr>
      <w:pBdr>
        <w:top w:val="single" w:sz="4" w:space="1" w:color="auto"/>
      </w:pBdr>
      <w:spacing w:before="240"/>
      <w:jc w:val="center"/>
    </w:pPr>
    <w:rPr>
      <w:b/>
    </w:rPr>
  </w:style>
  <w:style w:type="character" w:customStyle="1" w:styleId="TitleChar">
    <w:name w:val="Title Char"/>
    <w:basedOn w:val="DefaultParagraphFont"/>
    <w:link w:val="Title"/>
    <w:rsid w:val="006E6FB5"/>
    <w:rPr>
      <w:rFonts w:ascii="Arial" w:hAnsi="Arial"/>
      <w:b/>
      <w:sz w:val="22"/>
      <w:szCs w:val="24"/>
    </w:rPr>
  </w:style>
  <w:style w:type="paragraph" w:styleId="BodyText">
    <w:name w:val="Body Text"/>
    <w:basedOn w:val="Normal"/>
    <w:link w:val="BodyTextChar"/>
    <w:uiPriority w:val="99"/>
    <w:rsid w:val="006E6FB5"/>
    <w:pPr>
      <w:spacing w:after="120"/>
    </w:pPr>
  </w:style>
  <w:style w:type="character" w:customStyle="1" w:styleId="BodyTextChar">
    <w:name w:val="Body Text Char"/>
    <w:basedOn w:val="DefaultParagraphFont"/>
    <w:link w:val="BodyText"/>
    <w:uiPriority w:val="99"/>
    <w:rsid w:val="006E6FB5"/>
    <w:rPr>
      <w:rFonts w:ascii="Arial" w:hAnsi="Arial"/>
      <w:sz w:val="22"/>
      <w:szCs w:val="24"/>
    </w:rPr>
  </w:style>
  <w:style w:type="character" w:customStyle="1" w:styleId="apple-converted-space">
    <w:name w:val="apple-converted-space"/>
    <w:basedOn w:val="DefaultParagraphFont"/>
    <w:rsid w:val="000D2B97"/>
  </w:style>
  <w:style w:type="paragraph" w:customStyle="1" w:styleId="Default">
    <w:name w:val="Default"/>
    <w:rsid w:val="007074CF"/>
    <w:pPr>
      <w:autoSpaceDE w:val="0"/>
      <w:autoSpaceDN w:val="0"/>
      <w:adjustRightInd w:val="0"/>
    </w:pPr>
    <w:rPr>
      <w:rFonts w:eastAsiaTheme="minorHAnsi"/>
      <w:color w:val="000000"/>
      <w:sz w:val="24"/>
      <w:szCs w:val="24"/>
    </w:rPr>
  </w:style>
  <w:style w:type="paragraph" w:styleId="ListParagraph">
    <w:name w:val="List Paragraph"/>
    <w:basedOn w:val="Normal"/>
    <w:uiPriority w:val="34"/>
    <w:qFormat/>
    <w:rsid w:val="009F03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632">
      <w:bodyDiv w:val="1"/>
      <w:marLeft w:val="0"/>
      <w:marRight w:val="0"/>
      <w:marTop w:val="0"/>
      <w:marBottom w:val="0"/>
      <w:divBdr>
        <w:top w:val="none" w:sz="0" w:space="0" w:color="auto"/>
        <w:left w:val="none" w:sz="0" w:space="0" w:color="auto"/>
        <w:bottom w:val="none" w:sz="0" w:space="0" w:color="auto"/>
        <w:right w:val="none" w:sz="0" w:space="0" w:color="auto"/>
      </w:divBdr>
    </w:div>
    <w:div w:id="326179374">
      <w:bodyDiv w:val="1"/>
      <w:marLeft w:val="0"/>
      <w:marRight w:val="0"/>
      <w:marTop w:val="0"/>
      <w:marBottom w:val="0"/>
      <w:divBdr>
        <w:top w:val="none" w:sz="0" w:space="0" w:color="auto"/>
        <w:left w:val="none" w:sz="0" w:space="0" w:color="auto"/>
        <w:bottom w:val="none" w:sz="0" w:space="0" w:color="auto"/>
        <w:right w:val="none" w:sz="0" w:space="0" w:color="auto"/>
      </w:divBdr>
      <w:divsChild>
        <w:div w:id="1187980853">
          <w:marLeft w:val="0"/>
          <w:marRight w:val="0"/>
          <w:marTop w:val="0"/>
          <w:marBottom w:val="0"/>
          <w:divBdr>
            <w:top w:val="none" w:sz="0" w:space="0" w:color="auto"/>
            <w:left w:val="none" w:sz="0" w:space="0" w:color="auto"/>
            <w:bottom w:val="none" w:sz="0" w:space="0" w:color="auto"/>
            <w:right w:val="none" w:sz="0" w:space="0" w:color="auto"/>
          </w:divBdr>
        </w:div>
        <w:div w:id="1465006117">
          <w:marLeft w:val="0"/>
          <w:marRight w:val="0"/>
          <w:marTop w:val="0"/>
          <w:marBottom w:val="0"/>
          <w:divBdr>
            <w:top w:val="none" w:sz="0" w:space="0" w:color="auto"/>
            <w:left w:val="none" w:sz="0" w:space="0" w:color="auto"/>
            <w:bottom w:val="none" w:sz="0" w:space="0" w:color="auto"/>
            <w:right w:val="none" w:sz="0" w:space="0" w:color="auto"/>
          </w:divBdr>
        </w:div>
        <w:div w:id="1874422673">
          <w:marLeft w:val="0"/>
          <w:marRight w:val="0"/>
          <w:marTop w:val="0"/>
          <w:marBottom w:val="0"/>
          <w:divBdr>
            <w:top w:val="none" w:sz="0" w:space="0" w:color="auto"/>
            <w:left w:val="none" w:sz="0" w:space="0" w:color="auto"/>
            <w:bottom w:val="none" w:sz="0" w:space="0" w:color="auto"/>
            <w:right w:val="none" w:sz="0" w:space="0" w:color="auto"/>
          </w:divBdr>
        </w:div>
        <w:div w:id="983000489">
          <w:marLeft w:val="0"/>
          <w:marRight w:val="0"/>
          <w:marTop w:val="0"/>
          <w:marBottom w:val="0"/>
          <w:divBdr>
            <w:top w:val="none" w:sz="0" w:space="0" w:color="auto"/>
            <w:left w:val="none" w:sz="0" w:space="0" w:color="auto"/>
            <w:bottom w:val="none" w:sz="0" w:space="0" w:color="auto"/>
            <w:right w:val="none" w:sz="0" w:space="0" w:color="auto"/>
          </w:divBdr>
        </w:div>
        <w:div w:id="576131102">
          <w:marLeft w:val="0"/>
          <w:marRight w:val="0"/>
          <w:marTop w:val="0"/>
          <w:marBottom w:val="0"/>
          <w:divBdr>
            <w:top w:val="none" w:sz="0" w:space="0" w:color="auto"/>
            <w:left w:val="none" w:sz="0" w:space="0" w:color="auto"/>
            <w:bottom w:val="none" w:sz="0" w:space="0" w:color="auto"/>
            <w:right w:val="none" w:sz="0" w:space="0" w:color="auto"/>
          </w:divBdr>
        </w:div>
        <w:div w:id="1288242456">
          <w:marLeft w:val="0"/>
          <w:marRight w:val="0"/>
          <w:marTop w:val="0"/>
          <w:marBottom w:val="0"/>
          <w:divBdr>
            <w:top w:val="none" w:sz="0" w:space="0" w:color="auto"/>
            <w:left w:val="none" w:sz="0" w:space="0" w:color="auto"/>
            <w:bottom w:val="none" w:sz="0" w:space="0" w:color="auto"/>
            <w:right w:val="none" w:sz="0" w:space="0" w:color="auto"/>
          </w:divBdr>
        </w:div>
        <w:div w:id="17779356">
          <w:marLeft w:val="0"/>
          <w:marRight w:val="0"/>
          <w:marTop w:val="0"/>
          <w:marBottom w:val="0"/>
          <w:divBdr>
            <w:top w:val="none" w:sz="0" w:space="0" w:color="auto"/>
            <w:left w:val="none" w:sz="0" w:space="0" w:color="auto"/>
            <w:bottom w:val="none" w:sz="0" w:space="0" w:color="auto"/>
            <w:right w:val="none" w:sz="0" w:space="0" w:color="auto"/>
          </w:divBdr>
        </w:div>
        <w:div w:id="1780641377">
          <w:marLeft w:val="0"/>
          <w:marRight w:val="0"/>
          <w:marTop w:val="0"/>
          <w:marBottom w:val="0"/>
          <w:divBdr>
            <w:top w:val="none" w:sz="0" w:space="0" w:color="auto"/>
            <w:left w:val="none" w:sz="0" w:space="0" w:color="auto"/>
            <w:bottom w:val="none" w:sz="0" w:space="0" w:color="auto"/>
            <w:right w:val="none" w:sz="0" w:space="0" w:color="auto"/>
          </w:divBdr>
        </w:div>
        <w:div w:id="590429150">
          <w:marLeft w:val="0"/>
          <w:marRight w:val="0"/>
          <w:marTop w:val="0"/>
          <w:marBottom w:val="0"/>
          <w:divBdr>
            <w:top w:val="none" w:sz="0" w:space="0" w:color="auto"/>
            <w:left w:val="none" w:sz="0" w:space="0" w:color="auto"/>
            <w:bottom w:val="none" w:sz="0" w:space="0" w:color="auto"/>
            <w:right w:val="none" w:sz="0" w:space="0" w:color="auto"/>
          </w:divBdr>
        </w:div>
        <w:div w:id="1326283899">
          <w:marLeft w:val="0"/>
          <w:marRight w:val="0"/>
          <w:marTop w:val="0"/>
          <w:marBottom w:val="0"/>
          <w:divBdr>
            <w:top w:val="none" w:sz="0" w:space="0" w:color="auto"/>
            <w:left w:val="none" w:sz="0" w:space="0" w:color="auto"/>
            <w:bottom w:val="none" w:sz="0" w:space="0" w:color="auto"/>
            <w:right w:val="none" w:sz="0" w:space="0" w:color="auto"/>
          </w:divBdr>
        </w:div>
        <w:div w:id="661933485">
          <w:marLeft w:val="0"/>
          <w:marRight w:val="0"/>
          <w:marTop w:val="0"/>
          <w:marBottom w:val="0"/>
          <w:divBdr>
            <w:top w:val="none" w:sz="0" w:space="0" w:color="auto"/>
            <w:left w:val="none" w:sz="0" w:space="0" w:color="auto"/>
            <w:bottom w:val="none" w:sz="0" w:space="0" w:color="auto"/>
            <w:right w:val="none" w:sz="0" w:space="0" w:color="auto"/>
          </w:divBdr>
        </w:div>
        <w:div w:id="296036033">
          <w:marLeft w:val="0"/>
          <w:marRight w:val="0"/>
          <w:marTop w:val="0"/>
          <w:marBottom w:val="0"/>
          <w:divBdr>
            <w:top w:val="none" w:sz="0" w:space="0" w:color="auto"/>
            <w:left w:val="none" w:sz="0" w:space="0" w:color="auto"/>
            <w:bottom w:val="none" w:sz="0" w:space="0" w:color="auto"/>
            <w:right w:val="none" w:sz="0" w:space="0" w:color="auto"/>
          </w:divBdr>
        </w:div>
        <w:div w:id="1423642295">
          <w:marLeft w:val="0"/>
          <w:marRight w:val="0"/>
          <w:marTop w:val="0"/>
          <w:marBottom w:val="0"/>
          <w:divBdr>
            <w:top w:val="none" w:sz="0" w:space="0" w:color="auto"/>
            <w:left w:val="none" w:sz="0" w:space="0" w:color="auto"/>
            <w:bottom w:val="none" w:sz="0" w:space="0" w:color="auto"/>
            <w:right w:val="none" w:sz="0" w:space="0" w:color="auto"/>
          </w:divBdr>
        </w:div>
      </w:divsChild>
    </w:div>
    <w:div w:id="489978125">
      <w:bodyDiv w:val="1"/>
      <w:marLeft w:val="0"/>
      <w:marRight w:val="0"/>
      <w:marTop w:val="0"/>
      <w:marBottom w:val="0"/>
      <w:divBdr>
        <w:top w:val="none" w:sz="0" w:space="0" w:color="auto"/>
        <w:left w:val="none" w:sz="0" w:space="0" w:color="auto"/>
        <w:bottom w:val="none" w:sz="0" w:space="0" w:color="auto"/>
        <w:right w:val="none" w:sz="0" w:space="0" w:color="auto"/>
      </w:divBdr>
    </w:div>
    <w:div w:id="746416827">
      <w:bodyDiv w:val="1"/>
      <w:marLeft w:val="0"/>
      <w:marRight w:val="0"/>
      <w:marTop w:val="0"/>
      <w:marBottom w:val="0"/>
      <w:divBdr>
        <w:top w:val="none" w:sz="0" w:space="0" w:color="auto"/>
        <w:left w:val="none" w:sz="0" w:space="0" w:color="auto"/>
        <w:bottom w:val="none" w:sz="0" w:space="0" w:color="auto"/>
        <w:right w:val="none" w:sz="0" w:space="0" w:color="auto"/>
      </w:divBdr>
    </w:div>
    <w:div w:id="857087546">
      <w:bodyDiv w:val="1"/>
      <w:marLeft w:val="0"/>
      <w:marRight w:val="0"/>
      <w:marTop w:val="0"/>
      <w:marBottom w:val="0"/>
      <w:divBdr>
        <w:top w:val="none" w:sz="0" w:space="0" w:color="auto"/>
        <w:left w:val="none" w:sz="0" w:space="0" w:color="auto"/>
        <w:bottom w:val="none" w:sz="0" w:space="0" w:color="auto"/>
        <w:right w:val="none" w:sz="0" w:space="0" w:color="auto"/>
      </w:divBdr>
    </w:div>
    <w:div w:id="967396307">
      <w:bodyDiv w:val="1"/>
      <w:marLeft w:val="0"/>
      <w:marRight w:val="0"/>
      <w:marTop w:val="0"/>
      <w:marBottom w:val="0"/>
      <w:divBdr>
        <w:top w:val="none" w:sz="0" w:space="0" w:color="auto"/>
        <w:left w:val="none" w:sz="0" w:space="0" w:color="auto"/>
        <w:bottom w:val="none" w:sz="0" w:space="0" w:color="auto"/>
        <w:right w:val="none" w:sz="0" w:space="0" w:color="auto"/>
      </w:divBdr>
    </w:div>
    <w:div w:id="1120606928">
      <w:bodyDiv w:val="1"/>
      <w:marLeft w:val="0"/>
      <w:marRight w:val="0"/>
      <w:marTop w:val="0"/>
      <w:marBottom w:val="0"/>
      <w:divBdr>
        <w:top w:val="none" w:sz="0" w:space="0" w:color="auto"/>
        <w:left w:val="none" w:sz="0" w:space="0" w:color="auto"/>
        <w:bottom w:val="none" w:sz="0" w:space="0" w:color="auto"/>
        <w:right w:val="none" w:sz="0" w:space="0" w:color="auto"/>
      </w:divBdr>
    </w:div>
    <w:div w:id="1878619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numbering" Target="numbering.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settings" Target="settings.xml"/><Relationship Id="rId8" Type="http://schemas.openxmlformats.org/officeDocument/2006/relationships/webSettings" Target="webSettings.xml"/><Relationship Id="rId9" Type="http://schemas.openxmlformats.org/officeDocument/2006/relationships/footnotes" Target="footnotes.xml"/><Relationship Id="rId10"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File_x0020_Status xmlns="97b54082-1e85-426d-afc6-16ad99d216c1">Working</File_x0020_Status>
    <Category xmlns="97b54082-1e85-426d-afc6-16ad99d216c1">WIP</Category>
    <CR_ID xmlns="97b54082-1e85-426d-afc6-16ad99d216c1" xsi:nil="true"/>
    <Form_x0020_Set xmlns="97b54082-1e85-426d-afc6-16ad99d216c1">SF424</Form_x0020_Set>
    <Test_x0020_Comment xmlns="97b54082-1e85-426d-afc6-16ad99d216c1">10/26/15 source doc
11/2 JAW QC'ed
11/2 JAW Tracked Version Created</Test_x0020_Comment>
    <OMB_x0020_No_x002e_ xmlns="97b54082-1e85-426d-afc6-16ad99d216c1">0925-0046</OMB_x0020_No_x002e_>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55B51225CD12F448FAA5C7D33BC6823" ma:contentTypeVersion="16" ma:contentTypeDescription="Create a new document." ma:contentTypeScope="" ma:versionID="0a46e840f215d781c8da83e244812a13">
  <xsd:schema xmlns:xsd="http://www.w3.org/2001/XMLSchema" xmlns:xs="http://www.w3.org/2001/XMLSchema" xmlns:p="http://schemas.microsoft.com/office/2006/metadata/properties" xmlns:ns2="97b54082-1e85-426d-afc6-16ad99d216c1" xmlns:ns3="450e8ad3-2190-4242-9251-c742d282393d" targetNamespace="http://schemas.microsoft.com/office/2006/metadata/properties" ma:root="true" ma:fieldsID="719fc51a06a3561438e061b71f8c213b" ns2:_="" ns3:_="">
    <xsd:import namespace="97b54082-1e85-426d-afc6-16ad99d216c1"/>
    <xsd:import namespace="450e8ad3-2190-4242-9251-c742d282393d"/>
    <xsd:element name="properties">
      <xsd:complexType>
        <xsd:sequence>
          <xsd:element name="documentManagement">
            <xsd:complexType>
              <xsd:all>
                <xsd:element ref="ns2:File_x0020_Status" minOccurs="0"/>
                <xsd:element ref="ns2:Category" minOccurs="0"/>
                <xsd:element ref="ns2:CR_ID" minOccurs="0"/>
                <xsd:element ref="ns2:Form_x0020_Set" minOccurs="0"/>
                <xsd:element ref="ns2:Test_x0020_Comment" minOccurs="0"/>
                <xsd:element ref="ns2:OMB_x0020_No_x002e_" minOccurs="0"/>
                <xsd:element ref="ns3: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7b54082-1e85-426d-afc6-16ad99d216c1" elementFormDefault="qualified">
    <xsd:import namespace="http://schemas.microsoft.com/office/2006/documentManagement/types"/>
    <xsd:import namespace="http://schemas.microsoft.com/office/infopath/2007/PartnerControls"/>
    <xsd:element name="File_x0020_Status" ma:index="8" nillable="true" ma:displayName="File Status" ma:description="File with markup/edits from customer? Are edits in progress? Are all updates complete? Has the file been replaced with a newer version? Has work on document been suspended or delayed?" ma:format="Dropdown" ma:indexed="true" ma:internalName="File_x0020_Status">
      <xsd:simpleType>
        <xsd:restriction base="dms:Choice">
          <xsd:enumeration value="Edits TBD"/>
          <xsd:enumeration value="Edits Done"/>
          <xsd:enumeration value="Working"/>
          <xsd:enumeration value="Final"/>
          <xsd:enumeration value="Out of Date"/>
        </xsd:restriction>
      </xsd:simpleType>
    </xsd:element>
    <xsd:element name="Category" ma:index="9" nillable="true" ma:displayName="Category" ma:description="Group or filter files by categories." ma:format="Dropdown" ma:internalName="Category">
      <xsd:simpleType>
        <xsd:restriction base="dms:Choice">
          <xsd:enumeration value="Master"/>
          <xsd:enumeration value="Posted"/>
          <xsd:enumeration value="WIP"/>
          <xsd:enumeration value="Deferred"/>
          <xsd:enumeration value="Archive"/>
        </xsd:restriction>
      </xsd:simpleType>
    </xsd:element>
    <xsd:element name="CR_ID" ma:index="10" nillable="true" ma:displayName="CR ID" ma:description="Change Request System Task ID" ma:list="{46cada26-b67a-4d94-bd87-eae141ffcfec}" ma:internalName="CR_ID" ma:showField="ID">
      <xsd:simpleType>
        <xsd:restriction base="dms:Lookup"/>
      </xsd:simpleType>
    </xsd:element>
    <xsd:element name="Form_x0020_Set" ma:index="11" nillable="true" ma:displayName="Doc Group" ma:description="Name to group/sort/filter by form sets (e.g., SF424, PHS398, PHS2590, PHS416)." ma:format="Dropdown" ma:indexed="true" ma:internalName="Form_x0020_Set">
      <xsd:simpleType>
        <xsd:union memberTypes="dms:Text">
          <xsd:simpleType>
            <xsd:restriction base="dms:Choice">
              <xsd:enumeration value="SF424"/>
              <xsd:enumeration value="PHS398"/>
              <xsd:enumeration value="PHS2590"/>
              <xsd:enumeration value="PHS398/PHS2590"/>
              <xsd:enumeration value="PHS416"/>
              <xsd:enumeration value="PHS2271"/>
              <xsd:enumeration value="PHS6031"/>
              <xsd:enumeration value="PHS3734"/>
              <xsd:enumeration value="RPPR"/>
              <xsd:enumeration value="HHS568"/>
            </xsd:restriction>
          </xsd:simpleType>
        </xsd:union>
      </xsd:simpleType>
    </xsd:element>
    <xsd:element name="Test_x0020_Comment" ma:index="12" nillable="true" ma:displayName="Version Comments" ma:description="Include file date and description of major revisions to this version." ma:internalName="Test_x0020_Comment">
      <xsd:simpleType>
        <xsd:restriction base="dms:Note">
          <xsd:maxLength value="255"/>
        </xsd:restriction>
      </xsd:simpleType>
    </xsd:element>
    <xsd:element name="OMB_x0020_No_x002e_" ma:index="13" nillable="true" ma:displayName="OMB No." ma:description="OMB Package Number" ma:format="Dropdown" ma:internalName="OMB_x0020_No_x002e_">
      <xsd:simpleType>
        <xsd:union memberTypes="dms:Text">
          <xsd:simpleType>
            <xsd:restriction base="dms:Choice">
              <xsd:enumeration value="0925-0001"/>
              <xsd:enumeration value="0925-0002"/>
              <xsd:enumeration value="0925-0001/0002"/>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450e8ad3-2190-4242-9251-c742d282393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5" nillable="true" ma:displayName="Sharing Hint Hash" ma:internalName="SharingHintHash" ma:readOnly="true">
      <xsd:simpleType>
        <xsd:restriction base="dms:Text"/>
      </xsd:simple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76CE26-06FF-4835-817C-1A5CD3E7E1B8}">
  <ds:schemaRefs>
    <ds:schemaRef ds:uri="http://schemas.microsoft.com/office/2006/metadata/properties"/>
    <ds:schemaRef ds:uri="http://schemas.microsoft.com/office/infopath/2007/PartnerControls"/>
    <ds:schemaRef ds:uri="97b54082-1e85-426d-afc6-16ad99d216c1"/>
  </ds:schemaRefs>
</ds:datastoreItem>
</file>

<file path=customXml/itemProps2.xml><?xml version="1.0" encoding="utf-8"?>
<ds:datastoreItem xmlns:ds="http://schemas.openxmlformats.org/officeDocument/2006/customXml" ds:itemID="{3A4A9A40-AA55-4CBA-93F5-B14C65A49478}">
  <ds:schemaRefs>
    <ds:schemaRef ds:uri="http://schemas.microsoft.com/sharepoint/v3/contenttype/forms"/>
  </ds:schemaRefs>
</ds:datastoreItem>
</file>

<file path=customXml/itemProps3.xml><?xml version="1.0" encoding="utf-8"?>
<ds:datastoreItem xmlns:ds="http://schemas.openxmlformats.org/officeDocument/2006/customXml" ds:itemID="{65F390C9-F948-4069-B66B-4EC6BF8B42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7b54082-1e85-426d-afc6-16ad99d216c1"/>
    <ds:schemaRef ds:uri="450e8ad3-2190-4242-9251-c742d28239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1746</Words>
  <Characters>9955</Characters>
  <Application>Microsoft Macintosh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OMB No. 0925-0046, Biographical Sketch Format Page</vt:lpstr>
    </vt:vector>
  </TitlesOfParts>
  <Company>DHHS/PHS/NIH</Company>
  <LinksUpToDate>false</LinksUpToDate>
  <CharactersWithSpaces>11678</CharactersWithSpaces>
  <SharedDoc>false</SharedDoc>
  <HLinks>
    <vt:vector size="6" baseType="variant">
      <vt:variant>
        <vt:i4>2752620</vt:i4>
      </vt:variant>
      <vt:variant>
        <vt:i4>0</vt:i4>
      </vt:variant>
      <vt:variant>
        <vt:i4>0</vt:i4>
      </vt:variant>
      <vt:variant>
        <vt:i4>5</vt:i4>
      </vt:variant>
      <vt:variant>
        <vt:lpwstr>http://publicaccess.nih.gov/submit_process_journals.htm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OMB No. 0925-0046, Biographical Sketch Format Page</dc:title>
  <dc:subject>DHHS, Public Health Service Grant Application</dc:subject>
  <dc:creator>Office of Extramural Programs</dc:creator>
  <cp:keywords>PHS Grant Application, 0925-0001/0002, (Rev. 08/12), Biographical Sketch Format Page</cp:keywords>
  <cp:lastModifiedBy>Bill Howe</cp:lastModifiedBy>
  <cp:revision>2</cp:revision>
  <cp:lastPrinted>2011-03-11T19:43:00Z</cp:lastPrinted>
  <dcterms:created xsi:type="dcterms:W3CDTF">2016-02-10T22:27:00Z</dcterms:created>
  <dcterms:modified xsi:type="dcterms:W3CDTF">2016-02-10T22:27:00Z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0x010100055B51225CD12F448FAA5C7D33BC6823</vt:lpwstr>
  </property>
  <property fmtid="{D5CDD505-2E9C-101B-9397-08002B2CF9AE}" pid="3" name="Test Comment">
    <vt:lpwstr>7/17/2015. Updated file properties. 6/23/2013. Created .docx version and added OMB info to footer.</vt:lpwstr>
  </property>
  <property fmtid="{D5CDD505-2E9C-101B-9397-08002B2CF9AE}" pid="4" name="Form Set">
    <vt:lpwstr>PHS398/PHS2590</vt:lpwstr>
  </property>
</Properties>
</file>