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3949" w:type="dxa"/>
        <w:tblLook w:val="04A0" w:firstRow="1" w:lastRow="0" w:firstColumn="1" w:lastColumn="0" w:noHBand="0" w:noVBand="1"/>
      </w:tblPr>
      <w:tblGrid>
        <w:gridCol w:w="1129"/>
        <w:gridCol w:w="2564"/>
        <w:gridCol w:w="2564"/>
        <w:gridCol w:w="2564"/>
        <w:gridCol w:w="2564"/>
        <w:gridCol w:w="2564"/>
      </w:tblGrid>
      <w:tr w:rsidR="00AB1C8B" w14:paraId="3A1B177A" w14:textId="77777777" w:rsidTr="19FB7284">
        <w:tc>
          <w:tcPr>
            <w:tcW w:w="1129" w:type="dxa"/>
          </w:tcPr>
          <w:p w14:paraId="05061F4E" w14:textId="77777777" w:rsidR="00AB1C8B" w:rsidRDefault="00AB1C8B"/>
        </w:tc>
        <w:tc>
          <w:tcPr>
            <w:tcW w:w="2564" w:type="dxa"/>
            <w:shd w:val="clear" w:color="auto" w:fill="FBE4D5" w:themeFill="accent2" w:themeFillTint="33"/>
          </w:tcPr>
          <w:p w14:paraId="56EBB3B3" w14:textId="4D4DF71A" w:rsidR="00AB1C8B" w:rsidRDefault="00AB1C8B" w:rsidP="00E4623D">
            <w:pPr>
              <w:jc w:val="center"/>
              <w:rPr>
                <w:b/>
              </w:rPr>
            </w:pPr>
            <w:r w:rsidRPr="1D130A10">
              <w:rPr>
                <w:b/>
              </w:rPr>
              <w:t>Monday</w:t>
            </w:r>
          </w:p>
        </w:tc>
        <w:tc>
          <w:tcPr>
            <w:tcW w:w="2564" w:type="dxa"/>
            <w:shd w:val="clear" w:color="auto" w:fill="E2EFD9" w:themeFill="accent6" w:themeFillTint="33"/>
          </w:tcPr>
          <w:p w14:paraId="2B59B4FE" w14:textId="430D87D9" w:rsidR="00AB1C8B" w:rsidRDefault="00AB1C8B" w:rsidP="00E4623D">
            <w:pPr>
              <w:jc w:val="center"/>
              <w:rPr>
                <w:b/>
              </w:rPr>
            </w:pPr>
            <w:r w:rsidRPr="1D130A10">
              <w:rPr>
                <w:b/>
              </w:rPr>
              <w:t>Tuesday</w:t>
            </w:r>
          </w:p>
        </w:tc>
        <w:tc>
          <w:tcPr>
            <w:tcW w:w="2564" w:type="dxa"/>
            <w:shd w:val="clear" w:color="auto" w:fill="FFF2CC" w:themeFill="accent4" w:themeFillTint="33"/>
          </w:tcPr>
          <w:p w14:paraId="2B813B62" w14:textId="79215CC8" w:rsidR="00AB1C8B" w:rsidRDefault="00AB1C8B" w:rsidP="00E4623D">
            <w:pPr>
              <w:jc w:val="center"/>
              <w:rPr>
                <w:b/>
              </w:rPr>
            </w:pPr>
            <w:r w:rsidRPr="1D130A10">
              <w:rPr>
                <w:b/>
              </w:rPr>
              <w:t>Wednesday</w:t>
            </w:r>
          </w:p>
        </w:tc>
        <w:tc>
          <w:tcPr>
            <w:tcW w:w="2564" w:type="dxa"/>
            <w:shd w:val="clear" w:color="auto" w:fill="DEEAF6" w:themeFill="accent5" w:themeFillTint="33"/>
          </w:tcPr>
          <w:p w14:paraId="17CFE08B" w14:textId="0FF15367" w:rsidR="00AB1C8B" w:rsidRDefault="00AB1C8B" w:rsidP="00E4623D">
            <w:pPr>
              <w:jc w:val="center"/>
              <w:rPr>
                <w:b/>
              </w:rPr>
            </w:pPr>
            <w:r w:rsidRPr="1D130A10">
              <w:rPr>
                <w:b/>
              </w:rPr>
              <w:t>Thursday</w:t>
            </w:r>
          </w:p>
        </w:tc>
        <w:tc>
          <w:tcPr>
            <w:tcW w:w="2564" w:type="dxa"/>
            <w:shd w:val="clear" w:color="auto" w:fill="F2B8F5"/>
          </w:tcPr>
          <w:p w14:paraId="1CE5E1FB" w14:textId="38195BE1" w:rsidR="00AB1C8B" w:rsidRDefault="00AB1C8B" w:rsidP="00E4623D">
            <w:pPr>
              <w:jc w:val="center"/>
              <w:rPr>
                <w:b/>
              </w:rPr>
            </w:pPr>
            <w:r w:rsidRPr="1D130A10">
              <w:rPr>
                <w:b/>
              </w:rPr>
              <w:t>Friday</w:t>
            </w:r>
          </w:p>
        </w:tc>
      </w:tr>
      <w:tr w:rsidR="00AB1C8B" w14:paraId="2271C3FB" w14:textId="77777777" w:rsidTr="19FB7284">
        <w:tc>
          <w:tcPr>
            <w:tcW w:w="1129" w:type="dxa"/>
            <w:shd w:val="clear" w:color="auto" w:fill="FFFFFF" w:themeFill="background1"/>
          </w:tcPr>
          <w:p w14:paraId="3C606D20" w14:textId="2272FF4A" w:rsidR="00AB1C8B" w:rsidRDefault="00AB1C8B">
            <w:r>
              <w:t>Location</w:t>
            </w:r>
          </w:p>
        </w:tc>
        <w:tc>
          <w:tcPr>
            <w:tcW w:w="2564" w:type="dxa"/>
            <w:shd w:val="clear" w:color="auto" w:fill="FBE4D5" w:themeFill="accent2" w:themeFillTint="33"/>
          </w:tcPr>
          <w:p w14:paraId="5A473B3E" w14:textId="46E62396" w:rsidR="00AB1C8B" w:rsidRDefault="00AB1C8B">
            <w:r>
              <w:t>Oriental Museum and Palace Green</w:t>
            </w:r>
          </w:p>
        </w:tc>
        <w:tc>
          <w:tcPr>
            <w:tcW w:w="2564" w:type="dxa"/>
            <w:shd w:val="clear" w:color="auto" w:fill="E2EFD9" w:themeFill="accent6" w:themeFillTint="33"/>
          </w:tcPr>
          <w:p w14:paraId="79B89276" w14:textId="31DB7CCF" w:rsidR="00AB1C8B" w:rsidRDefault="00AB1C8B">
            <w:r>
              <w:t>Palace Green Library</w:t>
            </w:r>
          </w:p>
        </w:tc>
        <w:tc>
          <w:tcPr>
            <w:tcW w:w="2564" w:type="dxa"/>
            <w:shd w:val="clear" w:color="auto" w:fill="FFF2CC" w:themeFill="accent4" w:themeFillTint="33"/>
          </w:tcPr>
          <w:p w14:paraId="38D7AA02" w14:textId="38B539BF" w:rsidR="00AB1C8B" w:rsidRDefault="00AB1C8B">
            <w:r>
              <w:t>Oriental Museum</w:t>
            </w:r>
          </w:p>
        </w:tc>
        <w:tc>
          <w:tcPr>
            <w:tcW w:w="2564" w:type="dxa"/>
            <w:shd w:val="clear" w:color="auto" w:fill="DEEAF6" w:themeFill="accent5" w:themeFillTint="33"/>
          </w:tcPr>
          <w:p w14:paraId="44A1F35B" w14:textId="57E27E77" w:rsidR="00AB1C8B" w:rsidRDefault="00AB1C8B">
            <w:r>
              <w:t>Oriental Museum</w:t>
            </w:r>
          </w:p>
        </w:tc>
        <w:tc>
          <w:tcPr>
            <w:tcW w:w="2564" w:type="dxa"/>
            <w:shd w:val="clear" w:color="auto" w:fill="F2B8F5"/>
          </w:tcPr>
          <w:p w14:paraId="1401C1BA" w14:textId="01132CB8" w:rsidR="00AB1C8B" w:rsidRDefault="00AB1C8B">
            <w:r>
              <w:t>Oriental Museum</w:t>
            </w:r>
          </w:p>
        </w:tc>
      </w:tr>
      <w:tr w:rsidR="00747866" w14:paraId="1D0FA90E" w14:textId="77777777" w:rsidTr="19FB7284">
        <w:tc>
          <w:tcPr>
            <w:tcW w:w="1129" w:type="dxa"/>
            <w:vMerge w:val="restart"/>
            <w:shd w:val="clear" w:color="auto" w:fill="FFFFFF" w:themeFill="background1"/>
            <w:vAlign w:val="center"/>
          </w:tcPr>
          <w:p w14:paraId="01782BA2" w14:textId="28FE7EC4" w:rsidR="00747866" w:rsidRDefault="00747866" w:rsidP="00FF6DAF">
            <w:r>
              <w:t>9:30am – 12 noon</w:t>
            </w:r>
          </w:p>
        </w:tc>
        <w:tc>
          <w:tcPr>
            <w:tcW w:w="2564" w:type="dxa"/>
            <w:vMerge w:val="restart"/>
            <w:shd w:val="clear" w:color="auto" w:fill="FBE4D5" w:themeFill="accent2" w:themeFillTint="33"/>
          </w:tcPr>
          <w:p w14:paraId="099A0CF1" w14:textId="77777777" w:rsidR="00747866" w:rsidRDefault="00747866">
            <w:pPr>
              <w:rPr>
                <w:b/>
                <w:bCs/>
              </w:rPr>
            </w:pPr>
            <w:r w:rsidRPr="002A318A">
              <w:rPr>
                <w:b/>
                <w:bCs/>
              </w:rPr>
              <w:t>Welcome to the Week</w:t>
            </w:r>
          </w:p>
          <w:p w14:paraId="72F2BEF9" w14:textId="77777777" w:rsidR="00747866" w:rsidRDefault="00747866"/>
          <w:p w14:paraId="2C07887D" w14:textId="77777777" w:rsidR="00747866" w:rsidRDefault="00747866">
            <w:pPr>
              <w:rPr>
                <w:b/>
                <w:bCs/>
              </w:rPr>
            </w:pPr>
            <w:r w:rsidRPr="002A318A">
              <w:rPr>
                <w:b/>
                <w:bCs/>
              </w:rPr>
              <w:t>Tour of Oriental Museum</w:t>
            </w:r>
            <w:r>
              <w:rPr>
                <w:b/>
                <w:bCs/>
              </w:rPr>
              <w:t xml:space="preserve"> galleries and stores</w:t>
            </w:r>
          </w:p>
          <w:p w14:paraId="28A8E324" w14:textId="4CAF8636" w:rsidR="00747866" w:rsidRPr="00FF6DAF" w:rsidRDefault="00747866" w:rsidP="6355F939">
            <w:pPr>
              <w:rPr>
                <w:i/>
                <w:iCs/>
              </w:rPr>
            </w:pPr>
          </w:p>
          <w:p w14:paraId="7A2EA935" w14:textId="4A0DCDD0" w:rsidR="00747866" w:rsidRPr="00FF6DAF" w:rsidRDefault="178308DD">
            <w:pPr>
              <w:rPr>
                <w:i/>
                <w:iCs/>
              </w:rPr>
            </w:pPr>
            <w:r w:rsidRPr="6355F939">
              <w:rPr>
                <w:b/>
                <w:bCs/>
              </w:rPr>
              <w:t>Walk to Palace Green Library</w:t>
            </w:r>
          </w:p>
        </w:tc>
        <w:tc>
          <w:tcPr>
            <w:tcW w:w="2564" w:type="dxa"/>
            <w:shd w:val="clear" w:color="auto" w:fill="E2EFD9" w:themeFill="accent6" w:themeFillTint="33"/>
          </w:tcPr>
          <w:p w14:paraId="6B1E61C5" w14:textId="7EA180A4" w:rsidR="00747866" w:rsidRDefault="00747866">
            <w:r>
              <w:t>Split into two groups, A and B.</w:t>
            </w:r>
          </w:p>
        </w:tc>
        <w:tc>
          <w:tcPr>
            <w:tcW w:w="2564" w:type="dxa"/>
            <w:vMerge w:val="restart"/>
            <w:shd w:val="clear" w:color="auto" w:fill="FFF2CC" w:themeFill="accent4" w:themeFillTint="33"/>
          </w:tcPr>
          <w:p w14:paraId="13858A7C" w14:textId="0F3DEDDF" w:rsidR="00747866" w:rsidRDefault="00747866">
            <w:r>
              <w:rPr>
                <w:b/>
                <w:bCs/>
              </w:rPr>
              <w:t>Introduction to collections care</w:t>
            </w:r>
          </w:p>
          <w:p w14:paraId="0D654973" w14:textId="77777777" w:rsidR="00747866" w:rsidRDefault="00747866"/>
          <w:p w14:paraId="6E04BC4C" w14:textId="77777777" w:rsidR="00747866" w:rsidRDefault="00747866">
            <w:pPr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  <w:r w:rsidRPr="00FF6DAF">
              <w:rPr>
                <w:b/>
                <w:bCs/>
              </w:rPr>
              <w:t>udit of handling collections</w:t>
            </w:r>
          </w:p>
          <w:p w14:paraId="0799B031" w14:textId="73474A66" w:rsidR="00747866" w:rsidRPr="00FF6DAF" w:rsidRDefault="00747866">
            <w:pPr>
              <w:rPr>
                <w:i/>
                <w:iCs/>
              </w:rPr>
            </w:pPr>
          </w:p>
        </w:tc>
        <w:tc>
          <w:tcPr>
            <w:tcW w:w="2564" w:type="dxa"/>
            <w:vMerge w:val="restart"/>
            <w:shd w:val="clear" w:color="auto" w:fill="DEEAF6" w:themeFill="accent5" w:themeFillTint="33"/>
          </w:tcPr>
          <w:p w14:paraId="0A3E869B" w14:textId="6C815A3C" w:rsidR="00747866" w:rsidRDefault="00747866">
            <w:r>
              <w:rPr>
                <w:b/>
                <w:bCs/>
              </w:rPr>
              <w:t>Introduction to Learning and Engagement Team</w:t>
            </w:r>
          </w:p>
          <w:p w14:paraId="245ABDE6" w14:textId="77777777" w:rsidR="00747866" w:rsidRDefault="00747866"/>
          <w:p w14:paraId="2CBF88B7" w14:textId="5CD5DFA0" w:rsidR="00747866" w:rsidRDefault="00747866" w:rsidP="0074786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Introduction to </w:t>
            </w:r>
            <w:r w:rsidR="00E4623D">
              <w:rPr>
                <w:b/>
                <w:bCs/>
              </w:rPr>
              <w:t>digital design software</w:t>
            </w:r>
          </w:p>
          <w:p w14:paraId="2E08F163" w14:textId="59B831CB" w:rsidR="00747866" w:rsidRPr="00747866" w:rsidRDefault="00747866"/>
        </w:tc>
        <w:tc>
          <w:tcPr>
            <w:tcW w:w="2564" w:type="dxa"/>
            <w:vMerge w:val="restart"/>
            <w:shd w:val="clear" w:color="auto" w:fill="F2B8F5"/>
          </w:tcPr>
          <w:p w14:paraId="61084D80" w14:textId="77777777" w:rsidR="00747866" w:rsidRDefault="00747866">
            <w:pPr>
              <w:rPr>
                <w:b/>
                <w:bCs/>
              </w:rPr>
            </w:pPr>
            <w:r w:rsidRPr="00747866">
              <w:rPr>
                <w:b/>
                <w:bCs/>
              </w:rPr>
              <w:t>Introduction to textiles care and conservation</w:t>
            </w:r>
          </w:p>
          <w:p w14:paraId="79018786" w14:textId="40F91D3D" w:rsidR="00747866" w:rsidRPr="00747866" w:rsidRDefault="00747866" w:rsidP="19FB7284">
            <w:pPr>
              <w:rPr>
                <w:i/>
                <w:iCs/>
              </w:rPr>
            </w:pPr>
          </w:p>
          <w:p w14:paraId="2F295255" w14:textId="7CA8D5A7" w:rsidR="00747866" w:rsidRPr="00747866" w:rsidRDefault="32C0DF23" w:rsidP="19FB7284">
            <w:pPr>
              <w:rPr>
                <w:b/>
                <w:bCs/>
              </w:rPr>
            </w:pPr>
            <w:r w:rsidRPr="19FB7284">
              <w:rPr>
                <w:b/>
                <w:bCs/>
              </w:rPr>
              <w:t>Creative Interpretation using the University Art Collection</w:t>
            </w:r>
          </w:p>
          <w:p w14:paraId="2821358A" w14:textId="13F0D518" w:rsidR="00747866" w:rsidRPr="00747866" w:rsidRDefault="00747866">
            <w:pPr>
              <w:rPr>
                <w:i/>
              </w:rPr>
            </w:pPr>
          </w:p>
        </w:tc>
      </w:tr>
      <w:tr w:rsidR="00747866" w14:paraId="174B96F6" w14:textId="77777777" w:rsidTr="19FB7284">
        <w:trPr>
          <w:trHeight w:val="530"/>
        </w:trPr>
        <w:tc>
          <w:tcPr>
            <w:tcW w:w="1129" w:type="dxa"/>
            <w:vMerge/>
          </w:tcPr>
          <w:p w14:paraId="7CD54138" w14:textId="77777777" w:rsidR="00747866" w:rsidRDefault="00747866"/>
        </w:tc>
        <w:tc>
          <w:tcPr>
            <w:tcW w:w="2564" w:type="dxa"/>
            <w:vMerge/>
          </w:tcPr>
          <w:p w14:paraId="1C33F7F5" w14:textId="77777777" w:rsidR="00747866" w:rsidRDefault="00747866"/>
        </w:tc>
        <w:tc>
          <w:tcPr>
            <w:tcW w:w="2564" w:type="dxa"/>
            <w:shd w:val="clear" w:color="auto" w:fill="E2EFD9" w:themeFill="accent6" w:themeFillTint="33"/>
          </w:tcPr>
          <w:p w14:paraId="594B91FD" w14:textId="7E3733E4" w:rsidR="00747866" w:rsidRDefault="00747866">
            <w:r>
              <w:t>Group A:</w:t>
            </w:r>
          </w:p>
          <w:p w14:paraId="01E43958" w14:textId="77777777" w:rsidR="00747866" w:rsidRDefault="00747866">
            <w:pPr>
              <w:rPr>
                <w:b/>
                <w:bCs/>
              </w:rPr>
            </w:pPr>
            <w:r w:rsidRPr="002A318A">
              <w:rPr>
                <w:b/>
                <w:bCs/>
              </w:rPr>
              <w:t>Conservation Team</w:t>
            </w:r>
          </w:p>
          <w:p w14:paraId="10BC3A2A" w14:textId="3AA657C4" w:rsidR="00E4623D" w:rsidRPr="00E4623D" w:rsidRDefault="00E4623D">
            <w:pPr>
              <w:rPr>
                <w:b/>
                <w:bCs/>
              </w:rPr>
            </w:pPr>
          </w:p>
        </w:tc>
        <w:tc>
          <w:tcPr>
            <w:tcW w:w="2564" w:type="dxa"/>
            <w:vMerge/>
          </w:tcPr>
          <w:p w14:paraId="20100DAA" w14:textId="77777777" w:rsidR="00747866" w:rsidRDefault="00747866"/>
        </w:tc>
        <w:tc>
          <w:tcPr>
            <w:tcW w:w="2564" w:type="dxa"/>
            <w:vMerge/>
          </w:tcPr>
          <w:p w14:paraId="22E8F346" w14:textId="77777777" w:rsidR="00747866" w:rsidRDefault="00747866"/>
        </w:tc>
        <w:tc>
          <w:tcPr>
            <w:tcW w:w="2564" w:type="dxa"/>
            <w:vMerge/>
          </w:tcPr>
          <w:p w14:paraId="5DC986F7" w14:textId="77777777" w:rsidR="00747866" w:rsidRDefault="00747866"/>
        </w:tc>
      </w:tr>
      <w:tr w:rsidR="00747866" w14:paraId="0E25B40F" w14:textId="77777777" w:rsidTr="00E4623D">
        <w:trPr>
          <w:trHeight w:val="631"/>
        </w:trPr>
        <w:tc>
          <w:tcPr>
            <w:tcW w:w="1129" w:type="dxa"/>
            <w:vMerge/>
          </w:tcPr>
          <w:p w14:paraId="292CDCCF" w14:textId="77777777" w:rsidR="00747866" w:rsidRDefault="00747866"/>
        </w:tc>
        <w:tc>
          <w:tcPr>
            <w:tcW w:w="2564" w:type="dxa"/>
            <w:vMerge/>
          </w:tcPr>
          <w:p w14:paraId="391FC3FF" w14:textId="77777777" w:rsidR="00747866" w:rsidRDefault="00747866"/>
        </w:tc>
        <w:tc>
          <w:tcPr>
            <w:tcW w:w="2564" w:type="dxa"/>
            <w:shd w:val="clear" w:color="auto" w:fill="E2EFD9" w:themeFill="accent6" w:themeFillTint="33"/>
          </w:tcPr>
          <w:p w14:paraId="0E53BEEF" w14:textId="45C38CCD" w:rsidR="00747866" w:rsidRDefault="00747866">
            <w:r>
              <w:t>Group B:</w:t>
            </w:r>
          </w:p>
          <w:p w14:paraId="4CCD9B77" w14:textId="77777777" w:rsidR="00747866" w:rsidRDefault="00747866">
            <w:pPr>
              <w:rPr>
                <w:b/>
                <w:bCs/>
              </w:rPr>
            </w:pPr>
            <w:r w:rsidRPr="002A318A">
              <w:rPr>
                <w:b/>
                <w:bCs/>
              </w:rPr>
              <w:t>Archives and Special Collections</w:t>
            </w:r>
          </w:p>
          <w:p w14:paraId="12AEDC77" w14:textId="7CB703B9" w:rsidR="00E4623D" w:rsidRPr="00E4623D" w:rsidRDefault="00E4623D">
            <w:pPr>
              <w:rPr>
                <w:b/>
                <w:bCs/>
              </w:rPr>
            </w:pPr>
          </w:p>
        </w:tc>
        <w:tc>
          <w:tcPr>
            <w:tcW w:w="2564" w:type="dxa"/>
            <w:vMerge/>
          </w:tcPr>
          <w:p w14:paraId="594C7800" w14:textId="77777777" w:rsidR="00747866" w:rsidRDefault="00747866"/>
        </w:tc>
        <w:tc>
          <w:tcPr>
            <w:tcW w:w="2564" w:type="dxa"/>
            <w:vMerge/>
          </w:tcPr>
          <w:p w14:paraId="65A48FBC" w14:textId="77777777" w:rsidR="00747866" w:rsidRDefault="00747866"/>
        </w:tc>
        <w:tc>
          <w:tcPr>
            <w:tcW w:w="2564" w:type="dxa"/>
            <w:vMerge/>
          </w:tcPr>
          <w:p w14:paraId="752B032C" w14:textId="77777777" w:rsidR="00747866" w:rsidRDefault="00747866"/>
        </w:tc>
      </w:tr>
      <w:tr w:rsidR="002A318A" w14:paraId="4F835AB2" w14:textId="77777777" w:rsidTr="19FB7284">
        <w:tc>
          <w:tcPr>
            <w:tcW w:w="1129" w:type="dxa"/>
            <w:shd w:val="clear" w:color="auto" w:fill="FFFFFF" w:themeFill="background1"/>
          </w:tcPr>
          <w:p w14:paraId="49EB1E0E" w14:textId="71B76915" w:rsidR="002A318A" w:rsidRDefault="00FF6DAF">
            <w:r>
              <w:t>12 noon – 1pm</w:t>
            </w:r>
          </w:p>
        </w:tc>
        <w:tc>
          <w:tcPr>
            <w:tcW w:w="12820" w:type="dxa"/>
            <w:gridSpan w:val="5"/>
            <w:vAlign w:val="center"/>
          </w:tcPr>
          <w:p w14:paraId="315C1F50" w14:textId="7D282BF9" w:rsidR="002A318A" w:rsidRPr="6355F939" w:rsidRDefault="002A318A" w:rsidP="6355F939">
            <w:pPr>
              <w:jc w:val="center"/>
              <w:rPr>
                <w:b/>
                <w:bCs/>
              </w:rPr>
            </w:pPr>
            <w:r w:rsidRPr="6355F939">
              <w:rPr>
                <w:b/>
                <w:bCs/>
              </w:rPr>
              <w:t>Lunch</w:t>
            </w:r>
          </w:p>
        </w:tc>
      </w:tr>
      <w:tr w:rsidR="00747866" w14:paraId="4BD2F2DE" w14:textId="77777777" w:rsidTr="19FB7284">
        <w:tc>
          <w:tcPr>
            <w:tcW w:w="1129" w:type="dxa"/>
            <w:vMerge w:val="restart"/>
            <w:shd w:val="clear" w:color="auto" w:fill="FFFFFF" w:themeFill="background1"/>
            <w:vAlign w:val="center"/>
          </w:tcPr>
          <w:p w14:paraId="7D3B2C83" w14:textId="553A3F34" w:rsidR="00747866" w:rsidRDefault="00747866" w:rsidP="00FF6DAF">
            <w:r>
              <w:t>1pm – 3:30pm</w:t>
            </w:r>
          </w:p>
        </w:tc>
        <w:tc>
          <w:tcPr>
            <w:tcW w:w="2564" w:type="dxa"/>
            <w:vMerge w:val="restart"/>
            <w:shd w:val="clear" w:color="auto" w:fill="FBE4D5" w:themeFill="accent2" w:themeFillTint="33"/>
          </w:tcPr>
          <w:p w14:paraId="13FBEBE2" w14:textId="29797E8A" w:rsidR="00747866" w:rsidRDefault="00747866">
            <w:pPr>
              <w:rPr>
                <w:b/>
                <w:bCs/>
              </w:rPr>
            </w:pPr>
            <w:r w:rsidRPr="002A318A">
              <w:rPr>
                <w:b/>
                <w:bCs/>
              </w:rPr>
              <w:t>Welcome to Durham World Heritage Site</w:t>
            </w:r>
          </w:p>
          <w:p w14:paraId="2036FFAD" w14:textId="25B4DB9F" w:rsidR="00747866" w:rsidRDefault="00747866"/>
          <w:p w14:paraId="2FB4FED3" w14:textId="77777777" w:rsidR="00747866" w:rsidRDefault="00747866">
            <w:pPr>
              <w:rPr>
                <w:b/>
                <w:bCs/>
              </w:rPr>
            </w:pPr>
            <w:r w:rsidRPr="002A318A">
              <w:rPr>
                <w:b/>
                <w:bCs/>
              </w:rPr>
              <w:t>Tour of Palace Green and Durham Castle</w:t>
            </w:r>
          </w:p>
          <w:p w14:paraId="6227933A" w14:textId="5BBE469A" w:rsidR="00747866" w:rsidRPr="00FF6DAF" w:rsidRDefault="00747866">
            <w:pPr>
              <w:rPr>
                <w:i/>
                <w:iCs/>
              </w:rPr>
            </w:pPr>
          </w:p>
        </w:tc>
        <w:tc>
          <w:tcPr>
            <w:tcW w:w="2564" w:type="dxa"/>
            <w:shd w:val="clear" w:color="auto" w:fill="E2EFD9" w:themeFill="accent6" w:themeFillTint="33"/>
          </w:tcPr>
          <w:p w14:paraId="0A6B4C06" w14:textId="387A12B4" w:rsidR="00747866" w:rsidRDefault="00747866">
            <w:r>
              <w:t>Group A:</w:t>
            </w:r>
          </w:p>
          <w:p w14:paraId="71EBC87D" w14:textId="77777777" w:rsidR="00747866" w:rsidRDefault="00747866">
            <w:pPr>
              <w:rPr>
                <w:b/>
                <w:bCs/>
              </w:rPr>
            </w:pPr>
            <w:r w:rsidRPr="002A318A">
              <w:rPr>
                <w:b/>
                <w:bCs/>
              </w:rPr>
              <w:t>Archives and Special Collections</w:t>
            </w:r>
          </w:p>
          <w:p w14:paraId="2347F8CE" w14:textId="2DA76D2B" w:rsidR="00747866" w:rsidRPr="002A318A" w:rsidRDefault="00747866">
            <w:pPr>
              <w:rPr>
                <w:b/>
                <w:bCs/>
              </w:rPr>
            </w:pPr>
          </w:p>
        </w:tc>
        <w:tc>
          <w:tcPr>
            <w:tcW w:w="2564" w:type="dxa"/>
            <w:vMerge w:val="restart"/>
            <w:shd w:val="clear" w:color="auto" w:fill="FFF2CC" w:themeFill="accent4" w:themeFillTint="33"/>
          </w:tcPr>
          <w:p w14:paraId="125638C2" w14:textId="45C84CA9" w:rsidR="00747866" w:rsidRDefault="00747866" w:rsidP="00FF6DAF">
            <w:pPr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  <w:r w:rsidRPr="00FF6DAF">
              <w:rPr>
                <w:b/>
                <w:bCs/>
              </w:rPr>
              <w:t>udit of handling collections</w:t>
            </w:r>
            <w:r>
              <w:rPr>
                <w:b/>
                <w:bCs/>
              </w:rPr>
              <w:t xml:space="preserve"> (cont</w:t>
            </w:r>
            <w:r w:rsidR="00E4623D">
              <w:rPr>
                <w:b/>
                <w:bCs/>
              </w:rPr>
              <w:t>inued)</w:t>
            </w:r>
          </w:p>
          <w:p w14:paraId="1B20BD6C" w14:textId="10FE2C62" w:rsidR="00747866" w:rsidRDefault="00747866" w:rsidP="00FF6DAF"/>
        </w:tc>
        <w:tc>
          <w:tcPr>
            <w:tcW w:w="2564" w:type="dxa"/>
            <w:vMerge w:val="restart"/>
            <w:shd w:val="clear" w:color="auto" w:fill="DEEAF6" w:themeFill="accent5" w:themeFillTint="33"/>
          </w:tcPr>
          <w:p w14:paraId="41DFE0A3" w14:textId="77777777" w:rsidR="00747866" w:rsidRDefault="00747866" w:rsidP="00747866">
            <w:pPr>
              <w:rPr>
                <w:b/>
                <w:bCs/>
              </w:rPr>
            </w:pPr>
            <w:r>
              <w:rPr>
                <w:b/>
                <w:bCs/>
              </w:rPr>
              <w:t>Updating gallery resource sheets</w:t>
            </w:r>
          </w:p>
          <w:p w14:paraId="520F8FC1" w14:textId="01F972DD" w:rsidR="00747866" w:rsidRPr="00747866" w:rsidRDefault="00747866"/>
        </w:tc>
        <w:tc>
          <w:tcPr>
            <w:tcW w:w="2564" w:type="dxa"/>
            <w:vMerge w:val="restart"/>
            <w:shd w:val="clear" w:color="auto" w:fill="F2B8F5"/>
          </w:tcPr>
          <w:p w14:paraId="760C02C2" w14:textId="60A1AEAA" w:rsidR="00747866" w:rsidRDefault="00A00027">
            <w:r>
              <w:rPr>
                <w:b/>
                <w:bCs/>
              </w:rPr>
              <w:t xml:space="preserve">End of Week Event </w:t>
            </w:r>
            <w:r w:rsidR="00E4623D">
              <w:rPr>
                <w:b/>
                <w:bCs/>
              </w:rPr>
              <w:t>-</w:t>
            </w:r>
            <w:r>
              <w:rPr>
                <w:b/>
                <w:bCs/>
              </w:rPr>
              <w:t xml:space="preserve">Preparation </w:t>
            </w:r>
          </w:p>
          <w:p w14:paraId="144DE869" w14:textId="77777777" w:rsidR="00A00027" w:rsidRDefault="00A00027">
            <w:pPr>
              <w:rPr>
                <w:i/>
                <w:iCs/>
              </w:rPr>
            </w:pPr>
          </w:p>
          <w:p w14:paraId="3A0ACFCE" w14:textId="1416C9AB" w:rsidR="00A00027" w:rsidRPr="00E4623D" w:rsidRDefault="00A00027">
            <w:pPr>
              <w:rPr>
                <w:b/>
                <w:bCs/>
              </w:rPr>
            </w:pPr>
            <w:r>
              <w:rPr>
                <w:b/>
                <w:bCs/>
              </w:rPr>
              <w:t>End of Week Event</w:t>
            </w:r>
          </w:p>
        </w:tc>
      </w:tr>
      <w:tr w:rsidR="00747866" w14:paraId="603ECDD1" w14:textId="77777777" w:rsidTr="19FB7284">
        <w:tc>
          <w:tcPr>
            <w:tcW w:w="1129" w:type="dxa"/>
            <w:vMerge/>
          </w:tcPr>
          <w:p w14:paraId="67B65E35" w14:textId="77777777" w:rsidR="00747866" w:rsidRDefault="00747866"/>
        </w:tc>
        <w:tc>
          <w:tcPr>
            <w:tcW w:w="2564" w:type="dxa"/>
            <w:vMerge/>
          </w:tcPr>
          <w:p w14:paraId="5A48F3B7" w14:textId="77777777" w:rsidR="00747866" w:rsidRDefault="00747866"/>
        </w:tc>
        <w:tc>
          <w:tcPr>
            <w:tcW w:w="2564" w:type="dxa"/>
            <w:shd w:val="clear" w:color="auto" w:fill="E2EFD9" w:themeFill="accent6" w:themeFillTint="33"/>
          </w:tcPr>
          <w:p w14:paraId="50214002" w14:textId="1CCEF3B2" w:rsidR="00747866" w:rsidRDefault="00747866">
            <w:r>
              <w:t>Group B:</w:t>
            </w:r>
          </w:p>
          <w:p w14:paraId="446283CD" w14:textId="77777777" w:rsidR="00747866" w:rsidRDefault="00747866">
            <w:pPr>
              <w:rPr>
                <w:b/>
                <w:bCs/>
              </w:rPr>
            </w:pPr>
            <w:r w:rsidRPr="002A318A">
              <w:rPr>
                <w:b/>
                <w:bCs/>
              </w:rPr>
              <w:t>Conservation Team</w:t>
            </w:r>
          </w:p>
          <w:p w14:paraId="3BBA92DD" w14:textId="35B6A360" w:rsidR="00E4623D" w:rsidRPr="002A318A" w:rsidRDefault="00E4623D">
            <w:pPr>
              <w:rPr>
                <w:b/>
                <w:bCs/>
              </w:rPr>
            </w:pPr>
          </w:p>
        </w:tc>
        <w:tc>
          <w:tcPr>
            <w:tcW w:w="2564" w:type="dxa"/>
            <w:vMerge/>
          </w:tcPr>
          <w:p w14:paraId="7FA10AE3" w14:textId="77777777" w:rsidR="00747866" w:rsidRDefault="00747866"/>
        </w:tc>
        <w:tc>
          <w:tcPr>
            <w:tcW w:w="2564" w:type="dxa"/>
            <w:vMerge/>
          </w:tcPr>
          <w:p w14:paraId="602BA82A" w14:textId="77777777" w:rsidR="00747866" w:rsidRDefault="00747866"/>
        </w:tc>
        <w:tc>
          <w:tcPr>
            <w:tcW w:w="2564" w:type="dxa"/>
            <w:vMerge/>
          </w:tcPr>
          <w:p w14:paraId="05DF3D49" w14:textId="77777777" w:rsidR="00747866" w:rsidRDefault="00747866"/>
        </w:tc>
      </w:tr>
    </w:tbl>
    <w:p w14:paraId="3359F980" w14:textId="4C8DB905" w:rsidR="00645431" w:rsidRDefault="00645431"/>
    <w:p w14:paraId="6986BD90" w14:textId="77777777" w:rsidR="007A5730" w:rsidRDefault="007A5730"/>
    <w:p w14:paraId="6FF04324" w14:textId="77777777" w:rsidR="007A5730" w:rsidRDefault="007A5730"/>
    <w:sectPr w:rsidR="007A5730" w:rsidSect="00AB1C8B">
      <w:headerReference w:type="default" r:id="rId9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D9428F" w14:textId="77777777" w:rsidR="00006C97" w:rsidRDefault="00006C97" w:rsidP="00E4623D">
      <w:pPr>
        <w:spacing w:after="0" w:line="240" w:lineRule="auto"/>
      </w:pPr>
      <w:r>
        <w:separator/>
      </w:r>
    </w:p>
  </w:endnote>
  <w:endnote w:type="continuationSeparator" w:id="0">
    <w:p w14:paraId="67636973" w14:textId="77777777" w:rsidR="00006C97" w:rsidRDefault="00006C97" w:rsidP="00E462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3683F3" w14:textId="77777777" w:rsidR="00006C97" w:rsidRDefault="00006C97" w:rsidP="00E4623D">
      <w:pPr>
        <w:spacing w:after="0" w:line="240" w:lineRule="auto"/>
      </w:pPr>
      <w:r>
        <w:separator/>
      </w:r>
    </w:p>
  </w:footnote>
  <w:footnote w:type="continuationSeparator" w:id="0">
    <w:p w14:paraId="58A72A2C" w14:textId="77777777" w:rsidR="00006C97" w:rsidRDefault="00006C97" w:rsidP="00E462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1EFDC3" w14:textId="14F9C6D8" w:rsidR="00E4623D" w:rsidRDefault="00E4623D">
    <w:pPr>
      <w:pStyle w:val="Header"/>
    </w:pPr>
    <w:r>
      <w:t xml:space="preserve">Example Timetable for Work Experience Week – Please note this timetable changes each year, this is just a guide.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C8B"/>
    <w:rsid w:val="00006C97"/>
    <w:rsid w:val="000C040E"/>
    <w:rsid w:val="002A318A"/>
    <w:rsid w:val="004B7307"/>
    <w:rsid w:val="00645431"/>
    <w:rsid w:val="00747866"/>
    <w:rsid w:val="007A5730"/>
    <w:rsid w:val="008074D4"/>
    <w:rsid w:val="00A00027"/>
    <w:rsid w:val="00A61F06"/>
    <w:rsid w:val="00AB1C8B"/>
    <w:rsid w:val="00B24B95"/>
    <w:rsid w:val="00CB545C"/>
    <w:rsid w:val="00E4623D"/>
    <w:rsid w:val="00F56139"/>
    <w:rsid w:val="00FB6AD9"/>
    <w:rsid w:val="00FF6DAF"/>
    <w:rsid w:val="178308DD"/>
    <w:rsid w:val="19FB7284"/>
    <w:rsid w:val="1D130A10"/>
    <w:rsid w:val="26453DF8"/>
    <w:rsid w:val="32C0DF23"/>
    <w:rsid w:val="3A6D9D1A"/>
    <w:rsid w:val="3A826133"/>
    <w:rsid w:val="3C096D7B"/>
    <w:rsid w:val="3DA53DDC"/>
    <w:rsid w:val="406C9868"/>
    <w:rsid w:val="451F0CD0"/>
    <w:rsid w:val="4EAF2499"/>
    <w:rsid w:val="6355F939"/>
    <w:rsid w:val="65234F10"/>
    <w:rsid w:val="66BF1F71"/>
    <w:rsid w:val="74000953"/>
    <w:rsid w:val="759BD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732A2"/>
  <w15:chartTrackingRefBased/>
  <w15:docId w15:val="{AB3CD205-E293-4B9A-A959-2F46BCA44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1C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462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623D"/>
  </w:style>
  <w:style w:type="paragraph" w:styleId="Footer">
    <w:name w:val="footer"/>
    <w:basedOn w:val="Normal"/>
    <w:link w:val="FooterChar"/>
    <w:uiPriority w:val="99"/>
    <w:unhideWhenUsed/>
    <w:rsid w:val="00E462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62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19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4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43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48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5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06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1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4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35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16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1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754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24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50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87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48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28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47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00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71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84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40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168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41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50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3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93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55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50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67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7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43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59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97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6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95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23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73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41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03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55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98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822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9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463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79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7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42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5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4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48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00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10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51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58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22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13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043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89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44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57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14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32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65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72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9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50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91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0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26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7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01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06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84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59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94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27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13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45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26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87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6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0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74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2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05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46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13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34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03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50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483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22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69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33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25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969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77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532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24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35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30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2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41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33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94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8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02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03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02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34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26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530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247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98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81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10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71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064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99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2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65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15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82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89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78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79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7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75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88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161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38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10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37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43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9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95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82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11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22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56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2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67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65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2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99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49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41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61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06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09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71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76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tes xmlns="674d51e3-3ba6-45e1-9e5a-18c440d6de5a" xsi:nil="true"/>
    <lcf76f155ced4ddcb4097134ff3c332f xmlns="674d51e3-3ba6-45e1-9e5a-18c440d6de5a">
      <Terms xmlns="http://schemas.microsoft.com/office/infopath/2007/PartnerControls"/>
    </lcf76f155ced4ddcb4097134ff3c332f>
    <TaxCatchAll xmlns="3bf6d2de-cfb7-466c-825b-051a8e3c8b7d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BCE951B1D604F47AD4EB98F3F9810DA" ma:contentTypeVersion="19" ma:contentTypeDescription="Create a new document." ma:contentTypeScope="" ma:versionID="91dffa6ce6c3f782b6b91384f497ab38">
  <xsd:schema xmlns:xsd="http://www.w3.org/2001/XMLSchema" xmlns:xs="http://www.w3.org/2001/XMLSchema" xmlns:p="http://schemas.microsoft.com/office/2006/metadata/properties" xmlns:ns2="674d51e3-3ba6-45e1-9e5a-18c440d6de5a" xmlns:ns3="8f612c8a-2dfb-4a1a-9050-5ffbd886e57b" xmlns:ns4="3bf6d2de-cfb7-466c-825b-051a8e3c8b7d" targetNamespace="http://schemas.microsoft.com/office/2006/metadata/properties" ma:root="true" ma:fieldsID="9663ebc324f16bfce5a25397d565a1b0" ns2:_="" ns3:_="" ns4:_="">
    <xsd:import namespace="674d51e3-3ba6-45e1-9e5a-18c440d6de5a"/>
    <xsd:import namespace="8f612c8a-2dfb-4a1a-9050-5ffbd886e57b"/>
    <xsd:import namespace="3bf6d2de-cfb7-466c-825b-051a8e3c8b7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  <xsd:element ref="ns2:Not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4d51e3-3ba6-45e1-9e5a-18c440d6de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651d785-cc9b-461e-a4c9-c589c330ffe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Notes" ma:index="26" nillable="true" ma:displayName="Notes" ma:description="Please note: the ASD teaching materials are in the file '04. Teaching Materials'" ma:format="Dropdown" ma:internalName="Note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612c8a-2dfb-4a1a-9050-5ffbd886e57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f6d2de-cfb7-466c-825b-051a8e3c8b7d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006cc4cc-6abb-4304-a660-fd4d09ab531b}" ma:internalName="TaxCatchAll" ma:showField="CatchAllData" ma:web="8f612c8a-2dfb-4a1a-9050-5ffbd886e57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7D12C70-FCE9-4249-9D62-699A3C68D4A6}">
  <ds:schemaRefs>
    <ds:schemaRef ds:uri="http://schemas.microsoft.com/office/2006/metadata/properties"/>
    <ds:schemaRef ds:uri="http://schemas.microsoft.com/office/infopath/2007/PartnerControls"/>
    <ds:schemaRef ds:uri="674d51e3-3ba6-45e1-9e5a-18c440d6de5a"/>
    <ds:schemaRef ds:uri="3bf6d2de-cfb7-466c-825b-051a8e3c8b7d"/>
  </ds:schemaRefs>
</ds:datastoreItem>
</file>

<file path=customXml/itemProps2.xml><?xml version="1.0" encoding="utf-8"?>
<ds:datastoreItem xmlns:ds="http://schemas.openxmlformats.org/officeDocument/2006/customXml" ds:itemID="{CE020A9F-2FA2-4B17-ACC5-F5E14A7AED2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7ABFE13-D28B-4F72-949F-1F64EA4965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4d51e3-3ba6-45e1-9e5a-18c440d6de5a"/>
    <ds:schemaRef ds:uri="8f612c8a-2dfb-4a1a-9050-5ffbd886e57b"/>
    <ds:schemaRef ds:uri="3bf6d2de-cfb7-466c-825b-051a8e3c8b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Durham University</Company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HOLLAND, PADDY J.</dc:creator>
  <cp:keywords/>
  <dc:description/>
  <cp:lastModifiedBy>WILKINSON, ROSS</cp:lastModifiedBy>
  <cp:revision>2</cp:revision>
  <dcterms:created xsi:type="dcterms:W3CDTF">2025-02-11T15:29:00Z</dcterms:created>
  <dcterms:modified xsi:type="dcterms:W3CDTF">2025-02-11T15:29:00Z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0x0101003BCE951B1D604F47AD4EB98F3F9810DA</vt:lpwstr>
  </property>
  <property fmtid="{D5CDD505-2E9C-101B-9397-08002B2CF9AE}" pid="3" name="MediaServiceImageTags">
    <vt:lpwstr/>
  </property>
</Properties>
</file>